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99"/>
        <w:gridCol w:w="4604"/>
      </w:tblGrid>
      <w:tr w:rsidR="00625CE1" w:rsidRPr="008E150E" w:rsidTr="00065EC0">
        <w:trPr>
          <w:trHeight w:hRule="exact" w:val="397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25CE1" w:rsidRPr="00625CE1" w:rsidRDefault="00625CE1" w:rsidP="00065EC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625CE1">
              <w:rPr>
                <w:rFonts w:ascii="Times New Roman" w:hAnsi="Times New Roman"/>
                <w:b/>
                <w:szCs w:val="28"/>
              </w:rPr>
              <w:t xml:space="preserve">                                                                                                 </w:t>
            </w:r>
          </w:p>
          <w:p w:rsidR="00625CE1" w:rsidRPr="00163850" w:rsidRDefault="00625CE1" w:rsidP="007F2A26">
            <w:pPr>
              <w:pStyle w:val="af"/>
              <w:ind w:left="-354" w:firstLine="354"/>
              <w:jc w:val="center"/>
              <w:rPr>
                <w:sz w:val="28"/>
                <w:szCs w:val="28"/>
                <w:u w:val="none"/>
              </w:rPr>
            </w:pPr>
            <w:r w:rsidRPr="00C35519">
              <w:rPr>
                <w:sz w:val="28"/>
                <w:szCs w:val="28"/>
                <w:u w:val="none"/>
              </w:rPr>
              <w:t>АДМИНИСТРАЦИЯ</w:t>
            </w:r>
          </w:p>
          <w:p w:rsidR="00625CE1" w:rsidRPr="00163850" w:rsidRDefault="00625CE1" w:rsidP="007F2A26">
            <w:pPr>
              <w:pStyle w:val="af"/>
              <w:ind w:left="-354" w:firstLine="354"/>
              <w:jc w:val="center"/>
              <w:rPr>
                <w:sz w:val="28"/>
                <w:szCs w:val="28"/>
                <w:u w:val="none"/>
              </w:rPr>
            </w:pPr>
            <w:r w:rsidRPr="00C35519">
              <w:rPr>
                <w:sz w:val="28"/>
                <w:szCs w:val="28"/>
                <w:u w:val="none"/>
              </w:rPr>
              <w:t>МУНИЦИПАЛЬНОГО</w:t>
            </w:r>
          </w:p>
          <w:p w:rsidR="00625CE1" w:rsidRPr="00163850" w:rsidRDefault="00625CE1" w:rsidP="00065EC0">
            <w:pPr>
              <w:pStyle w:val="af"/>
              <w:jc w:val="center"/>
              <w:rPr>
                <w:sz w:val="28"/>
                <w:szCs w:val="28"/>
                <w:u w:val="none"/>
              </w:rPr>
            </w:pPr>
            <w:r w:rsidRPr="00C35519">
              <w:rPr>
                <w:sz w:val="28"/>
                <w:szCs w:val="28"/>
                <w:u w:val="none"/>
              </w:rPr>
              <w:t>ОБРАЗОВАНИЯ</w:t>
            </w:r>
          </w:p>
          <w:p w:rsidR="00625CE1" w:rsidRPr="00163850" w:rsidRDefault="00625CE1" w:rsidP="007F2A26">
            <w:pPr>
              <w:pStyle w:val="af"/>
              <w:ind w:left="-354" w:firstLine="354"/>
              <w:jc w:val="center"/>
              <w:rPr>
                <w:sz w:val="28"/>
                <w:szCs w:val="28"/>
                <w:u w:val="none"/>
              </w:rPr>
            </w:pPr>
            <w:r w:rsidRPr="00C35519">
              <w:rPr>
                <w:sz w:val="28"/>
                <w:szCs w:val="28"/>
                <w:u w:val="none"/>
              </w:rPr>
              <w:t>ЗАУРАЛЬНЫЙ СЕЛЬСОВЕТ</w:t>
            </w:r>
          </w:p>
          <w:p w:rsidR="00625CE1" w:rsidRPr="00163850" w:rsidRDefault="00625CE1" w:rsidP="007F2A26">
            <w:pPr>
              <w:pStyle w:val="af"/>
              <w:ind w:left="-354" w:firstLine="354"/>
              <w:jc w:val="center"/>
              <w:rPr>
                <w:sz w:val="28"/>
                <w:szCs w:val="28"/>
                <w:u w:val="none"/>
              </w:rPr>
            </w:pPr>
            <w:r w:rsidRPr="00C35519">
              <w:rPr>
                <w:sz w:val="28"/>
                <w:szCs w:val="28"/>
                <w:u w:val="none"/>
              </w:rPr>
              <w:t>ОРЕНБУРГСКОГО РАЙОНА</w:t>
            </w:r>
          </w:p>
          <w:p w:rsidR="00625CE1" w:rsidRPr="00163850" w:rsidRDefault="00625CE1" w:rsidP="007F2A26">
            <w:pPr>
              <w:pStyle w:val="af"/>
              <w:ind w:left="-354" w:firstLine="354"/>
              <w:jc w:val="center"/>
              <w:rPr>
                <w:sz w:val="28"/>
                <w:szCs w:val="28"/>
                <w:u w:val="none"/>
              </w:rPr>
            </w:pPr>
            <w:r w:rsidRPr="00C35519">
              <w:rPr>
                <w:sz w:val="28"/>
                <w:szCs w:val="28"/>
                <w:u w:val="none"/>
              </w:rPr>
              <w:t>ОРЕНБУРГСКОЙ ОБЛАСТИ</w:t>
            </w:r>
          </w:p>
          <w:p w:rsidR="00625CE1" w:rsidRPr="00163850" w:rsidRDefault="00625CE1" w:rsidP="007F2A26">
            <w:pPr>
              <w:pStyle w:val="af"/>
              <w:ind w:left="-354" w:firstLine="354"/>
              <w:jc w:val="center"/>
              <w:rPr>
                <w:caps/>
                <w:sz w:val="28"/>
                <w:szCs w:val="28"/>
              </w:rPr>
            </w:pPr>
          </w:p>
          <w:p w:rsidR="00625CE1" w:rsidRPr="00625CE1" w:rsidRDefault="00625CE1" w:rsidP="007F2A26">
            <w:pPr>
              <w:ind w:left="-354" w:firstLine="354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625CE1">
              <w:rPr>
                <w:rFonts w:ascii="Times New Roman" w:hAnsi="Times New Roman"/>
                <w:b/>
                <w:bCs/>
                <w:szCs w:val="28"/>
              </w:rPr>
              <w:t>П О С Т А Н О В Л Е Н И Е</w:t>
            </w:r>
          </w:p>
          <w:p w:rsidR="00625CE1" w:rsidRDefault="00625CE1" w:rsidP="007F2A26">
            <w:pPr>
              <w:ind w:left="-354" w:firstLine="354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7C2F9E" w:rsidRPr="00445435" w:rsidRDefault="007C2F9E" w:rsidP="007C2F9E">
            <w:pPr>
              <w:ind w:left="-354" w:right="-74" w:firstLine="354"/>
              <w:jc w:val="center"/>
            </w:pPr>
            <w:r>
              <w:t>30</w:t>
            </w:r>
            <w:r w:rsidRPr="00445435">
              <w:t>.0</w:t>
            </w:r>
            <w:r>
              <w:t>7</w:t>
            </w:r>
            <w:r w:rsidRPr="00445435">
              <w:t xml:space="preserve">.2019 № </w:t>
            </w:r>
            <w:r>
              <w:t>41</w:t>
            </w:r>
            <w:r w:rsidRPr="00445435">
              <w:t>-п</w:t>
            </w:r>
          </w:p>
          <w:p w:rsidR="007C2F9E" w:rsidRPr="00625CE1" w:rsidRDefault="007C2F9E" w:rsidP="007F2A26">
            <w:pPr>
              <w:ind w:left="-354" w:firstLine="354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625CE1" w:rsidRPr="00625CE1" w:rsidRDefault="00625CE1" w:rsidP="007F2A26">
            <w:pPr>
              <w:ind w:left="-354" w:firstLine="354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25CE1" w:rsidRPr="00625CE1" w:rsidRDefault="00625CE1" w:rsidP="007F2A26">
            <w:pPr>
              <w:ind w:left="-354" w:firstLine="354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25CE1" w:rsidRPr="00625CE1" w:rsidRDefault="00625CE1" w:rsidP="007F2A26">
            <w:pPr>
              <w:ind w:left="-354" w:right="-74" w:firstLine="354"/>
              <w:jc w:val="center"/>
              <w:rPr>
                <w:rFonts w:ascii="Times New Roman" w:hAnsi="Times New Roman"/>
                <w:b/>
                <w:szCs w:val="28"/>
              </w:rPr>
            </w:pPr>
            <w:r w:rsidRPr="00625CE1">
              <w:rPr>
                <w:rFonts w:ascii="Times New Roman" w:hAnsi="Times New Roman"/>
                <w:b/>
                <w:szCs w:val="28"/>
              </w:rPr>
              <w:t>24.05.2019 № 32-п</w:t>
            </w:r>
          </w:p>
          <w:p w:rsidR="00625CE1" w:rsidRPr="00625CE1" w:rsidRDefault="00625CE1" w:rsidP="007F2A26">
            <w:pPr>
              <w:ind w:left="-68" w:right="-74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25CE1" w:rsidRPr="00625CE1" w:rsidRDefault="00625CE1" w:rsidP="007F2A26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625CE1" w:rsidRPr="008E150E" w:rsidRDefault="00625CE1" w:rsidP="007F2A26">
            <w:pPr>
              <w:ind w:firstLine="71"/>
              <w:rPr>
                <w:sz w:val="26"/>
                <w:szCs w:val="26"/>
              </w:rPr>
            </w:pPr>
          </w:p>
        </w:tc>
      </w:tr>
    </w:tbl>
    <w:p w:rsidR="00625CE1" w:rsidRDefault="00625CE1" w:rsidP="00625CE1">
      <w:pPr>
        <w:shd w:val="clear" w:color="auto" w:fill="FFFFFF"/>
        <w:tabs>
          <w:tab w:val="left" w:pos="7920"/>
        </w:tabs>
        <w:outlineLvl w:val="0"/>
        <w:rPr>
          <w:color w:val="000000"/>
          <w:sz w:val="22"/>
          <w:szCs w:val="22"/>
        </w:rPr>
      </w:pPr>
    </w:p>
    <w:p w:rsidR="00625CE1" w:rsidRDefault="00065EC0" w:rsidP="00065EC0">
      <w:pPr>
        <w:tabs>
          <w:tab w:val="left" w:pos="4395"/>
        </w:tabs>
        <w:ind w:right="4958"/>
        <w:rPr>
          <w:bCs/>
          <w:szCs w:val="28"/>
        </w:rPr>
      </w:pPr>
      <w:r>
        <w:rPr>
          <w:noProof/>
          <w:szCs w:val="28"/>
        </w:rPr>
        <w:pict>
          <v:group id="_x0000_s1044" style="position:absolute;left:0;text-align:left;margin-left:-7.8pt;margin-top:.1pt;width:226.9pt;height:18.05pt;z-index:2" coordorigin="1727,4555" coordsize="4114,289">
            <v:line id="_x0000_s1045" style="position:absolute" from="1727,4555" to="2016,4556" o:allowincell="f" strokeweight=".5pt">
              <v:stroke startarrowwidth="narrow" startarrowlength="short" endarrowwidth="narrow" endarrowlength="short"/>
            </v:line>
            <v:line id="_x0000_s1046" style="position:absolute" from="1727,4555" to="1728,4844" o:allowincell="f" strokeweight=".5pt">
              <v:stroke startarrowwidth="narrow" startarrowlength="short" endarrowwidth="narrow" endarrowlength="short"/>
            </v:line>
            <v:line id="_x0000_s1047" style="position:absolute" from="5545,4555" to="5834,4556" o:allowincell="f" strokeweight=".5pt">
              <v:stroke startarrowwidth="narrow" startarrowlength="short" endarrowwidth="narrow" endarrowlength="short"/>
            </v:line>
            <v:line id="_x0000_s1048" style="position:absolute" from="5840,4555" to="5841,4844" o:allowincell="f" strokeweight=".5pt">
              <v:stroke startarrowwidth="narrow" startarrowlength="short" endarrowwidth="narrow" endarrowlength="short"/>
            </v:line>
          </v:group>
        </w:pict>
      </w:r>
      <w:r w:rsidR="00625CE1" w:rsidRPr="00A76E26">
        <w:rPr>
          <w:color w:val="000000"/>
          <w:szCs w:val="28"/>
        </w:rPr>
        <w:t>О внесении изменений и дополн</w:t>
      </w:r>
      <w:r w:rsidR="00625CE1" w:rsidRPr="00A76E26">
        <w:rPr>
          <w:color w:val="000000"/>
          <w:szCs w:val="28"/>
        </w:rPr>
        <w:t>е</w:t>
      </w:r>
      <w:r w:rsidR="00625CE1" w:rsidRPr="00A76E26">
        <w:rPr>
          <w:color w:val="000000"/>
          <w:szCs w:val="28"/>
        </w:rPr>
        <w:t>ний в постановление администрации м</w:t>
      </w:r>
      <w:r w:rsidR="00625CE1" w:rsidRPr="00A76E26">
        <w:rPr>
          <w:color w:val="000000"/>
          <w:szCs w:val="28"/>
        </w:rPr>
        <w:t>у</w:t>
      </w:r>
      <w:r w:rsidR="00625CE1" w:rsidRPr="00A76E26">
        <w:rPr>
          <w:color w:val="000000"/>
          <w:szCs w:val="28"/>
        </w:rPr>
        <w:t>ниципального образования Заурал</w:t>
      </w:r>
      <w:r w:rsidR="00625CE1" w:rsidRPr="00A76E26">
        <w:rPr>
          <w:color w:val="000000"/>
          <w:szCs w:val="28"/>
        </w:rPr>
        <w:t>ь</w:t>
      </w:r>
      <w:r w:rsidR="00625CE1" w:rsidRPr="00A76E26">
        <w:rPr>
          <w:color w:val="000000"/>
          <w:szCs w:val="28"/>
        </w:rPr>
        <w:t xml:space="preserve">ный сельсовет от 12.11.2018 № 56-п </w:t>
      </w:r>
      <w:r w:rsidR="000A6F1C">
        <w:rPr>
          <w:color w:val="000000"/>
          <w:szCs w:val="28"/>
        </w:rPr>
        <w:t>«</w:t>
      </w:r>
      <w:r w:rsidR="00625CE1" w:rsidRPr="00A76E26">
        <w:rPr>
          <w:bCs/>
          <w:szCs w:val="28"/>
        </w:rPr>
        <w:t>Об утверждении  муниц</w:t>
      </w:r>
      <w:r w:rsidR="00625CE1" w:rsidRPr="00A76E26">
        <w:rPr>
          <w:bCs/>
          <w:szCs w:val="28"/>
        </w:rPr>
        <w:t>и</w:t>
      </w:r>
      <w:r w:rsidR="00625CE1" w:rsidRPr="00A76E26">
        <w:rPr>
          <w:bCs/>
          <w:szCs w:val="28"/>
        </w:rPr>
        <w:t>пальной программы «</w:t>
      </w:r>
      <w:r w:rsidR="00625CE1" w:rsidRPr="00A76E26">
        <w:rPr>
          <w:szCs w:val="28"/>
        </w:rPr>
        <w:t>Устойчивое развитие сельской территории муниципальн</w:t>
      </w:r>
      <w:r w:rsidR="00625CE1" w:rsidRPr="00A76E26">
        <w:rPr>
          <w:szCs w:val="28"/>
        </w:rPr>
        <w:t>о</w:t>
      </w:r>
      <w:r w:rsidR="00625CE1" w:rsidRPr="00A76E26">
        <w:rPr>
          <w:szCs w:val="28"/>
        </w:rPr>
        <w:t>го образования Заурал</w:t>
      </w:r>
      <w:r w:rsidR="00625CE1" w:rsidRPr="00A76E26">
        <w:rPr>
          <w:szCs w:val="28"/>
        </w:rPr>
        <w:t>ь</w:t>
      </w:r>
      <w:r w:rsidR="00625CE1" w:rsidRPr="00A76E26">
        <w:rPr>
          <w:szCs w:val="28"/>
        </w:rPr>
        <w:t>ный сельсовет Оренбургского рай</w:t>
      </w:r>
      <w:r w:rsidR="00625CE1" w:rsidRPr="00A76E26">
        <w:rPr>
          <w:szCs w:val="28"/>
        </w:rPr>
        <w:t>о</w:t>
      </w:r>
      <w:r w:rsidR="00625CE1" w:rsidRPr="00A76E26">
        <w:rPr>
          <w:szCs w:val="28"/>
        </w:rPr>
        <w:t>на Оренбургской  области на 2019 – 2021 годы и на п</w:t>
      </w:r>
      <w:r w:rsidR="00625CE1" w:rsidRPr="00A76E26">
        <w:rPr>
          <w:szCs w:val="28"/>
        </w:rPr>
        <w:t>е</w:t>
      </w:r>
      <w:r w:rsidR="00625CE1" w:rsidRPr="00A76E26">
        <w:rPr>
          <w:szCs w:val="28"/>
        </w:rPr>
        <w:t>риод до 2023 г</w:t>
      </w:r>
      <w:r w:rsidR="00625CE1" w:rsidRPr="00A76E26">
        <w:rPr>
          <w:szCs w:val="28"/>
        </w:rPr>
        <w:t>о</w:t>
      </w:r>
      <w:r w:rsidR="00625CE1" w:rsidRPr="00A76E26">
        <w:rPr>
          <w:szCs w:val="28"/>
        </w:rPr>
        <w:t>д</w:t>
      </w:r>
      <w:r>
        <w:rPr>
          <w:szCs w:val="28"/>
        </w:rPr>
        <w:t>а</w:t>
      </w:r>
      <w:r w:rsidR="00625CE1" w:rsidRPr="00A76E26">
        <w:rPr>
          <w:bCs/>
          <w:szCs w:val="28"/>
        </w:rPr>
        <w:t>»</w:t>
      </w:r>
    </w:p>
    <w:p w:rsidR="00065EC0" w:rsidRPr="00A76E26" w:rsidRDefault="00065EC0" w:rsidP="00065EC0">
      <w:pPr>
        <w:tabs>
          <w:tab w:val="left" w:pos="4395"/>
        </w:tabs>
        <w:ind w:right="4958"/>
        <w:rPr>
          <w:bCs/>
          <w:szCs w:val="28"/>
        </w:rPr>
      </w:pPr>
    </w:p>
    <w:p w:rsidR="00625CE1" w:rsidRPr="00065EC0" w:rsidRDefault="00625CE1" w:rsidP="00065EC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EC0">
        <w:rPr>
          <w:sz w:val="28"/>
          <w:szCs w:val="28"/>
        </w:rPr>
        <w:t xml:space="preserve">В соответствии со </w:t>
      </w:r>
      <w:hyperlink r:id="rId9" w:history="1">
        <w:r w:rsidRPr="00065EC0">
          <w:rPr>
            <w:sz w:val="28"/>
            <w:szCs w:val="28"/>
          </w:rPr>
          <w:t>статьей 179</w:t>
        </w:r>
      </w:hyperlink>
      <w:r w:rsidRPr="00065EC0">
        <w:rPr>
          <w:sz w:val="28"/>
          <w:szCs w:val="28"/>
        </w:rPr>
        <w:t xml:space="preserve"> Бюджетного кодекса Российской Федер</w:t>
      </w:r>
      <w:r w:rsidRPr="00065EC0">
        <w:rPr>
          <w:sz w:val="28"/>
          <w:szCs w:val="28"/>
        </w:rPr>
        <w:t>а</w:t>
      </w:r>
      <w:r w:rsidRPr="00065EC0">
        <w:rPr>
          <w:sz w:val="28"/>
          <w:szCs w:val="28"/>
        </w:rPr>
        <w:t>ции, Федеральным законом от 06.10.2013 № 131-ФЗ «Об общих принципах</w:t>
      </w:r>
      <w:r w:rsidR="00065EC0">
        <w:rPr>
          <w:sz w:val="28"/>
          <w:szCs w:val="28"/>
        </w:rPr>
        <w:t xml:space="preserve">   </w:t>
      </w:r>
      <w:r w:rsidRPr="00065EC0">
        <w:rPr>
          <w:sz w:val="28"/>
          <w:szCs w:val="28"/>
        </w:rPr>
        <w:t xml:space="preserve"> организации местного самоуправления в Российской Федерации», руково</w:t>
      </w:r>
      <w:r w:rsidRPr="00065EC0">
        <w:rPr>
          <w:sz w:val="28"/>
          <w:szCs w:val="28"/>
        </w:rPr>
        <w:t>д</w:t>
      </w:r>
      <w:r w:rsidRPr="00065EC0">
        <w:rPr>
          <w:sz w:val="28"/>
          <w:szCs w:val="28"/>
        </w:rPr>
        <w:t>ствуясь Уставом  муниципального образования  Зауральный сельсовет Оре</w:t>
      </w:r>
      <w:r w:rsidRPr="00065EC0">
        <w:rPr>
          <w:sz w:val="28"/>
          <w:szCs w:val="28"/>
        </w:rPr>
        <w:t>н</w:t>
      </w:r>
      <w:r w:rsidRPr="00065EC0">
        <w:rPr>
          <w:sz w:val="28"/>
          <w:szCs w:val="28"/>
        </w:rPr>
        <w:t>бур</w:t>
      </w:r>
      <w:r w:rsidRPr="00065EC0">
        <w:rPr>
          <w:sz w:val="28"/>
          <w:szCs w:val="28"/>
        </w:rPr>
        <w:t>г</w:t>
      </w:r>
      <w:r w:rsidRPr="00065EC0">
        <w:rPr>
          <w:sz w:val="28"/>
          <w:szCs w:val="28"/>
        </w:rPr>
        <w:t>ского района Оренбургской области,  постановлением администрации МО Зауральный сельсовет от  09.07.2015 г.   № 79-п «Об утверждении Порядка разр</w:t>
      </w:r>
      <w:r w:rsidRPr="00065EC0">
        <w:rPr>
          <w:sz w:val="28"/>
          <w:szCs w:val="28"/>
        </w:rPr>
        <w:t>а</w:t>
      </w:r>
      <w:r w:rsidRPr="00065EC0">
        <w:rPr>
          <w:sz w:val="28"/>
          <w:szCs w:val="28"/>
        </w:rPr>
        <w:t>ботки, реализации и оценки эффективности муниципальных программ муниципального образования Зауральный сельсовет», в целях уточнения с</w:t>
      </w:r>
      <w:r w:rsidRPr="00065EC0">
        <w:rPr>
          <w:sz w:val="28"/>
          <w:szCs w:val="28"/>
        </w:rPr>
        <w:t>о</w:t>
      </w:r>
      <w:r w:rsidRPr="00065EC0">
        <w:rPr>
          <w:sz w:val="28"/>
          <w:szCs w:val="28"/>
        </w:rPr>
        <w:t>держания и объемов финансиров</w:t>
      </w:r>
      <w:r w:rsidRPr="00065EC0">
        <w:rPr>
          <w:sz w:val="28"/>
          <w:szCs w:val="28"/>
        </w:rPr>
        <w:t>а</w:t>
      </w:r>
      <w:r w:rsidR="00065EC0">
        <w:rPr>
          <w:sz w:val="28"/>
          <w:szCs w:val="28"/>
        </w:rPr>
        <w:t>ния муниципальной программы</w:t>
      </w:r>
      <w:r w:rsidRPr="00065EC0">
        <w:rPr>
          <w:sz w:val="28"/>
          <w:szCs w:val="28"/>
        </w:rPr>
        <w:t>:</w:t>
      </w:r>
      <w:r w:rsidRPr="00065EC0">
        <w:rPr>
          <w:sz w:val="28"/>
          <w:szCs w:val="28"/>
        </w:rPr>
        <w:tab/>
      </w:r>
    </w:p>
    <w:p w:rsidR="00625CE1" w:rsidRDefault="00625CE1" w:rsidP="00065EC0">
      <w:pPr>
        <w:ind w:firstLine="709"/>
        <w:rPr>
          <w:szCs w:val="28"/>
        </w:rPr>
      </w:pPr>
      <w:r>
        <w:rPr>
          <w:szCs w:val="28"/>
        </w:rPr>
        <w:t xml:space="preserve">1.Внести изменения в постановление администрации муниципального образования Зауральный сельсовет  </w:t>
      </w:r>
      <w:r w:rsidRPr="00A76E26">
        <w:rPr>
          <w:color w:val="000000"/>
          <w:szCs w:val="28"/>
        </w:rPr>
        <w:t xml:space="preserve">от 12.11.2018 № 56-п </w:t>
      </w:r>
      <w:r w:rsidRPr="00A76E26">
        <w:rPr>
          <w:bCs/>
          <w:szCs w:val="28"/>
        </w:rPr>
        <w:t>Об утверждении  муниципальной программы «</w:t>
      </w:r>
      <w:r w:rsidRPr="00A76E26">
        <w:rPr>
          <w:szCs w:val="28"/>
        </w:rPr>
        <w:t>Устойчивое развитие сельской территории мун</w:t>
      </w:r>
      <w:r w:rsidRPr="00A76E26">
        <w:rPr>
          <w:szCs w:val="28"/>
        </w:rPr>
        <w:t>и</w:t>
      </w:r>
      <w:r w:rsidRPr="00A76E26">
        <w:rPr>
          <w:szCs w:val="28"/>
        </w:rPr>
        <w:t>ципального образования Зауральный сельсовет Оренбургского района Оре</w:t>
      </w:r>
      <w:r w:rsidRPr="00A76E26">
        <w:rPr>
          <w:szCs w:val="28"/>
        </w:rPr>
        <w:t>н</w:t>
      </w:r>
      <w:r w:rsidRPr="00A76E26">
        <w:rPr>
          <w:szCs w:val="28"/>
        </w:rPr>
        <w:t>бургской  области на 2019 – 2021 годы и на период до 2023 года</w:t>
      </w:r>
      <w:r w:rsidRPr="00A76E26">
        <w:rPr>
          <w:bCs/>
          <w:szCs w:val="28"/>
        </w:rPr>
        <w:t>»</w:t>
      </w:r>
      <w:r>
        <w:rPr>
          <w:szCs w:val="28"/>
        </w:rPr>
        <w:t>, пр</w:t>
      </w:r>
      <w:r>
        <w:rPr>
          <w:szCs w:val="28"/>
        </w:rPr>
        <w:t>и</w:t>
      </w:r>
      <w:r>
        <w:rPr>
          <w:szCs w:val="28"/>
        </w:rPr>
        <w:t>ложение (муниципальная программа) читать в новой редакции.</w:t>
      </w:r>
    </w:p>
    <w:p w:rsidR="00625CE1" w:rsidRDefault="00625CE1" w:rsidP="00065EC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2.Настоящее постановление подлежит передаче в уполномоченный о</w:t>
      </w:r>
      <w:r>
        <w:rPr>
          <w:szCs w:val="28"/>
        </w:rPr>
        <w:t>р</w:t>
      </w:r>
      <w:r>
        <w:rPr>
          <w:szCs w:val="28"/>
        </w:rPr>
        <w:t>ган исполнительной власти Оренбургской области для включения в облас</w:t>
      </w:r>
      <w:r>
        <w:rPr>
          <w:szCs w:val="28"/>
        </w:rPr>
        <w:t>т</w:t>
      </w:r>
      <w:r>
        <w:rPr>
          <w:szCs w:val="28"/>
        </w:rPr>
        <w:t>ной регистр муниципальных нормативных правовых актов.</w:t>
      </w:r>
    </w:p>
    <w:p w:rsidR="00625CE1" w:rsidRDefault="00625CE1" w:rsidP="00065EC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</w:t>
      </w:r>
      <w:r w:rsidRPr="001C6692">
        <w:rPr>
          <w:szCs w:val="28"/>
        </w:rPr>
        <w:t xml:space="preserve"> </w:t>
      </w:r>
      <w:r w:rsidRPr="00A474A5">
        <w:rPr>
          <w:szCs w:val="28"/>
        </w:rPr>
        <w:t>Контроль за исполнением настоящего постановления оставляю за с</w:t>
      </w:r>
      <w:r w:rsidRPr="00A474A5">
        <w:rPr>
          <w:szCs w:val="28"/>
        </w:rPr>
        <w:t>о</w:t>
      </w:r>
      <w:r w:rsidRPr="00A474A5">
        <w:rPr>
          <w:szCs w:val="28"/>
        </w:rPr>
        <w:t>бой.</w:t>
      </w:r>
    </w:p>
    <w:p w:rsidR="00625CE1" w:rsidRDefault="00625CE1" w:rsidP="00065EC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25CE1" w:rsidRDefault="00625CE1" w:rsidP="00065EC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4. Настоящее постановление подлежит размещению на официал</w:t>
      </w:r>
      <w:r>
        <w:rPr>
          <w:szCs w:val="28"/>
        </w:rPr>
        <w:t>ь</w:t>
      </w:r>
      <w:r>
        <w:rPr>
          <w:szCs w:val="28"/>
        </w:rPr>
        <w:t>ном сайте муниципального образования Зауральный сельсовет Оренбургского ра</w:t>
      </w:r>
      <w:r>
        <w:rPr>
          <w:szCs w:val="28"/>
        </w:rPr>
        <w:t>й</w:t>
      </w:r>
      <w:r>
        <w:rPr>
          <w:szCs w:val="28"/>
        </w:rPr>
        <w:t xml:space="preserve">она в сети Интернет </w:t>
      </w:r>
      <w:r>
        <w:rPr>
          <w:szCs w:val="28"/>
          <w:lang w:val="en-US"/>
        </w:rPr>
        <w:t>http</w:t>
      </w:r>
      <w:r>
        <w:rPr>
          <w:szCs w:val="28"/>
        </w:rPr>
        <w:t xml:space="preserve">: Зауральный.рф. </w:t>
      </w:r>
    </w:p>
    <w:p w:rsidR="00625CE1" w:rsidRDefault="00625CE1" w:rsidP="00065EC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 Настоящее постановление вступает в силу после его подписания.</w:t>
      </w:r>
    </w:p>
    <w:p w:rsidR="00625CE1" w:rsidRDefault="00625CE1" w:rsidP="00065EC0">
      <w:pPr>
        <w:autoSpaceDE w:val="0"/>
        <w:autoSpaceDN w:val="0"/>
        <w:adjustRightInd w:val="0"/>
        <w:rPr>
          <w:szCs w:val="28"/>
        </w:rPr>
      </w:pPr>
    </w:p>
    <w:p w:rsidR="00625CE1" w:rsidRDefault="00625CE1" w:rsidP="00065EC0">
      <w:pPr>
        <w:autoSpaceDE w:val="0"/>
        <w:autoSpaceDN w:val="0"/>
        <w:adjustRightInd w:val="0"/>
        <w:rPr>
          <w:sz w:val="22"/>
          <w:szCs w:val="22"/>
        </w:rPr>
      </w:pPr>
      <w:r>
        <w:rPr>
          <w:szCs w:val="28"/>
        </w:rPr>
        <w:t xml:space="preserve"> </w:t>
      </w:r>
    </w:p>
    <w:p w:rsidR="00625CE1" w:rsidRDefault="00625CE1" w:rsidP="00065EC0">
      <w:pPr>
        <w:tabs>
          <w:tab w:val="left" w:pos="1407"/>
        </w:tabs>
        <w:rPr>
          <w:sz w:val="22"/>
          <w:szCs w:val="22"/>
        </w:rPr>
      </w:pPr>
    </w:p>
    <w:p w:rsidR="00625CE1" w:rsidRPr="00C45B8C" w:rsidRDefault="00625CE1" w:rsidP="00065EC0">
      <w:pPr>
        <w:rPr>
          <w:szCs w:val="28"/>
        </w:rPr>
      </w:pPr>
      <w:r w:rsidRPr="00C45B8C">
        <w:rPr>
          <w:szCs w:val="28"/>
        </w:rPr>
        <w:t>Глава</w:t>
      </w:r>
      <w:r w:rsidR="00065EC0">
        <w:rPr>
          <w:szCs w:val="28"/>
        </w:rPr>
        <w:t xml:space="preserve"> </w:t>
      </w:r>
      <w:r w:rsidRPr="00C45B8C">
        <w:rPr>
          <w:szCs w:val="28"/>
        </w:rPr>
        <w:t>муниципального образования                                    С.И. Зару</w:t>
      </w:r>
      <w:r w:rsidRPr="00C45B8C">
        <w:rPr>
          <w:szCs w:val="28"/>
        </w:rPr>
        <w:t>д</w:t>
      </w:r>
      <w:r w:rsidRPr="00C45B8C">
        <w:rPr>
          <w:szCs w:val="28"/>
        </w:rPr>
        <w:t>нев</w:t>
      </w:r>
    </w:p>
    <w:p w:rsidR="00625CE1" w:rsidRDefault="00625CE1" w:rsidP="00065EC0">
      <w:pPr>
        <w:tabs>
          <w:tab w:val="left" w:pos="1407"/>
        </w:tabs>
        <w:rPr>
          <w:sz w:val="22"/>
          <w:szCs w:val="22"/>
        </w:rPr>
      </w:pPr>
    </w:p>
    <w:p w:rsidR="00625CE1" w:rsidRDefault="00625CE1" w:rsidP="00065EC0">
      <w:pPr>
        <w:rPr>
          <w:sz w:val="22"/>
          <w:szCs w:val="22"/>
        </w:rPr>
      </w:pPr>
    </w:p>
    <w:p w:rsidR="00625CE1" w:rsidRDefault="00625CE1" w:rsidP="00065EC0">
      <w:pPr>
        <w:rPr>
          <w:sz w:val="22"/>
          <w:szCs w:val="22"/>
        </w:rPr>
      </w:pPr>
    </w:p>
    <w:p w:rsidR="00625CE1" w:rsidRDefault="00625CE1" w:rsidP="00065EC0">
      <w:pPr>
        <w:rPr>
          <w:sz w:val="22"/>
          <w:szCs w:val="22"/>
        </w:rPr>
      </w:pPr>
    </w:p>
    <w:p w:rsidR="00625CE1" w:rsidRPr="00056741" w:rsidRDefault="00625CE1" w:rsidP="00065EC0">
      <w:pPr>
        <w:pStyle w:val="af1"/>
        <w:spacing w:before="0" w:beforeAutospacing="0" w:after="0" w:afterAutospacing="0"/>
        <w:ind w:left="1134" w:hanging="1134"/>
        <w:jc w:val="both"/>
      </w:pPr>
      <w:r>
        <w:t xml:space="preserve">Разослано: </w:t>
      </w:r>
      <w:r w:rsidRPr="00056741">
        <w:t>администрации муниципального образования Оренбургский  район, финансов</w:t>
      </w:r>
      <w:r w:rsidRPr="00056741">
        <w:t>о</w:t>
      </w:r>
      <w:r w:rsidRPr="00056741">
        <w:t>му управлению муниципального образования  Оренбургский район,</w:t>
      </w:r>
      <w:r>
        <w:t xml:space="preserve"> министе</w:t>
      </w:r>
      <w:r>
        <w:t>р</w:t>
      </w:r>
      <w:r>
        <w:t>ство природных ресурсов, экологии и имущественных отношений Оре</w:t>
      </w:r>
      <w:r>
        <w:t>н</w:t>
      </w:r>
      <w:r>
        <w:t xml:space="preserve">бургской области, </w:t>
      </w:r>
      <w:r w:rsidRPr="00056741">
        <w:t xml:space="preserve"> прокуратуре района, в дело</w:t>
      </w:r>
    </w:p>
    <w:p w:rsidR="00625CE1" w:rsidRPr="00056741" w:rsidRDefault="00625CE1" w:rsidP="00065EC0">
      <w:pPr>
        <w:ind w:left="1134" w:hanging="1134"/>
        <w:rPr>
          <w:sz w:val="22"/>
          <w:szCs w:val="22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FD4829" w:rsidRDefault="00FD4829" w:rsidP="00065EC0">
      <w:pPr>
        <w:rPr>
          <w:szCs w:val="28"/>
        </w:rPr>
      </w:pPr>
    </w:p>
    <w:p w:rsidR="00FD4829" w:rsidRDefault="00FD4829" w:rsidP="00065EC0">
      <w:pPr>
        <w:rPr>
          <w:szCs w:val="28"/>
        </w:rPr>
      </w:pPr>
    </w:p>
    <w:p w:rsidR="00FD4829" w:rsidRDefault="00FD4829" w:rsidP="00065EC0">
      <w:pPr>
        <w:rPr>
          <w:szCs w:val="28"/>
        </w:rPr>
      </w:pPr>
    </w:p>
    <w:p w:rsidR="008B76FC" w:rsidRDefault="008B76FC" w:rsidP="00065EC0">
      <w:pPr>
        <w:rPr>
          <w:szCs w:val="28"/>
        </w:rPr>
      </w:pPr>
    </w:p>
    <w:p w:rsidR="00044F01" w:rsidRDefault="00044F01" w:rsidP="000C5465">
      <w:pPr>
        <w:ind w:left="5760" w:right="-545"/>
        <w:rPr>
          <w:szCs w:val="28"/>
        </w:rPr>
      </w:pPr>
    </w:p>
    <w:p w:rsidR="00065EC0" w:rsidRDefault="00065EC0" w:rsidP="000C5465">
      <w:pPr>
        <w:ind w:left="5760" w:right="-545"/>
        <w:rPr>
          <w:szCs w:val="28"/>
        </w:rPr>
      </w:pPr>
    </w:p>
    <w:p w:rsidR="00044F01" w:rsidRDefault="00044F01" w:rsidP="000C5465">
      <w:pPr>
        <w:ind w:left="5760" w:right="-545"/>
        <w:rPr>
          <w:szCs w:val="28"/>
        </w:rPr>
      </w:pPr>
    </w:p>
    <w:p w:rsidR="00044F01" w:rsidRDefault="00044F01" w:rsidP="000C5465">
      <w:pPr>
        <w:ind w:left="5760" w:right="-545"/>
        <w:rPr>
          <w:szCs w:val="28"/>
        </w:rPr>
      </w:pPr>
      <w:r>
        <w:rPr>
          <w:szCs w:val="28"/>
        </w:rPr>
        <w:t xml:space="preserve">            </w:t>
      </w:r>
    </w:p>
    <w:p w:rsidR="00065EC0" w:rsidRDefault="00044F01" w:rsidP="00044F01">
      <w:pPr>
        <w:ind w:right="-545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</w:t>
      </w:r>
      <w:r w:rsidR="00065EC0">
        <w:rPr>
          <w:szCs w:val="28"/>
        </w:rPr>
        <w:t xml:space="preserve">  </w:t>
      </w:r>
    </w:p>
    <w:p w:rsidR="000C5465" w:rsidRPr="00B96877" w:rsidRDefault="00065EC0" w:rsidP="00044F01">
      <w:pPr>
        <w:ind w:right="-545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0C5465" w:rsidRPr="00B96877">
        <w:rPr>
          <w:szCs w:val="28"/>
        </w:rPr>
        <w:t xml:space="preserve">Приложение </w:t>
      </w:r>
    </w:p>
    <w:p w:rsidR="000C5465" w:rsidRPr="00B96877" w:rsidRDefault="000C5465" w:rsidP="000C5465">
      <w:pPr>
        <w:ind w:left="5760" w:right="-545"/>
        <w:rPr>
          <w:szCs w:val="28"/>
        </w:rPr>
      </w:pPr>
      <w:r w:rsidRPr="00B96877">
        <w:rPr>
          <w:szCs w:val="28"/>
        </w:rPr>
        <w:t>к постановлению администрации</w:t>
      </w:r>
    </w:p>
    <w:p w:rsidR="000C5465" w:rsidRPr="00B96877" w:rsidRDefault="000C5465" w:rsidP="000C5465">
      <w:pPr>
        <w:ind w:left="5760" w:right="-545"/>
        <w:rPr>
          <w:szCs w:val="28"/>
        </w:rPr>
      </w:pPr>
      <w:r w:rsidRPr="00B96877">
        <w:rPr>
          <w:szCs w:val="28"/>
        </w:rPr>
        <w:t>муниципального образования</w:t>
      </w:r>
    </w:p>
    <w:p w:rsidR="000C5465" w:rsidRDefault="00492575" w:rsidP="000C5465">
      <w:pPr>
        <w:ind w:left="5760" w:right="-545"/>
        <w:rPr>
          <w:szCs w:val="28"/>
        </w:rPr>
      </w:pPr>
      <w:r>
        <w:rPr>
          <w:rFonts w:ascii="Times New Roman" w:hAnsi="Times New Roman"/>
          <w:bCs/>
          <w:szCs w:val="28"/>
        </w:rPr>
        <w:t>Зауральный</w:t>
      </w:r>
      <w:r w:rsidR="00D8131B">
        <w:rPr>
          <w:rFonts w:ascii="Times New Roman" w:hAnsi="Times New Roman"/>
          <w:bCs/>
          <w:szCs w:val="28"/>
        </w:rPr>
        <w:t xml:space="preserve"> сельсовет</w:t>
      </w:r>
    </w:p>
    <w:p w:rsidR="00065EC0" w:rsidRDefault="00CC048A" w:rsidP="000C5465">
      <w:pPr>
        <w:ind w:left="5760" w:right="-545"/>
        <w:rPr>
          <w:szCs w:val="28"/>
        </w:rPr>
      </w:pPr>
      <w:r>
        <w:rPr>
          <w:szCs w:val="28"/>
        </w:rPr>
        <w:t>Оренбургского района</w:t>
      </w:r>
      <w:r w:rsidR="00D8131B">
        <w:rPr>
          <w:szCs w:val="28"/>
        </w:rPr>
        <w:t xml:space="preserve"> </w:t>
      </w:r>
    </w:p>
    <w:p w:rsidR="00CC048A" w:rsidRPr="00B96877" w:rsidRDefault="00D8131B" w:rsidP="000C5465">
      <w:pPr>
        <w:ind w:left="5760" w:right="-545"/>
        <w:rPr>
          <w:szCs w:val="28"/>
        </w:rPr>
      </w:pPr>
      <w:r>
        <w:rPr>
          <w:szCs w:val="28"/>
        </w:rPr>
        <w:t>Оренбур</w:t>
      </w:r>
      <w:r>
        <w:rPr>
          <w:szCs w:val="28"/>
        </w:rPr>
        <w:t>г</w:t>
      </w:r>
      <w:r>
        <w:rPr>
          <w:szCs w:val="28"/>
        </w:rPr>
        <w:t>ской области</w:t>
      </w:r>
    </w:p>
    <w:p w:rsidR="000C5465" w:rsidRPr="00B96877" w:rsidRDefault="000C5465" w:rsidP="000C5465">
      <w:pPr>
        <w:ind w:left="5760" w:right="-545"/>
        <w:rPr>
          <w:szCs w:val="28"/>
        </w:rPr>
      </w:pPr>
      <w:r w:rsidRPr="00B96877">
        <w:rPr>
          <w:szCs w:val="28"/>
        </w:rPr>
        <w:t xml:space="preserve">от </w:t>
      </w:r>
      <w:r w:rsidR="007C2F9E">
        <w:rPr>
          <w:szCs w:val="28"/>
        </w:rPr>
        <w:t>30</w:t>
      </w:r>
      <w:r w:rsidR="007777A4">
        <w:rPr>
          <w:szCs w:val="28"/>
        </w:rPr>
        <w:t>.</w:t>
      </w:r>
      <w:r w:rsidR="007C2F9E">
        <w:rPr>
          <w:szCs w:val="28"/>
        </w:rPr>
        <w:t>07</w:t>
      </w:r>
      <w:r w:rsidR="00636AE4">
        <w:rPr>
          <w:szCs w:val="28"/>
        </w:rPr>
        <w:t>.201</w:t>
      </w:r>
      <w:r w:rsidR="007C2F9E">
        <w:rPr>
          <w:szCs w:val="28"/>
        </w:rPr>
        <w:t>9</w:t>
      </w:r>
      <w:r w:rsidR="00636AE4">
        <w:rPr>
          <w:szCs w:val="28"/>
        </w:rPr>
        <w:t xml:space="preserve">г. </w:t>
      </w:r>
      <w:r w:rsidRPr="00B96877">
        <w:rPr>
          <w:szCs w:val="28"/>
        </w:rPr>
        <w:t>№</w:t>
      </w:r>
      <w:r w:rsidR="007777A4">
        <w:rPr>
          <w:szCs w:val="28"/>
        </w:rPr>
        <w:t xml:space="preserve"> </w:t>
      </w:r>
      <w:r w:rsidR="007C2F9E">
        <w:rPr>
          <w:szCs w:val="28"/>
        </w:rPr>
        <w:t>41</w:t>
      </w:r>
      <w:r w:rsidR="00AA6B14">
        <w:rPr>
          <w:szCs w:val="28"/>
        </w:rPr>
        <w:t>-п</w:t>
      </w:r>
    </w:p>
    <w:p w:rsidR="000C5465" w:rsidRPr="00B96877" w:rsidRDefault="000C5465" w:rsidP="000C5465">
      <w:pPr>
        <w:ind w:left="5760" w:right="-545"/>
        <w:rPr>
          <w:szCs w:val="28"/>
        </w:rPr>
      </w:pPr>
      <w:r w:rsidRPr="00B96877">
        <w:rPr>
          <w:szCs w:val="28"/>
        </w:rPr>
        <w:t xml:space="preserve">                                                                   </w:t>
      </w:r>
    </w:p>
    <w:p w:rsidR="00814335" w:rsidRPr="00814335" w:rsidRDefault="00814335" w:rsidP="00814335">
      <w:pPr>
        <w:tabs>
          <w:tab w:val="center" w:pos="5940"/>
          <w:tab w:val="center" w:pos="9180"/>
        </w:tabs>
        <w:jc w:val="center"/>
        <w:rPr>
          <w:b/>
          <w:szCs w:val="28"/>
        </w:rPr>
      </w:pPr>
      <w:bookmarkStart w:id="0" w:name="Par35"/>
      <w:bookmarkStart w:id="1" w:name="Par50"/>
      <w:bookmarkEnd w:id="0"/>
      <w:bookmarkEnd w:id="1"/>
      <w:r w:rsidRPr="00814335">
        <w:rPr>
          <w:b/>
          <w:szCs w:val="28"/>
        </w:rPr>
        <w:t xml:space="preserve">Муниципальная программа </w:t>
      </w:r>
    </w:p>
    <w:p w:rsidR="00814335" w:rsidRPr="00814335" w:rsidRDefault="00814335" w:rsidP="00814335">
      <w:pPr>
        <w:tabs>
          <w:tab w:val="center" w:pos="5940"/>
          <w:tab w:val="center" w:pos="9180"/>
        </w:tabs>
        <w:jc w:val="center"/>
        <w:rPr>
          <w:b/>
          <w:szCs w:val="28"/>
        </w:rPr>
      </w:pPr>
      <w:r w:rsidRPr="00814335">
        <w:rPr>
          <w:b/>
          <w:szCs w:val="28"/>
        </w:rPr>
        <w:t>«</w:t>
      </w:r>
      <w:r w:rsidRPr="00814335">
        <w:rPr>
          <w:rFonts w:ascii="Times New Roman" w:hAnsi="Times New Roman"/>
          <w:b/>
          <w:szCs w:val="28"/>
        </w:rPr>
        <w:t xml:space="preserve">Устойчивое развитие </w:t>
      </w:r>
      <w:r w:rsidR="005A1E5F">
        <w:rPr>
          <w:rFonts w:ascii="Times New Roman" w:hAnsi="Times New Roman"/>
          <w:b/>
          <w:szCs w:val="28"/>
        </w:rPr>
        <w:t xml:space="preserve">сельской территории </w:t>
      </w:r>
      <w:r w:rsidRPr="00814335">
        <w:rPr>
          <w:rFonts w:ascii="Times New Roman" w:hAnsi="Times New Roman"/>
          <w:b/>
          <w:szCs w:val="28"/>
        </w:rPr>
        <w:t>муниципального образов</w:t>
      </w:r>
      <w:r w:rsidRPr="00814335">
        <w:rPr>
          <w:rFonts w:ascii="Times New Roman" w:hAnsi="Times New Roman"/>
          <w:b/>
          <w:szCs w:val="28"/>
        </w:rPr>
        <w:t>а</w:t>
      </w:r>
      <w:r w:rsidRPr="00814335">
        <w:rPr>
          <w:rFonts w:ascii="Times New Roman" w:hAnsi="Times New Roman"/>
          <w:b/>
          <w:szCs w:val="28"/>
        </w:rPr>
        <w:t xml:space="preserve">ния </w:t>
      </w:r>
      <w:r w:rsidR="007777A4">
        <w:rPr>
          <w:rFonts w:ascii="Times New Roman" w:hAnsi="Times New Roman"/>
          <w:b/>
          <w:szCs w:val="28"/>
        </w:rPr>
        <w:t>Зауральный</w:t>
      </w:r>
      <w:r w:rsidR="00D8131B">
        <w:rPr>
          <w:rFonts w:ascii="Times New Roman" w:hAnsi="Times New Roman"/>
          <w:b/>
          <w:szCs w:val="28"/>
        </w:rPr>
        <w:t xml:space="preserve"> </w:t>
      </w:r>
      <w:r w:rsidRPr="00814335">
        <w:rPr>
          <w:rFonts w:ascii="Times New Roman" w:hAnsi="Times New Roman"/>
          <w:b/>
          <w:szCs w:val="28"/>
        </w:rPr>
        <w:t xml:space="preserve"> </w:t>
      </w:r>
      <w:r w:rsidR="005A1E5F">
        <w:rPr>
          <w:rFonts w:ascii="Times New Roman" w:hAnsi="Times New Roman"/>
          <w:b/>
          <w:szCs w:val="28"/>
        </w:rPr>
        <w:t xml:space="preserve">сельсовет </w:t>
      </w:r>
      <w:r w:rsidRPr="00814335">
        <w:rPr>
          <w:rFonts w:ascii="Times New Roman" w:hAnsi="Times New Roman"/>
          <w:b/>
          <w:szCs w:val="28"/>
        </w:rPr>
        <w:t>Оренбургского района Оренбургской  обл</w:t>
      </w:r>
      <w:r w:rsidRPr="00814335">
        <w:rPr>
          <w:rFonts w:ascii="Times New Roman" w:hAnsi="Times New Roman"/>
          <w:b/>
          <w:szCs w:val="28"/>
        </w:rPr>
        <w:t>а</w:t>
      </w:r>
      <w:r w:rsidRPr="00814335">
        <w:rPr>
          <w:rFonts w:ascii="Times New Roman" w:hAnsi="Times New Roman"/>
          <w:b/>
          <w:szCs w:val="28"/>
        </w:rPr>
        <w:t>сти на 201</w:t>
      </w:r>
      <w:r w:rsidR="00AA6B14">
        <w:rPr>
          <w:rFonts w:ascii="Times New Roman" w:hAnsi="Times New Roman"/>
          <w:b/>
          <w:szCs w:val="28"/>
        </w:rPr>
        <w:t>9</w:t>
      </w:r>
      <w:r w:rsidRPr="00814335">
        <w:rPr>
          <w:rFonts w:ascii="Times New Roman" w:hAnsi="Times New Roman"/>
          <w:b/>
          <w:szCs w:val="28"/>
        </w:rPr>
        <w:t xml:space="preserve"> – 20</w:t>
      </w:r>
      <w:r w:rsidR="00AA6B14">
        <w:rPr>
          <w:rFonts w:ascii="Times New Roman" w:hAnsi="Times New Roman"/>
          <w:b/>
          <w:szCs w:val="28"/>
        </w:rPr>
        <w:t>21</w:t>
      </w:r>
      <w:r w:rsidRPr="00814335">
        <w:rPr>
          <w:rFonts w:ascii="Times New Roman" w:hAnsi="Times New Roman"/>
          <w:b/>
          <w:szCs w:val="28"/>
        </w:rPr>
        <w:t xml:space="preserve"> годы и на период до 202</w:t>
      </w:r>
      <w:r w:rsidR="00AA6B14">
        <w:rPr>
          <w:rFonts w:ascii="Times New Roman" w:hAnsi="Times New Roman"/>
          <w:b/>
          <w:szCs w:val="28"/>
        </w:rPr>
        <w:t>3</w:t>
      </w:r>
      <w:r w:rsidRPr="00814335">
        <w:rPr>
          <w:rFonts w:ascii="Times New Roman" w:hAnsi="Times New Roman"/>
          <w:b/>
          <w:szCs w:val="28"/>
        </w:rPr>
        <w:t xml:space="preserve"> года</w:t>
      </w:r>
      <w:r w:rsidRPr="00814335">
        <w:rPr>
          <w:b/>
          <w:szCs w:val="28"/>
        </w:rPr>
        <w:t>»</w:t>
      </w:r>
    </w:p>
    <w:p w:rsidR="00814335" w:rsidRDefault="00814335" w:rsidP="00F01BB9">
      <w:pPr>
        <w:jc w:val="center"/>
        <w:outlineLvl w:val="1"/>
        <w:rPr>
          <w:rFonts w:ascii="Times New Roman" w:hAnsi="Times New Roman"/>
          <w:b/>
          <w:szCs w:val="28"/>
        </w:rPr>
      </w:pPr>
    </w:p>
    <w:p w:rsidR="00F01BB9" w:rsidRPr="006407EB" w:rsidRDefault="00F01BB9" w:rsidP="00F01BB9">
      <w:pPr>
        <w:jc w:val="center"/>
        <w:outlineLvl w:val="1"/>
        <w:rPr>
          <w:rFonts w:ascii="Times New Roman" w:hAnsi="Times New Roman"/>
          <w:b/>
          <w:szCs w:val="28"/>
        </w:rPr>
      </w:pPr>
      <w:r w:rsidRPr="006407EB">
        <w:rPr>
          <w:rFonts w:ascii="Times New Roman" w:hAnsi="Times New Roman"/>
          <w:b/>
          <w:szCs w:val="28"/>
        </w:rPr>
        <w:t>Паспорт Программы</w:t>
      </w:r>
    </w:p>
    <w:tbl>
      <w:tblPr>
        <w:tblW w:w="96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6963"/>
      </w:tblGrid>
      <w:tr w:rsidR="0040651C" w:rsidRPr="00044F01"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40651C" w:rsidP="00F01BB9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Наименование Пр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40651C" w:rsidP="007777A4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сельской те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р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 xml:space="preserve">ритории муниципального образования </w:t>
            </w:r>
            <w:r w:rsidR="007777A4" w:rsidRPr="00044F01">
              <w:rPr>
                <w:rFonts w:ascii="Times New Roman" w:hAnsi="Times New Roman"/>
                <w:bCs/>
                <w:sz w:val="24"/>
                <w:szCs w:val="24"/>
              </w:rPr>
              <w:t>Зауральный</w:t>
            </w:r>
            <w:r w:rsidRPr="00044F01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 xml:space="preserve"> Оренбургского района Оренбургской  области на </w:t>
            </w:r>
            <w:r w:rsidR="00AA6B14" w:rsidRPr="00044F01">
              <w:rPr>
                <w:rFonts w:ascii="Times New Roman" w:hAnsi="Times New Roman"/>
                <w:sz w:val="24"/>
                <w:szCs w:val="24"/>
              </w:rPr>
              <w:t>2019 – 2021 г</w:t>
            </w:r>
            <w:r w:rsidR="00AA6B14" w:rsidRPr="00044F01">
              <w:rPr>
                <w:rFonts w:ascii="Times New Roman" w:hAnsi="Times New Roman"/>
                <w:sz w:val="24"/>
                <w:szCs w:val="24"/>
              </w:rPr>
              <w:t>о</w:t>
            </w:r>
            <w:r w:rsidR="00AA6B14" w:rsidRPr="00044F01">
              <w:rPr>
                <w:rFonts w:ascii="Times New Roman" w:hAnsi="Times New Roman"/>
                <w:sz w:val="24"/>
                <w:szCs w:val="24"/>
              </w:rPr>
              <w:t>ды и на период до 2023 года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» (далее - Программа)</w:t>
            </w:r>
          </w:p>
        </w:tc>
      </w:tr>
      <w:tr w:rsidR="0040651C" w:rsidRPr="00044F01"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40651C" w:rsidP="00F01BB9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л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нитель Программы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FD4829" w:rsidP="00FD4829">
            <w:pPr>
              <w:tabs>
                <w:tab w:val="left" w:pos="530"/>
              </w:tabs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А</w:t>
            </w:r>
            <w:r w:rsidR="0040651C" w:rsidRPr="00044F01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 w:rsidR="007777A4" w:rsidRPr="00044F01">
              <w:rPr>
                <w:rFonts w:ascii="Times New Roman" w:hAnsi="Times New Roman"/>
                <w:sz w:val="24"/>
                <w:szCs w:val="24"/>
              </w:rPr>
              <w:t>я</w:t>
            </w:r>
            <w:r w:rsidR="0040651C" w:rsidRPr="00044F0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="007777A4" w:rsidRPr="00044F01">
              <w:rPr>
                <w:rFonts w:ascii="Times New Roman" w:hAnsi="Times New Roman"/>
                <w:bCs/>
                <w:sz w:val="24"/>
                <w:szCs w:val="24"/>
              </w:rPr>
              <w:t>Зауральный</w:t>
            </w:r>
            <w:r w:rsidR="0040651C" w:rsidRPr="00044F01">
              <w:rPr>
                <w:rFonts w:ascii="Times New Roman" w:hAnsi="Times New Roman"/>
                <w:bCs/>
                <w:sz w:val="24"/>
                <w:szCs w:val="24"/>
              </w:rPr>
              <w:t xml:space="preserve"> сел</w:t>
            </w:r>
            <w:r w:rsidR="0040651C" w:rsidRPr="00044F01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40651C" w:rsidRPr="00044F01">
              <w:rPr>
                <w:rFonts w:ascii="Times New Roman" w:hAnsi="Times New Roman"/>
                <w:bCs/>
                <w:sz w:val="24"/>
                <w:szCs w:val="24"/>
              </w:rPr>
              <w:t>совет</w:t>
            </w:r>
            <w:r w:rsidR="0040651C" w:rsidRPr="00044F01">
              <w:rPr>
                <w:rFonts w:ascii="Times New Roman" w:hAnsi="Times New Roman"/>
                <w:sz w:val="24"/>
                <w:szCs w:val="24"/>
              </w:rPr>
              <w:t xml:space="preserve"> Оренбургск</w:t>
            </w:r>
            <w:r w:rsidR="007777A4" w:rsidRPr="00044F01">
              <w:rPr>
                <w:rFonts w:ascii="Times New Roman" w:hAnsi="Times New Roman"/>
                <w:sz w:val="24"/>
                <w:szCs w:val="24"/>
              </w:rPr>
              <w:t>ого</w:t>
            </w:r>
            <w:r w:rsidR="0040651C" w:rsidRPr="00044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7777A4" w:rsidRPr="00044F01">
              <w:rPr>
                <w:rFonts w:ascii="Times New Roman" w:hAnsi="Times New Roman"/>
                <w:sz w:val="24"/>
                <w:szCs w:val="24"/>
              </w:rPr>
              <w:t>а Оренбургской области</w:t>
            </w:r>
          </w:p>
        </w:tc>
      </w:tr>
      <w:tr w:rsidR="0040651C" w:rsidRPr="00044F01"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40651C" w:rsidP="00F01BB9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Соисполнители Пр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40651C" w:rsidP="00044F01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 xml:space="preserve"> МП «</w:t>
            </w:r>
            <w:r w:rsidR="007777A4" w:rsidRPr="00044F01">
              <w:rPr>
                <w:rFonts w:ascii="Times New Roman" w:hAnsi="Times New Roman"/>
                <w:sz w:val="24"/>
                <w:szCs w:val="24"/>
              </w:rPr>
              <w:t>Зауральное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»</w:t>
            </w:r>
            <w:r w:rsidR="00DE4B11" w:rsidRPr="00044F0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7777A4" w:rsidRPr="00044F01">
              <w:rPr>
                <w:rFonts w:ascii="Times New Roman" w:hAnsi="Times New Roman"/>
                <w:sz w:val="24"/>
                <w:szCs w:val="24"/>
              </w:rPr>
              <w:t>Зауральный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="00DE4B11" w:rsidRPr="00044F01">
              <w:rPr>
                <w:rFonts w:ascii="Times New Roman" w:hAnsi="Times New Roman"/>
                <w:sz w:val="24"/>
                <w:szCs w:val="24"/>
              </w:rPr>
              <w:t>,</w:t>
            </w:r>
            <w:r w:rsidR="007C2F9E" w:rsidRPr="00044F01">
              <w:rPr>
                <w:rFonts w:ascii="Times New Roman" w:hAnsi="Times New Roman"/>
                <w:sz w:val="24"/>
                <w:szCs w:val="24"/>
              </w:rPr>
              <w:t xml:space="preserve"> министерство природных ресурсов, экологии и имущественных отношений Оренбургской области</w:t>
            </w:r>
            <w:r w:rsidR="00DE4B11" w:rsidRPr="00044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проектные и дорожно-строительные орг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низации (на конкурсной основе)</w:t>
            </w:r>
          </w:p>
        </w:tc>
      </w:tr>
      <w:tr w:rsidR="0040651C" w:rsidRPr="00044F01" w:rsidTr="00044F01">
        <w:trPr>
          <w:trHeight w:val="3365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40651C" w:rsidP="00F01BB9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Подпрограммы Пр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40651C" w:rsidP="00812610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1. «Управление муниципальным имуществом и земельными р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сурсами»;</w:t>
            </w:r>
          </w:p>
          <w:p w:rsidR="0040651C" w:rsidRPr="00044F01" w:rsidRDefault="0040651C" w:rsidP="002E029F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 xml:space="preserve">2. «Дорожное хозяйство»; </w:t>
            </w:r>
          </w:p>
          <w:p w:rsidR="0040651C" w:rsidRPr="00044F01" w:rsidRDefault="0040651C" w:rsidP="002E029F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3. «Развитие системы градорегулирования»;</w:t>
            </w:r>
          </w:p>
          <w:p w:rsidR="0040651C" w:rsidRPr="00044F01" w:rsidRDefault="00CB68E1" w:rsidP="00812610">
            <w:pPr>
              <w:rPr>
                <w:rFonts w:ascii="Times New Roman" w:hAnsi="Times New Roman"/>
                <w:sz w:val="24"/>
                <w:szCs w:val="24"/>
              </w:rPr>
            </w:pPr>
            <w:hyperlink w:anchor="Par1193" w:history="1">
              <w:r w:rsidR="0040651C" w:rsidRPr="00044F01">
                <w:rPr>
                  <w:rFonts w:ascii="Times New Roman" w:hAnsi="Times New Roman"/>
                  <w:sz w:val="24"/>
                  <w:szCs w:val="24"/>
                </w:rPr>
                <w:t>4. «Жилищное хозяйство»</w:t>
              </w:r>
            </w:hyperlink>
            <w:r w:rsidR="0040651C" w:rsidRPr="00044F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651C" w:rsidRPr="00044F01" w:rsidRDefault="0040651C" w:rsidP="00812610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5. «</w:t>
            </w:r>
            <w:r w:rsidR="00130D47" w:rsidRPr="00044F01">
              <w:rPr>
                <w:rFonts w:ascii="Times New Roman" w:hAnsi="Times New Roman"/>
                <w:sz w:val="24"/>
                <w:szCs w:val="24"/>
              </w:rPr>
              <w:t>Коммунальное хозяйство и м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одернизация объектов комм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у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нальной инфраструктуры»;</w:t>
            </w:r>
          </w:p>
          <w:p w:rsidR="00FD4829" w:rsidRPr="00044F01" w:rsidRDefault="00FD4829" w:rsidP="00812610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326E7A" w:rsidRPr="00044F01">
              <w:rPr>
                <w:rFonts w:ascii="Times New Roman" w:hAnsi="Times New Roman"/>
                <w:sz w:val="24"/>
                <w:szCs w:val="24"/>
              </w:rPr>
              <w:t>«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Развитие системы обращения с отходами производства и п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требления</w:t>
            </w:r>
            <w:r w:rsidR="00326E7A" w:rsidRPr="00044F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651C" w:rsidRPr="00044F01" w:rsidRDefault="00FD4829" w:rsidP="00657005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7</w:t>
            </w:r>
            <w:r w:rsidR="0040651C" w:rsidRPr="00044F01">
              <w:rPr>
                <w:rFonts w:ascii="Times New Roman" w:hAnsi="Times New Roman"/>
                <w:sz w:val="24"/>
                <w:szCs w:val="24"/>
              </w:rPr>
              <w:t>. «Развитие в сфере благоустройства территории»;</w:t>
            </w:r>
          </w:p>
          <w:p w:rsidR="0040651C" w:rsidRPr="00044F01" w:rsidRDefault="00FD4829" w:rsidP="00CE659E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8</w:t>
            </w:r>
            <w:r w:rsidR="0040651C" w:rsidRPr="00044F01">
              <w:rPr>
                <w:rFonts w:ascii="Times New Roman" w:hAnsi="Times New Roman"/>
                <w:sz w:val="24"/>
                <w:szCs w:val="24"/>
              </w:rPr>
              <w:t>. «Комплексное освоение и развитие территории»;</w:t>
            </w:r>
          </w:p>
          <w:p w:rsidR="0040651C" w:rsidRPr="00044F01" w:rsidRDefault="00FD4829" w:rsidP="00130D47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9</w:t>
            </w:r>
            <w:r w:rsidR="0040651C" w:rsidRPr="00044F01">
              <w:rPr>
                <w:rFonts w:ascii="Times New Roman" w:hAnsi="Times New Roman"/>
                <w:sz w:val="24"/>
                <w:szCs w:val="24"/>
              </w:rPr>
              <w:t>. «Развитие системы экологии и природоохранных мероприятий»</w:t>
            </w:r>
          </w:p>
        </w:tc>
      </w:tr>
      <w:tr w:rsidR="0040651C" w:rsidRPr="00044F01" w:rsidTr="00044F01">
        <w:trPr>
          <w:trHeight w:val="3093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40651C" w:rsidP="00422558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40651C" w:rsidP="002328EF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комфортных условий жизнедеятельности в сельской местности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651C" w:rsidRPr="00044F01" w:rsidRDefault="0040651C" w:rsidP="005A5DAE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улучшение инвестиционного климата территории за счет реал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и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 xml:space="preserve">зации инфраструктурных мероприятий в рамках Программы; </w:t>
            </w:r>
          </w:p>
          <w:p w:rsidR="0040651C" w:rsidRPr="00044F01" w:rsidRDefault="0040651C" w:rsidP="005A5DAE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формирование позитивного отношения к развитию территории поселения;</w:t>
            </w:r>
          </w:p>
          <w:p w:rsidR="00FD4829" w:rsidRPr="00044F01" w:rsidRDefault="0040651C" w:rsidP="005A5DAE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активизация участия граждан, проживающих на территории пос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 xml:space="preserve">ления, в решении вопросов местного значения; </w:t>
            </w:r>
          </w:p>
          <w:p w:rsidR="0040651C" w:rsidRPr="00044F01" w:rsidRDefault="00FD4829" w:rsidP="00FD4829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создание комплексной системы обращения с отходами, в том чи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с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ле с твердыми коммунальными отходами, на территории муниц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и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</w:p>
        </w:tc>
      </w:tr>
      <w:tr w:rsidR="0040651C" w:rsidRPr="00044F01" w:rsidTr="00130D47">
        <w:trPr>
          <w:trHeight w:val="5132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40651C" w:rsidP="00F01BB9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40651C" w:rsidP="0026575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реализация общественно значимых проектов в интересах сел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ь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ских жителей;</w:t>
            </w:r>
          </w:p>
          <w:p w:rsidR="0040651C" w:rsidRPr="00044F01" w:rsidRDefault="0040651C" w:rsidP="0014641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повышение уровня комплексного обустройства объектами соц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и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альной и инженерной инфраструктуры поселения;</w:t>
            </w:r>
          </w:p>
          <w:p w:rsidR="0040651C" w:rsidRPr="00044F01" w:rsidRDefault="0040651C" w:rsidP="00F73784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движения;</w:t>
            </w:r>
          </w:p>
          <w:p w:rsidR="0040651C" w:rsidRPr="00044F01" w:rsidRDefault="0040651C" w:rsidP="00316C71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в сфере национальной экономики;</w:t>
            </w:r>
          </w:p>
          <w:p w:rsidR="0040651C" w:rsidRPr="00044F01" w:rsidRDefault="0040651C" w:rsidP="00316C71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в сфере жилищно-коммунального х</w:t>
            </w:r>
            <w:r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зяйства поселения;</w:t>
            </w:r>
          </w:p>
          <w:p w:rsidR="0040651C" w:rsidRPr="00044F01" w:rsidRDefault="0040651C" w:rsidP="00316C71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в сфере благоустройства территории поселения;</w:t>
            </w:r>
          </w:p>
          <w:p w:rsidR="0040651C" w:rsidRPr="00044F01" w:rsidRDefault="0040651C" w:rsidP="003853D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определение деятельности органов местного самоуправления в области природоохранных мероприятий;</w:t>
            </w:r>
          </w:p>
          <w:p w:rsidR="0040651C" w:rsidRPr="00044F01" w:rsidRDefault="0040651C" w:rsidP="00130D47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определение ресурсного потенциала территории и рационального природопользования;</w:t>
            </w:r>
          </w:p>
          <w:p w:rsidR="00FA63BC" w:rsidRPr="00044F01" w:rsidRDefault="00FA63BC" w:rsidP="00326E7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организация инфраструктуры обращения с ТКО, создание и ра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з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витие инфраструктуры экологически безопасного накопления (в том числе раздельного накопления), сбора, транспортирования твердых коммунальных отходов;</w:t>
            </w:r>
            <w:r w:rsidR="00326E7A" w:rsidRPr="00044F01">
              <w:rPr>
                <w:rFonts w:ascii="Times New Roman" w:hAnsi="Times New Roman"/>
                <w:sz w:val="24"/>
                <w:szCs w:val="24"/>
              </w:rPr>
              <w:t xml:space="preserve"> организация экологического воспитания и формирование экологической культуры обращения с твердыми коммунальными отходами</w:t>
            </w:r>
          </w:p>
        </w:tc>
      </w:tr>
      <w:tr w:rsidR="0040651C" w:rsidRPr="00044F01" w:rsidTr="00044F01">
        <w:trPr>
          <w:trHeight w:val="3136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40651C" w:rsidP="00326E7A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  <w:r w:rsidR="00326E7A" w:rsidRPr="00044F01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40651C" w:rsidP="00F01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общие в целом для Программы:</w:t>
            </w:r>
          </w:p>
          <w:p w:rsidR="0040651C" w:rsidRPr="00044F01" w:rsidRDefault="0046158D" w:rsidP="00F01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651C"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ввод в действие объектов инженерной инфраструктуры;</w:t>
            </w:r>
          </w:p>
          <w:p w:rsidR="0040651C" w:rsidRPr="00044F01" w:rsidRDefault="0046158D" w:rsidP="005D3C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651C"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автомобильных дорог;</w:t>
            </w:r>
          </w:p>
          <w:p w:rsidR="0040651C" w:rsidRPr="00044F01" w:rsidRDefault="0046158D" w:rsidP="005D3CE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4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40651C" w:rsidRPr="00044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увеличение уровня обеспеченности сельского населения пить</w:t>
            </w:r>
            <w:r w:rsidR="0040651C" w:rsidRPr="00044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40651C" w:rsidRPr="00044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вой водой;</w:t>
            </w:r>
          </w:p>
          <w:p w:rsidR="0040651C" w:rsidRPr="00044F01" w:rsidRDefault="0040651C" w:rsidP="00BC5FB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4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6158D" w:rsidRPr="00044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044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улучшение качества работ по благоустройству территории пос</w:t>
            </w:r>
            <w:r w:rsidRPr="00044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044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ления;</w:t>
            </w:r>
          </w:p>
          <w:p w:rsidR="0046158D" w:rsidRPr="00044F01" w:rsidRDefault="0046158D" w:rsidP="0046158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-доля ликвидированных несанкционированных</w:t>
            </w:r>
            <w:r w:rsidR="00044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свалок;</w:t>
            </w:r>
          </w:p>
          <w:p w:rsidR="0046158D" w:rsidRPr="00044F01" w:rsidRDefault="0046158D" w:rsidP="0046158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- количество санкционированных объектов</w:t>
            </w:r>
            <w:r w:rsidR="00044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размещения отходов;</w:t>
            </w:r>
          </w:p>
          <w:p w:rsidR="0046158D" w:rsidRPr="00044F01" w:rsidRDefault="0046158D" w:rsidP="00044F0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- доля населения , вовлеченного в процесс</w:t>
            </w:r>
            <w:r w:rsidR="00044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экологического обр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зования, воспитания и</w:t>
            </w:r>
            <w:r w:rsidR="00044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</w:tc>
      </w:tr>
      <w:tr w:rsidR="0040651C" w:rsidRPr="00044F01" w:rsidTr="00044F01">
        <w:trPr>
          <w:trHeight w:val="774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40651C" w:rsidP="00F01BB9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Сроки и этапы реализ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ции Программы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40651C" w:rsidP="00F01B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51C" w:rsidRPr="00044F01" w:rsidRDefault="0040651C" w:rsidP="00AA6B14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201</w:t>
            </w:r>
            <w:r w:rsidR="00AA6B14" w:rsidRPr="00044F01">
              <w:rPr>
                <w:rFonts w:ascii="Times New Roman" w:hAnsi="Times New Roman"/>
                <w:sz w:val="24"/>
                <w:szCs w:val="24"/>
              </w:rPr>
              <w:t>9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AA6B14" w:rsidRPr="00044F01">
              <w:rPr>
                <w:rFonts w:ascii="Times New Roman" w:hAnsi="Times New Roman"/>
                <w:sz w:val="24"/>
                <w:szCs w:val="24"/>
              </w:rPr>
              <w:t>3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40651C" w:rsidRPr="00044F01" w:rsidTr="00044F01">
        <w:trPr>
          <w:trHeight w:val="4794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40651C" w:rsidP="00F01BB9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lastRenderedPageBreak/>
              <w:t>Объемы бюджетных а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с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сигнований Программы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40651C" w:rsidP="00F01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общие в целом для Программы:</w:t>
            </w:r>
          </w:p>
          <w:p w:rsidR="0040651C" w:rsidRPr="00044F01" w:rsidRDefault="0040651C" w:rsidP="005E1623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Программы с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 xml:space="preserve">ставляет  </w:t>
            </w:r>
            <w:r w:rsidR="006B5E6B" w:rsidRPr="00044F01">
              <w:rPr>
                <w:rFonts w:ascii="Times New Roman" w:hAnsi="Times New Roman"/>
                <w:sz w:val="24"/>
                <w:szCs w:val="24"/>
              </w:rPr>
              <w:t>6314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 xml:space="preserve">        тыс. рублей (прогноз), в том числе на реализ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цию подпрограмм и по годам:</w:t>
            </w:r>
          </w:p>
          <w:p w:rsidR="0040651C" w:rsidRPr="00044F01" w:rsidRDefault="0040651C" w:rsidP="005E1623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1. «Управление муниципальным имуществом и земельными р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сурсами» -   тыс. рублей;</w:t>
            </w:r>
          </w:p>
          <w:p w:rsidR="0040651C" w:rsidRPr="00044F01" w:rsidRDefault="0040651C" w:rsidP="005E1623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 xml:space="preserve">2. «Дорожное хозяйство» -  </w:t>
            </w:r>
            <w:r w:rsidR="00044F01" w:rsidRPr="00044F01">
              <w:rPr>
                <w:rFonts w:ascii="Times New Roman" w:hAnsi="Times New Roman"/>
                <w:sz w:val="24"/>
                <w:szCs w:val="24"/>
              </w:rPr>
              <w:t>5029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40651C" w:rsidRPr="00044F01" w:rsidRDefault="0040651C" w:rsidP="002948CD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 xml:space="preserve">3. «Развитие системы градорегулирования» -  </w:t>
            </w:r>
            <w:r w:rsidR="00AA6B14" w:rsidRPr="00044F01">
              <w:rPr>
                <w:rFonts w:ascii="Times New Roman" w:hAnsi="Times New Roman"/>
                <w:sz w:val="24"/>
                <w:szCs w:val="24"/>
              </w:rPr>
              <w:t>250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40651C" w:rsidRPr="00044F01" w:rsidRDefault="00CB68E1" w:rsidP="005E1623">
            <w:pPr>
              <w:rPr>
                <w:rFonts w:ascii="Times New Roman" w:hAnsi="Times New Roman"/>
                <w:sz w:val="24"/>
                <w:szCs w:val="24"/>
              </w:rPr>
            </w:pPr>
            <w:hyperlink w:anchor="Par1193" w:history="1">
              <w:r w:rsidR="0040651C" w:rsidRPr="00044F01">
                <w:rPr>
                  <w:rFonts w:ascii="Times New Roman" w:hAnsi="Times New Roman"/>
                  <w:sz w:val="24"/>
                  <w:szCs w:val="24"/>
                </w:rPr>
                <w:t>4. «Жилищное хозяйство»</w:t>
              </w:r>
            </w:hyperlink>
            <w:r w:rsidR="0040651C" w:rsidRPr="00044F01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="00AA6B14" w:rsidRPr="00044F01">
              <w:rPr>
                <w:rFonts w:ascii="Times New Roman" w:hAnsi="Times New Roman"/>
                <w:sz w:val="24"/>
                <w:szCs w:val="24"/>
              </w:rPr>
              <w:t>350</w:t>
            </w:r>
            <w:r w:rsidR="0040651C" w:rsidRPr="00044F01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40651C" w:rsidRPr="00044F01" w:rsidRDefault="0040651C" w:rsidP="005E1623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5. «</w:t>
            </w:r>
            <w:r w:rsidR="00130D47" w:rsidRPr="00044F01">
              <w:rPr>
                <w:rFonts w:ascii="Times New Roman" w:hAnsi="Times New Roman"/>
                <w:sz w:val="24"/>
                <w:szCs w:val="24"/>
              </w:rPr>
              <w:t xml:space="preserve">Коммунальное хозяйство и </w:t>
            </w:r>
            <w:r w:rsidR="007777A4" w:rsidRPr="00044F01">
              <w:rPr>
                <w:rFonts w:ascii="Times New Roman" w:hAnsi="Times New Roman"/>
                <w:sz w:val="24"/>
                <w:szCs w:val="24"/>
              </w:rPr>
              <w:t>м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одернизация объектов комм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у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 xml:space="preserve">нальной инфраструктур» - </w:t>
            </w:r>
            <w:r w:rsidR="00044F01" w:rsidRPr="00044F01">
              <w:rPr>
                <w:rFonts w:ascii="Times New Roman" w:hAnsi="Times New Roman"/>
                <w:sz w:val="24"/>
                <w:szCs w:val="24"/>
              </w:rPr>
              <w:t>102,74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 xml:space="preserve">   тыс. рублей;</w:t>
            </w:r>
          </w:p>
          <w:p w:rsidR="00F20265" w:rsidRPr="00044F01" w:rsidRDefault="00F20265" w:rsidP="005E1623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6.«Развитие системы обращения с отходами производства и п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требления»-298,26 тыс.руб.</w:t>
            </w:r>
          </w:p>
          <w:p w:rsidR="0040651C" w:rsidRPr="00044F01" w:rsidRDefault="00F20265" w:rsidP="00BD5B82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7</w:t>
            </w:r>
            <w:r w:rsidR="0040651C" w:rsidRPr="00044F01">
              <w:rPr>
                <w:rFonts w:ascii="Times New Roman" w:hAnsi="Times New Roman"/>
                <w:sz w:val="24"/>
                <w:szCs w:val="24"/>
              </w:rPr>
              <w:t>. «Развитие в сфере благоустройства территории»</w:t>
            </w:r>
            <w:r w:rsidR="00AA6B14" w:rsidRPr="00044F0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44F01" w:rsidRPr="00044F01">
              <w:rPr>
                <w:rFonts w:ascii="Times New Roman" w:hAnsi="Times New Roman"/>
                <w:sz w:val="24"/>
                <w:szCs w:val="24"/>
              </w:rPr>
              <w:t>284</w:t>
            </w:r>
            <w:r w:rsidR="00AA6B14" w:rsidRPr="00044F01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  <w:r w:rsidR="0040651C" w:rsidRPr="00044F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651C" w:rsidRPr="00044F01" w:rsidRDefault="00F20265" w:rsidP="00BD5B82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8</w:t>
            </w:r>
            <w:r w:rsidR="0040651C" w:rsidRPr="00044F01">
              <w:rPr>
                <w:rFonts w:ascii="Times New Roman" w:hAnsi="Times New Roman"/>
                <w:sz w:val="24"/>
                <w:szCs w:val="24"/>
              </w:rPr>
              <w:t>. «Комплексное освоение и развитие территории»;</w:t>
            </w:r>
          </w:p>
          <w:p w:rsidR="0040651C" w:rsidRPr="00044F01" w:rsidRDefault="00F20265" w:rsidP="00130D47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9</w:t>
            </w:r>
            <w:r w:rsidR="0040651C" w:rsidRPr="00044F01">
              <w:rPr>
                <w:rFonts w:ascii="Times New Roman" w:hAnsi="Times New Roman"/>
                <w:sz w:val="24"/>
                <w:szCs w:val="24"/>
              </w:rPr>
              <w:t>. «Развитие системы экологии и природоохранных меропри</w:t>
            </w:r>
            <w:r w:rsidR="0040651C" w:rsidRPr="00044F01">
              <w:rPr>
                <w:rFonts w:ascii="Times New Roman" w:hAnsi="Times New Roman"/>
                <w:sz w:val="24"/>
                <w:szCs w:val="24"/>
              </w:rPr>
              <w:t>я</w:t>
            </w:r>
            <w:r w:rsidR="0040651C" w:rsidRPr="00044F01">
              <w:rPr>
                <w:rFonts w:ascii="Times New Roman" w:hAnsi="Times New Roman"/>
                <w:sz w:val="24"/>
                <w:szCs w:val="24"/>
              </w:rPr>
              <w:t>тий»</w:t>
            </w:r>
            <w:r w:rsidR="00AA6B14" w:rsidRPr="00044F01">
              <w:rPr>
                <w:rFonts w:ascii="Times New Roman" w:hAnsi="Times New Roman"/>
                <w:sz w:val="24"/>
                <w:szCs w:val="24"/>
              </w:rPr>
              <w:t>- 10</w:t>
            </w:r>
            <w:r w:rsidR="00044F01" w:rsidRPr="00044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B14" w:rsidRPr="00044F0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40651C" w:rsidRPr="00044F01" w:rsidTr="00130D47">
        <w:trPr>
          <w:trHeight w:val="4849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40651C" w:rsidP="00F01BB9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044F01" w:rsidRDefault="0040651C" w:rsidP="00BD5B82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общие в целом для Программы:</w:t>
            </w:r>
          </w:p>
          <w:p w:rsidR="0040651C" w:rsidRPr="00044F01" w:rsidRDefault="00F20265" w:rsidP="00FE4B6A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-</w:t>
            </w:r>
            <w:r w:rsidR="0040651C" w:rsidRPr="00044F01">
              <w:rPr>
                <w:rFonts w:ascii="Times New Roman" w:hAnsi="Times New Roman"/>
                <w:sz w:val="24"/>
                <w:szCs w:val="24"/>
              </w:rPr>
              <w:t xml:space="preserve">достижение совокупного экономического эффекта в развитии территории; </w:t>
            </w:r>
          </w:p>
          <w:p w:rsidR="0040651C" w:rsidRPr="00044F01" w:rsidRDefault="00F20265" w:rsidP="005D3CE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651C"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ввода в действие объектов социальной сферы;</w:t>
            </w:r>
          </w:p>
          <w:p w:rsidR="0040651C" w:rsidRPr="00044F01" w:rsidRDefault="00F20265" w:rsidP="005D3CE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651C"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ввода в действие объектов инженерной инфрастру</w:t>
            </w:r>
            <w:r w:rsidR="0040651C"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40651C"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туры;</w:t>
            </w:r>
          </w:p>
          <w:p w:rsidR="0040651C" w:rsidRPr="00044F01" w:rsidRDefault="00F20265" w:rsidP="00F01BB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651C" w:rsidRPr="00044F0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автомобильных дорог;</w:t>
            </w:r>
          </w:p>
          <w:p w:rsidR="0040651C" w:rsidRPr="00044F01" w:rsidRDefault="00F20265" w:rsidP="00FA6E62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-</w:t>
            </w:r>
            <w:r w:rsidR="0040651C" w:rsidRPr="00044F01">
              <w:rPr>
                <w:rFonts w:ascii="Times New Roman" w:hAnsi="Times New Roman"/>
                <w:sz w:val="24"/>
                <w:szCs w:val="24"/>
              </w:rPr>
              <w:t>наличие долгосрочного плана реализации развития поселения;</w:t>
            </w:r>
          </w:p>
          <w:p w:rsidR="0040651C" w:rsidRPr="00044F01" w:rsidRDefault="00F20265" w:rsidP="00FA6E62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-</w:t>
            </w:r>
            <w:r w:rsidR="0040651C" w:rsidRPr="00044F01">
              <w:rPr>
                <w:rFonts w:ascii="Times New Roman" w:hAnsi="Times New Roman"/>
                <w:sz w:val="24"/>
                <w:szCs w:val="24"/>
              </w:rPr>
              <w:t>улучшение качества обеспечения деятельности органов местного самоуправления в решение вопросов местного значения;</w:t>
            </w:r>
          </w:p>
          <w:p w:rsidR="0040651C" w:rsidRPr="00044F01" w:rsidRDefault="00F20265" w:rsidP="00130D47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-</w:t>
            </w:r>
            <w:r w:rsidR="0040651C" w:rsidRPr="00044F01">
              <w:rPr>
                <w:rFonts w:ascii="Times New Roman" w:hAnsi="Times New Roman"/>
                <w:sz w:val="24"/>
                <w:szCs w:val="24"/>
              </w:rPr>
              <w:t>эффективное расходование бюджетных средств и оптимизация управления муниципальными финансами.</w:t>
            </w:r>
          </w:p>
          <w:p w:rsidR="00F20265" w:rsidRPr="00044F01" w:rsidRDefault="00F20265" w:rsidP="00F20265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-увеличение доли ликвидированных несанкционированных св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>лок ;</w:t>
            </w:r>
          </w:p>
          <w:p w:rsidR="00F20265" w:rsidRPr="00044F01" w:rsidRDefault="00F20265" w:rsidP="00F20265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 xml:space="preserve">- увеличение </w:t>
            </w:r>
            <w:r w:rsidR="000557C5" w:rsidRPr="00044F01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 xml:space="preserve"> санкционированных </w:t>
            </w:r>
            <w:r w:rsidR="000557C5" w:rsidRPr="00044F01">
              <w:rPr>
                <w:rFonts w:ascii="Times New Roman" w:hAnsi="Times New Roman"/>
                <w:sz w:val="24"/>
                <w:szCs w:val="24"/>
              </w:rPr>
              <w:t>мест (площадок)</w:t>
            </w:r>
            <w:r w:rsidRPr="00044F01">
              <w:rPr>
                <w:rFonts w:ascii="Times New Roman" w:hAnsi="Times New Roman"/>
                <w:sz w:val="24"/>
                <w:szCs w:val="24"/>
              </w:rPr>
              <w:t xml:space="preserve"> размещения ТБО ;</w:t>
            </w:r>
          </w:p>
          <w:p w:rsidR="00F20265" w:rsidRPr="00044F01" w:rsidRDefault="00F20265" w:rsidP="00F20265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-увеличение доли населения вовлеченного в процесс</w:t>
            </w:r>
          </w:p>
          <w:p w:rsidR="00F20265" w:rsidRPr="00044F01" w:rsidRDefault="00F20265" w:rsidP="00F20265">
            <w:pPr>
              <w:rPr>
                <w:rFonts w:ascii="Times New Roman" w:hAnsi="Times New Roman"/>
                <w:sz w:val="24"/>
                <w:szCs w:val="24"/>
              </w:rPr>
            </w:pPr>
            <w:r w:rsidRPr="00044F01">
              <w:rPr>
                <w:rFonts w:ascii="Times New Roman" w:hAnsi="Times New Roman"/>
                <w:sz w:val="24"/>
                <w:szCs w:val="24"/>
              </w:rPr>
              <w:t>экологического образования, воспитания и просвещения</w:t>
            </w:r>
          </w:p>
        </w:tc>
      </w:tr>
    </w:tbl>
    <w:p w:rsidR="006177FF" w:rsidRPr="00044F01" w:rsidRDefault="006177FF" w:rsidP="007720F7">
      <w:pPr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141"/>
      <w:bookmarkStart w:id="3" w:name="Par175"/>
      <w:bookmarkEnd w:id="2"/>
      <w:bookmarkEnd w:id="3"/>
    </w:p>
    <w:p w:rsidR="00F01BB9" w:rsidRPr="00044F01" w:rsidRDefault="00F01BB9" w:rsidP="007720F7">
      <w:pPr>
        <w:jc w:val="center"/>
        <w:outlineLvl w:val="1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 xml:space="preserve">1. </w:t>
      </w:r>
      <w:r w:rsidR="007720F7" w:rsidRPr="00044F01">
        <w:rPr>
          <w:rFonts w:ascii="Times New Roman" w:hAnsi="Times New Roman"/>
          <w:sz w:val="24"/>
          <w:szCs w:val="24"/>
        </w:rPr>
        <w:t>Характеристика проблемы программы</w:t>
      </w:r>
    </w:p>
    <w:p w:rsidR="00F01BB9" w:rsidRPr="00044F01" w:rsidRDefault="00F01BB9" w:rsidP="00F01BB9">
      <w:pPr>
        <w:rPr>
          <w:rFonts w:ascii="Times New Roman" w:hAnsi="Times New Roman"/>
          <w:sz w:val="24"/>
          <w:szCs w:val="24"/>
        </w:rPr>
      </w:pPr>
    </w:p>
    <w:p w:rsidR="00C8632F" w:rsidRPr="00044F01" w:rsidRDefault="005E0998" w:rsidP="00C8632F">
      <w:pPr>
        <w:rPr>
          <w:rFonts w:ascii="Times New Roman" w:hAnsi="Times New Roman"/>
          <w:sz w:val="24"/>
          <w:szCs w:val="24"/>
          <w:shd w:val="clear" w:color="auto" w:fill="FFFFFF"/>
        </w:rPr>
      </w:pPr>
      <w:bookmarkStart w:id="4" w:name="Par183"/>
      <w:bookmarkEnd w:id="4"/>
      <w:r w:rsidRPr="00044F01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F01BB9" w:rsidRPr="00044F01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r w:rsidR="00DF6E97" w:rsidRPr="00044F01">
        <w:rPr>
          <w:rFonts w:ascii="Times New Roman" w:hAnsi="Times New Roman"/>
          <w:color w:val="000000"/>
          <w:sz w:val="24"/>
          <w:szCs w:val="24"/>
        </w:rPr>
        <w:t xml:space="preserve">«Устойчивое развитие </w:t>
      </w:r>
      <w:r w:rsidR="00F64561" w:rsidRPr="00044F01">
        <w:rPr>
          <w:rFonts w:ascii="Times New Roman" w:hAnsi="Times New Roman"/>
          <w:color w:val="000000"/>
          <w:sz w:val="24"/>
          <w:szCs w:val="24"/>
        </w:rPr>
        <w:t xml:space="preserve">сельской территории </w:t>
      </w:r>
      <w:r w:rsidR="00DF6E97" w:rsidRPr="00044F01">
        <w:rPr>
          <w:rFonts w:ascii="Times New Roman" w:hAnsi="Times New Roman"/>
          <w:color w:val="000000"/>
          <w:sz w:val="24"/>
          <w:szCs w:val="24"/>
        </w:rPr>
        <w:t>муниципал</w:t>
      </w:r>
      <w:r w:rsidR="00DF6E97" w:rsidRPr="00044F01">
        <w:rPr>
          <w:rFonts w:ascii="Times New Roman" w:hAnsi="Times New Roman"/>
          <w:color w:val="000000"/>
          <w:sz w:val="24"/>
          <w:szCs w:val="24"/>
        </w:rPr>
        <w:t>ь</w:t>
      </w:r>
      <w:r w:rsidR="00DF6E97" w:rsidRPr="00044F01">
        <w:rPr>
          <w:rFonts w:ascii="Times New Roman" w:hAnsi="Times New Roman"/>
          <w:color w:val="000000"/>
          <w:sz w:val="24"/>
          <w:szCs w:val="24"/>
        </w:rPr>
        <w:t xml:space="preserve">ного образования </w:t>
      </w:r>
      <w:r w:rsidR="00422F02" w:rsidRPr="00044F01">
        <w:rPr>
          <w:rFonts w:ascii="Times New Roman" w:hAnsi="Times New Roman"/>
          <w:bCs/>
          <w:sz w:val="24"/>
          <w:szCs w:val="24"/>
        </w:rPr>
        <w:t>Зауральный</w:t>
      </w:r>
      <w:r w:rsidR="00F64561" w:rsidRPr="00044F01">
        <w:rPr>
          <w:rFonts w:ascii="Times New Roman" w:hAnsi="Times New Roman"/>
          <w:color w:val="000000"/>
          <w:sz w:val="24"/>
          <w:szCs w:val="24"/>
        </w:rPr>
        <w:t xml:space="preserve"> сельсовет </w:t>
      </w:r>
      <w:r w:rsidR="00DF6E97" w:rsidRPr="00044F01">
        <w:rPr>
          <w:rFonts w:ascii="Times New Roman" w:hAnsi="Times New Roman"/>
          <w:color w:val="000000"/>
          <w:sz w:val="24"/>
          <w:szCs w:val="24"/>
        </w:rPr>
        <w:t>Оренбургского района Оренбургской  обл</w:t>
      </w:r>
      <w:r w:rsidR="00DF6E97" w:rsidRPr="00044F01">
        <w:rPr>
          <w:rFonts w:ascii="Times New Roman" w:hAnsi="Times New Roman"/>
          <w:color w:val="000000"/>
          <w:sz w:val="24"/>
          <w:szCs w:val="24"/>
        </w:rPr>
        <w:t>а</w:t>
      </w:r>
      <w:r w:rsidR="00DF6E97" w:rsidRPr="00044F01">
        <w:rPr>
          <w:rFonts w:ascii="Times New Roman" w:hAnsi="Times New Roman"/>
          <w:color w:val="000000"/>
          <w:sz w:val="24"/>
          <w:szCs w:val="24"/>
        </w:rPr>
        <w:t xml:space="preserve">сти на </w:t>
      </w:r>
      <w:r w:rsidR="00AA6B14" w:rsidRPr="00044F01">
        <w:rPr>
          <w:rFonts w:ascii="Times New Roman" w:hAnsi="Times New Roman"/>
          <w:sz w:val="24"/>
          <w:szCs w:val="24"/>
        </w:rPr>
        <w:t>2019 – 2021 годы и на период до 2023 года</w:t>
      </w:r>
      <w:r w:rsidR="00DF6E97" w:rsidRPr="00044F01">
        <w:rPr>
          <w:rFonts w:ascii="Times New Roman" w:hAnsi="Times New Roman"/>
          <w:color w:val="000000"/>
          <w:sz w:val="24"/>
          <w:szCs w:val="24"/>
        </w:rPr>
        <w:t>»</w:t>
      </w:r>
      <w:r w:rsidR="00C8632F" w:rsidRPr="00044F01">
        <w:rPr>
          <w:rFonts w:ascii="Times New Roman" w:hAnsi="Times New Roman"/>
          <w:color w:val="000000"/>
          <w:sz w:val="24"/>
          <w:szCs w:val="24"/>
        </w:rPr>
        <w:t xml:space="preserve"> охва</w:t>
      </w:r>
      <w:r w:rsidR="00C8632F" w:rsidRPr="00044F01">
        <w:rPr>
          <w:rFonts w:ascii="Times New Roman" w:eastAsia="Calibri" w:hAnsi="Times New Roman"/>
          <w:color w:val="000000"/>
          <w:sz w:val="24"/>
          <w:szCs w:val="24"/>
        </w:rPr>
        <w:t>тывает вопросы муниципальной поддер</w:t>
      </w:r>
      <w:r w:rsidR="00C8632F" w:rsidRPr="00044F01">
        <w:rPr>
          <w:rFonts w:ascii="Times New Roman" w:eastAsia="Calibri" w:hAnsi="Times New Roman"/>
          <w:color w:val="000000"/>
          <w:sz w:val="24"/>
          <w:szCs w:val="24"/>
        </w:rPr>
        <w:t>ж</w:t>
      </w:r>
      <w:r w:rsidR="00C8632F" w:rsidRPr="00044F01">
        <w:rPr>
          <w:rFonts w:ascii="Times New Roman" w:eastAsia="Calibri" w:hAnsi="Times New Roman"/>
          <w:color w:val="000000"/>
          <w:sz w:val="24"/>
          <w:szCs w:val="24"/>
        </w:rPr>
        <w:t xml:space="preserve">ки, направленной на развитие социальной сферы и инженерной инфраструктуры села, </w:t>
      </w:r>
      <w:r w:rsidR="00F64561" w:rsidRPr="00044F01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F64561" w:rsidRPr="00044F0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F64561" w:rsidRPr="00044F01">
        <w:rPr>
          <w:rFonts w:ascii="Times New Roman" w:hAnsi="Times New Roman"/>
          <w:sz w:val="24"/>
          <w:szCs w:val="24"/>
          <w:shd w:val="clear" w:color="auto" w:fill="FFFFFF"/>
        </w:rPr>
        <w:t>здание комфортных условий жизнедеятельности в сельской местности.</w:t>
      </w:r>
    </w:p>
    <w:p w:rsidR="00F20265" w:rsidRPr="00044F01" w:rsidRDefault="00F20265" w:rsidP="00D66C9B">
      <w:pPr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Сложилась непростая ситуация в сфере обращения с отходами производства и потребл</w:t>
      </w:r>
      <w:r w:rsidRPr="00044F01">
        <w:rPr>
          <w:rFonts w:ascii="Times New Roman" w:hAnsi="Times New Roman"/>
          <w:sz w:val="24"/>
          <w:szCs w:val="24"/>
        </w:rPr>
        <w:t>е</w:t>
      </w:r>
      <w:r w:rsidRPr="00044F01">
        <w:rPr>
          <w:rFonts w:ascii="Times New Roman" w:hAnsi="Times New Roman"/>
          <w:sz w:val="24"/>
          <w:szCs w:val="24"/>
        </w:rPr>
        <w:t>ния, в том числе в организации системы сбора и утилизации отходов. Обустройство св</w:t>
      </w:r>
      <w:r w:rsidRPr="00044F01">
        <w:rPr>
          <w:rFonts w:ascii="Times New Roman" w:hAnsi="Times New Roman"/>
          <w:sz w:val="24"/>
          <w:szCs w:val="24"/>
        </w:rPr>
        <w:t>а</w:t>
      </w:r>
      <w:r w:rsidRPr="00044F01">
        <w:rPr>
          <w:rFonts w:ascii="Times New Roman" w:hAnsi="Times New Roman"/>
          <w:sz w:val="24"/>
          <w:szCs w:val="24"/>
        </w:rPr>
        <w:t>лок не соответствуют действующим санитарным нормам и правилам содержания</w:t>
      </w:r>
      <w:r w:rsidR="00D66C9B" w:rsidRPr="00044F01">
        <w:rPr>
          <w:rFonts w:ascii="Times New Roman" w:hAnsi="Times New Roman"/>
          <w:sz w:val="24"/>
          <w:szCs w:val="24"/>
        </w:rPr>
        <w:t xml:space="preserve"> </w:t>
      </w:r>
      <w:r w:rsidRPr="00044F01">
        <w:rPr>
          <w:rFonts w:ascii="Times New Roman" w:hAnsi="Times New Roman"/>
          <w:sz w:val="24"/>
          <w:szCs w:val="24"/>
        </w:rPr>
        <w:t>мест размещения твердых бытовых отходов.</w:t>
      </w:r>
    </w:p>
    <w:p w:rsidR="00F20265" w:rsidRPr="00044F01" w:rsidRDefault="00D66C9B" w:rsidP="00C8632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Низкая культура населения в области обращения с отходами способствует возникновению большого количества несанкционированных свалок, сжиганию отходов, в результате чего происходит загрязнение атмосферного воздуха высокотоксичными веществами. Раздел</w:t>
      </w:r>
      <w:r w:rsidRPr="00044F01">
        <w:rPr>
          <w:rFonts w:ascii="Times New Roman" w:hAnsi="Times New Roman"/>
          <w:sz w:val="24"/>
          <w:szCs w:val="24"/>
        </w:rPr>
        <w:t>ь</w:t>
      </w:r>
      <w:r w:rsidRPr="00044F01">
        <w:rPr>
          <w:rFonts w:ascii="Times New Roman" w:hAnsi="Times New Roman"/>
          <w:sz w:val="24"/>
          <w:szCs w:val="24"/>
        </w:rPr>
        <w:lastRenderedPageBreak/>
        <w:t xml:space="preserve">ный сбор пластика, бумаги, металла, стекла значительно снизит негативное воздействие на природную среду и здоровье населения. </w:t>
      </w:r>
    </w:p>
    <w:p w:rsidR="005E0998" w:rsidRPr="00044F01" w:rsidRDefault="005E0998" w:rsidP="005E0998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color w:val="000000"/>
          <w:sz w:val="24"/>
          <w:szCs w:val="24"/>
        </w:rPr>
      </w:pPr>
      <w:r w:rsidRPr="00044F01">
        <w:rPr>
          <w:rFonts w:ascii="Times New Roman" w:eastAsia="Calibri" w:hAnsi="Times New Roman"/>
          <w:color w:val="000000"/>
          <w:sz w:val="24"/>
          <w:szCs w:val="24"/>
        </w:rPr>
        <w:t>Создание условий для устойчивого развития территории является одной из важне</w:t>
      </w:r>
      <w:r w:rsidRPr="00044F01">
        <w:rPr>
          <w:rFonts w:ascii="Times New Roman" w:eastAsia="Calibri" w:hAnsi="Times New Roman"/>
          <w:color w:val="000000"/>
          <w:sz w:val="24"/>
          <w:szCs w:val="24"/>
        </w:rPr>
        <w:t>й</w:t>
      </w:r>
      <w:r w:rsidRPr="00044F01">
        <w:rPr>
          <w:rFonts w:ascii="Times New Roman" w:eastAsia="Calibri" w:hAnsi="Times New Roman"/>
          <w:color w:val="000000"/>
          <w:sz w:val="24"/>
          <w:szCs w:val="24"/>
        </w:rPr>
        <w:t>ших стратегических целей государственной политики, достижение которой позволит обе</w:t>
      </w:r>
      <w:r w:rsidRPr="00044F01">
        <w:rPr>
          <w:rFonts w:ascii="Times New Roman" w:eastAsia="Calibri" w:hAnsi="Times New Roman"/>
          <w:color w:val="000000"/>
          <w:sz w:val="24"/>
          <w:szCs w:val="24"/>
        </w:rPr>
        <w:t>с</w:t>
      </w:r>
      <w:r w:rsidRPr="00044F01">
        <w:rPr>
          <w:rFonts w:ascii="Times New Roman" w:eastAsia="Calibri" w:hAnsi="Times New Roman"/>
          <w:color w:val="000000"/>
          <w:sz w:val="24"/>
          <w:szCs w:val="24"/>
        </w:rPr>
        <w:t>печить продовольственную безопасность и благосостояния граждан.</w:t>
      </w:r>
    </w:p>
    <w:p w:rsidR="006177FF" w:rsidRPr="00044F01" w:rsidRDefault="006177FF" w:rsidP="00A673C3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F01BB9" w:rsidRPr="00044F01" w:rsidRDefault="009C64AC" w:rsidP="00F01BB9">
      <w:pPr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5" w:name="Par211"/>
      <w:bookmarkEnd w:id="5"/>
      <w:r w:rsidRPr="00044F01">
        <w:rPr>
          <w:rFonts w:ascii="Times New Roman" w:hAnsi="Times New Roman"/>
          <w:color w:val="000000"/>
          <w:sz w:val="24"/>
          <w:szCs w:val="24"/>
        </w:rPr>
        <w:t>2. Основные цели, задачи, сроки реализации программ</w:t>
      </w:r>
      <w:r w:rsidR="00BC5FBE" w:rsidRPr="00044F01">
        <w:rPr>
          <w:rFonts w:ascii="Times New Roman" w:hAnsi="Times New Roman"/>
          <w:color w:val="000000"/>
          <w:sz w:val="24"/>
          <w:szCs w:val="24"/>
        </w:rPr>
        <w:t>ы</w:t>
      </w:r>
    </w:p>
    <w:p w:rsidR="00F01BB9" w:rsidRPr="00044F01" w:rsidRDefault="00F01BB9" w:rsidP="00F01BB9">
      <w:pPr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EB336A" w:rsidRPr="00044F01" w:rsidRDefault="00EB336A" w:rsidP="00EB336A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4"/>
          <w:szCs w:val="24"/>
        </w:rPr>
      </w:pPr>
      <w:r w:rsidRPr="00044F01">
        <w:rPr>
          <w:rFonts w:ascii="Times New Roman" w:eastAsia="Calibri" w:hAnsi="Times New Roman"/>
          <w:sz w:val="24"/>
          <w:szCs w:val="24"/>
        </w:rPr>
        <w:t>Программа разработана для достижения следующих целей:</w:t>
      </w:r>
    </w:p>
    <w:p w:rsidR="00EB336A" w:rsidRPr="00044F01" w:rsidRDefault="008E5B01" w:rsidP="00EB336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  <w:shd w:val="clear" w:color="auto" w:fill="FFFFFF"/>
        </w:rPr>
        <w:t>- создание комфортных условий жизнедеятельности в сельской местности</w:t>
      </w:r>
      <w:r w:rsidR="00EB336A" w:rsidRPr="00044F01">
        <w:rPr>
          <w:rFonts w:ascii="Times New Roman" w:hAnsi="Times New Roman"/>
          <w:sz w:val="24"/>
          <w:szCs w:val="24"/>
        </w:rPr>
        <w:t>;</w:t>
      </w:r>
    </w:p>
    <w:p w:rsidR="00EB336A" w:rsidRPr="00044F01" w:rsidRDefault="00EB336A" w:rsidP="00EB336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- улучшение инвестиционного климата территории за счет реализации инфраструктурных мероприятий в рамках Программы;</w:t>
      </w:r>
    </w:p>
    <w:p w:rsidR="00EB336A" w:rsidRPr="00044F01" w:rsidRDefault="00EB336A" w:rsidP="00EB336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- формирование позитивного отношения к развитию территории поселения;</w:t>
      </w:r>
    </w:p>
    <w:p w:rsidR="00EB336A" w:rsidRPr="00044F01" w:rsidRDefault="00EB336A" w:rsidP="00EB336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- активизация участия граждан, проживающих на территории поселения, в решении вопр</w:t>
      </w:r>
      <w:r w:rsidRPr="00044F01">
        <w:rPr>
          <w:rFonts w:ascii="Times New Roman" w:hAnsi="Times New Roman"/>
          <w:sz w:val="24"/>
          <w:szCs w:val="24"/>
        </w:rPr>
        <w:t>о</w:t>
      </w:r>
      <w:r w:rsidRPr="00044F01">
        <w:rPr>
          <w:rFonts w:ascii="Times New Roman" w:hAnsi="Times New Roman"/>
          <w:sz w:val="24"/>
          <w:szCs w:val="24"/>
        </w:rPr>
        <w:t>сов местного значения.</w:t>
      </w:r>
    </w:p>
    <w:p w:rsidR="00EB336A" w:rsidRPr="00044F01" w:rsidRDefault="00EB336A" w:rsidP="00EB336A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4"/>
          <w:szCs w:val="24"/>
        </w:rPr>
      </w:pPr>
      <w:r w:rsidRPr="00044F01">
        <w:rPr>
          <w:rFonts w:ascii="Times New Roman" w:eastAsia="Calibri" w:hAnsi="Times New Roman"/>
          <w:sz w:val="24"/>
          <w:szCs w:val="24"/>
        </w:rPr>
        <w:t>Для достижения целей в области устойчивого развития сельской территории в ра</w:t>
      </w:r>
      <w:r w:rsidRPr="00044F01">
        <w:rPr>
          <w:rFonts w:ascii="Times New Roman" w:eastAsia="Calibri" w:hAnsi="Times New Roman"/>
          <w:sz w:val="24"/>
          <w:szCs w:val="24"/>
        </w:rPr>
        <w:t>м</w:t>
      </w:r>
      <w:r w:rsidRPr="00044F01">
        <w:rPr>
          <w:rFonts w:ascii="Times New Roman" w:eastAsia="Calibri" w:hAnsi="Times New Roman"/>
          <w:sz w:val="24"/>
          <w:szCs w:val="24"/>
        </w:rPr>
        <w:t>ках реализации муниципальной программы предусматривается решение следующих з</w:t>
      </w:r>
      <w:r w:rsidRPr="00044F01">
        <w:rPr>
          <w:rFonts w:ascii="Times New Roman" w:eastAsia="Calibri" w:hAnsi="Times New Roman"/>
          <w:sz w:val="24"/>
          <w:szCs w:val="24"/>
        </w:rPr>
        <w:t>а</w:t>
      </w:r>
      <w:r w:rsidRPr="00044F01">
        <w:rPr>
          <w:rFonts w:ascii="Times New Roman" w:eastAsia="Calibri" w:hAnsi="Times New Roman"/>
          <w:sz w:val="24"/>
          <w:szCs w:val="24"/>
        </w:rPr>
        <w:t>дач:</w:t>
      </w:r>
    </w:p>
    <w:p w:rsidR="00EB336A" w:rsidRPr="00044F01" w:rsidRDefault="00EB336A" w:rsidP="00EB336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- реализация общественно значимых проектов в интересах сельских жителей;</w:t>
      </w:r>
    </w:p>
    <w:p w:rsidR="00EB336A" w:rsidRPr="00044F01" w:rsidRDefault="00EB336A" w:rsidP="00EB336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- повышение уровня комплексного обустройства объектами социальной и инженерной и</w:t>
      </w:r>
      <w:r w:rsidRPr="00044F01">
        <w:rPr>
          <w:rFonts w:ascii="Times New Roman" w:hAnsi="Times New Roman"/>
          <w:sz w:val="24"/>
          <w:szCs w:val="24"/>
        </w:rPr>
        <w:t>н</w:t>
      </w:r>
      <w:r w:rsidRPr="00044F01">
        <w:rPr>
          <w:rFonts w:ascii="Times New Roman" w:hAnsi="Times New Roman"/>
          <w:sz w:val="24"/>
          <w:szCs w:val="24"/>
        </w:rPr>
        <w:t>фраструктуры поселения;</w:t>
      </w:r>
    </w:p>
    <w:p w:rsidR="00EB336A" w:rsidRPr="00044F01" w:rsidRDefault="00EB336A" w:rsidP="00EB336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- повышение безопасности дорожного движения;</w:t>
      </w:r>
    </w:p>
    <w:p w:rsidR="00EB336A" w:rsidRPr="00044F01" w:rsidRDefault="00EB336A" w:rsidP="00EB336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- обеспечение деятельности в </w:t>
      </w:r>
      <w:r w:rsidR="00316C71" w:rsidRPr="00044F01">
        <w:rPr>
          <w:rFonts w:ascii="Times New Roman" w:hAnsi="Times New Roman"/>
          <w:color w:val="000000"/>
          <w:sz w:val="24"/>
          <w:szCs w:val="24"/>
        </w:rPr>
        <w:t xml:space="preserve">сфере </w:t>
      </w:r>
      <w:r w:rsidRPr="00044F01">
        <w:rPr>
          <w:rFonts w:ascii="Times New Roman" w:hAnsi="Times New Roman"/>
          <w:color w:val="000000"/>
          <w:sz w:val="24"/>
          <w:szCs w:val="24"/>
        </w:rPr>
        <w:t>национальной экономики;</w:t>
      </w:r>
    </w:p>
    <w:p w:rsidR="00EB336A" w:rsidRPr="00044F01" w:rsidRDefault="00EB336A" w:rsidP="00EB336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- обеспечение деятельности в </w:t>
      </w:r>
      <w:r w:rsidR="00316C71" w:rsidRPr="00044F01">
        <w:rPr>
          <w:rFonts w:ascii="Times New Roman" w:hAnsi="Times New Roman"/>
          <w:color w:val="000000"/>
          <w:sz w:val="24"/>
          <w:szCs w:val="24"/>
        </w:rPr>
        <w:t xml:space="preserve">сфере </w:t>
      </w:r>
      <w:r w:rsidRPr="00044F01">
        <w:rPr>
          <w:rFonts w:ascii="Times New Roman" w:hAnsi="Times New Roman"/>
          <w:color w:val="000000"/>
          <w:sz w:val="24"/>
          <w:szCs w:val="24"/>
        </w:rPr>
        <w:t>жилищно-коммунального хозяйства поселения;</w:t>
      </w:r>
    </w:p>
    <w:p w:rsidR="00D66C9B" w:rsidRPr="00044F01" w:rsidRDefault="00D66C9B" w:rsidP="00D66C9B">
      <w:pPr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-</w:t>
      </w:r>
      <w:r w:rsidRPr="00044F01">
        <w:rPr>
          <w:rFonts w:ascii="Times New Roman" w:hAnsi="Times New Roman"/>
          <w:sz w:val="24"/>
          <w:szCs w:val="24"/>
        </w:rPr>
        <w:t xml:space="preserve"> организация деятельности по накоплению (в том числе раздельному накоплению) и транспортированию твердых коммунальных отходов</w:t>
      </w:r>
    </w:p>
    <w:p w:rsidR="00EB336A" w:rsidRPr="00044F01" w:rsidRDefault="00EB336A" w:rsidP="00EB336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- обеспечение деятельности в </w:t>
      </w:r>
      <w:r w:rsidR="00316C71" w:rsidRPr="00044F01">
        <w:rPr>
          <w:rFonts w:ascii="Times New Roman" w:hAnsi="Times New Roman"/>
          <w:color w:val="000000"/>
          <w:sz w:val="24"/>
          <w:szCs w:val="24"/>
        </w:rPr>
        <w:t xml:space="preserve">сфере </w:t>
      </w:r>
      <w:r w:rsidRPr="00044F01">
        <w:rPr>
          <w:rFonts w:ascii="Times New Roman" w:hAnsi="Times New Roman"/>
          <w:color w:val="000000"/>
          <w:sz w:val="24"/>
          <w:szCs w:val="24"/>
        </w:rPr>
        <w:t>благоустройства территории поселения;</w:t>
      </w:r>
    </w:p>
    <w:p w:rsidR="00EB336A" w:rsidRPr="00044F01" w:rsidRDefault="00EB336A" w:rsidP="00EB336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- определение деятельности органов местного самоуправления в области природоохра</w:t>
      </w:r>
      <w:r w:rsidRPr="00044F01">
        <w:rPr>
          <w:rFonts w:ascii="Times New Roman" w:hAnsi="Times New Roman"/>
          <w:sz w:val="24"/>
          <w:szCs w:val="24"/>
        </w:rPr>
        <w:t>н</w:t>
      </w:r>
      <w:r w:rsidRPr="00044F01">
        <w:rPr>
          <w:rFonts w:ascii="Times New Roman" w:hAnsi="Times New Roman"/>
          <w:sz w:val="24"/>
          <w:szCs w:val="24"/>
        </w:rPr>
        <w:t>ных мероприятий;</w:t>
      </w:r>
    </w:p>
    <w:p w:rsidR="00EB336A" w:rsidRPr="00044F01" w:rsidRDefault="00EB336A" w:rsidP="00EB336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- определение ресурсного потенциала территории и рационального природопользования.</w:t>
      </w:r>
    </w:p>
    <w:p w:rsidR="000A1F07" w:rsidRPr="00044F01" w:rsidRDefault="000A1F07" w:rsidP="00EB336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 xml:space="preserve">- </w:t>
      </w:r>
      <w:r w:rsidRPr="00044F01">
        <w:rPr>
          <w:rFonts w:ascii="Times New Roman" w:hAnsi="Times New Roman"/>
          <w:color w:val="000000"/>
          <w:sz w:val="24"/>
          <w:szCs w:val="24"/>
        </w:rPr>
        <w:t>обеспечение деятельности в сфере физкультуры и спорта</w:t>
      </w:r>
    </w:p>
    <w:p w:rsidR="000A1F07" w:rsidRPr="00044F01" w:rsidRDefault="000A1F07" w:rsidP="00EB336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- обеспечение деятельности в сфере социальной политики</w:t>
      </w:r>
    </w:p>
    <w:p w:rsidR="00EB336A" w:rsidRPr="00044F01" w:rsidRDefault="008F2B93" w:rsidP="00A673C3">
      <w:pPr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 xml:space="preserve">         Сроки реализации подпрограммы – 201</w:t>
      </w:r>
      <w:r w:rsidR="00AA6B14" w:rsidRPr="00044F01">
        <w:rPr>
          <w:rFonts w:ascii="Times New Roman" w:hAnsi="Times New Roman"/>
          <w:sz w:val="24"/>
          <w:szCs w:val="24"/>
        </w:rPr>
        <w:t>9</w:t>
      </w:r>
      <w:r w:rsidRPr="00044F01">
        <w:rPr>
          <w:rFonts w:ascii="Times New Roman" w:hAnsi="Times New Roman"/>
          <w:sz w:val="24"/>
          <w:szCs w:val="24"/>
        </w:rPr>
        <w:t>–202</w:t>
      </w:r>
      <w:r w:rsidR="00AA6B14" w:rsidRPr="00044F01">
        <w:rPr>
          <w:rFonts w:ascii="Times New Roman" w:hAnsi="Times New Roman"/>
          <w:sz w:val="24"/>
          <w:szCs w:val="24"/>
        </w:rPr>
        <w:t>3</w:t>
      </w:r>
      <w:r w:rsidRPr="00044F01">
        <w:rPr>
          <w:rFonts w:ascii="Times New Roman" w:hAnsi="Times New Roman"/>
          <w:sz w:val="24"/>
          <w:szCs w:val="24"/>
        </w:rPr>
        <w:t xml:space="preserve"> годы. Этапы реализации не выделяю</w:t>
      </w:r>
      <w:r w:rsidRPr="00044F01">
        <w:rPr>
          <w:rFonts w:ascii="Times New Roman" w:hAnsi="Times New Roman"/>
          <w:sz w:val="24"/>
          <w:szCs w:val="24"/>
        </w:rPr>
        <w:t>т</w:t>
      </w:r>
      <w:r w:rsidRPr="00044F01">
        <w:rPr>
          <w:rFonts w:ascii="Times New Roman" w:hAnsi="Times New Roman"/>
          <w:sz w:val="24"/>
          <w:szCs w:val="24"/>
        </w:rPr>
        <w:t>ся</w:t>
      </w:r>
      <w:r w:rsidR="00AA6B14" w:rsidRPr="00044F01">
        <w:rPr>
          <w:rFonts w:ascii="Times New Roman" w:hAnsi="Times New Roman"/>
          <w:sz w:val="24"/>
          <w:szCs w:val="24"/>
        </w:rPr>
        <w:t>.</w:t>
      </w:r>
    </w:p>
    <w:p w:rsidR="00A673C3" w:rsidRPr="00044F01" w:rsidRDefault="00A673C3" w:rsidP="00A673C3">
      <w:pPr>
        <w:rPr>
          <w:rFonts w:ascii="Times New Roman" w:hAnsi="Times New Roman"/>
          <w:sz w:val="24"/>
          <w:szCs w:val="24"/>
        </w:rPr>
      </w:pPr>
      <w:bookmarkStart w:id="6" w:name="_GoBack"/>
      <w:bookmarkEnd w:id="6"/>
    </w:p>
    <w:p w:rsidR="00F01BB9" w:rsidRPr="00044F01" w:rsidRDefault="00A4665F" w:rsidP="00F01BB9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3. Перечень и описание программных мероприятий</w:t>
      </w:r>
    </w:p>
    <w:p w:rsidR="00F01BB9" w:rsidRPr="00044F01" w:rsidRDefault="00F01BB9" w:rsidP="00F01BB9">
      <w:pPr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5442" w:rsidRPr="00044F01" w:rsidRDefault="00F65442" w:rsidP="00F65442">
      <w:pPr>
        <w:ind w:firstLine="709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Основной перечень и описание программных мероприятий</w:t>
      </w:r>
      <w:r w:rsidR="0048622C" w:rsidRPr="00044F01">
        <w:rPr>
          <w:rFonts w:ascii="Times New Roman" w:hAnsi="Times New Roman"/>
          <w:sz w:val="24"/>
          <w:szCs w:val="24"/>
        </w:rPr>
        <w:t xml:space="preserve"> представлен </w:t>
      </w:r>
      <w:r w:rsidRPr="00044F01">
        <w:rPr>
          <w:rFonts w:ascii="Times New Roman" w:hAnsi="Times New Roman"/>
          <w:sz w:val="24"/>
          <w:szCs w:val="24"/>
        </w:rPr>
        <w:t>совокупн</w:t>
      </w:r>
      <w:r w:rsidRPr="00044F01">
        <w:rPr>
          <w:rFonts w:ascii="Times New Roman" w:hAnsi="Times New Roman"/>
          <w:sz w:val="24"/>
          <w:szCs w:val="24"/>
        </w:rPr>
        <w:t>о</w:t>
      </w:r>
      <w:r w:rsidRPr="00044F01">
        <w:rPr>
          <w:rFonts w:ascii="Times New Roman" w:hAnsi="Times New Roman"/>
          <w:sz w:val="24"/>
          <w:szCs w:val="24"/>
        </w:rPr>
        <w:t>сть</w:t>
      </w:r>
      <w:r w:rsidR="0048622C" w:rsidRPr="00044F01">
        <w:rPr>
          <w:rFonts w:ascii="Times New Roman" w:hAnsi="Times New Roman"/>
          <w:sz w:val="24"/>
          <w:szCs w:val="24"/>
        </w:rPr>
        <w:t>ю</w:t>
      </w:r>
      <w:r w:rsidRPr="00044F01">
        <w:rPr>
          <w:rFonts w:ascii="Times New Roman" w:hAnsi="Times New Roman"/>
          <w:sz w:val="24"/>
          <w:szCs w:val="24"/>
        </w:rPr>
        <w:t xml:space="preserve"> основных мероприятий и описаний подпрограммных мероприятий</w:t>
      </w:r>
      <w:r w:rsidR="0048622C" w:rsidRPr="00044F01">
        <w:rPr>
          <w:rFonts w:ascii="Times New Roman" w:hAnsi="Times New Roman"/>
          <w:sz w:val="24"/>
          <w:szCs w:val="24"/>
        </w:rPr>
        <w:t xml:space="preserve"> согласно </w:t>
      </w:r>
      <w:r w:rsidRPr="00044F01">
        <w:rPr>
          <w:rFonts w:ascii="Times New Roman" w:hAnsi="Times New Roman"/>
          <w:sz w:val="24"/>
          <w:szCs w:val="24"/>
        </w:rPr>
        <w:t>таблице № 1.</w:t>
      </w:r>
    </w:p>
    <w:p w:rsidR="00F01BB9" w:rsidRPr="00044F01" w:rsidRDefault="00F01BB9" w:rsidP="00F01BB9">
      <w:pPr>
        <w:rPr>
          <w:rFonts w:ascii="Times New Roman" w:hAnsi="Times New Roman"/>
          <w:sz w:val="24"/>
          <w:szCs w:val="24"/>
        </w:rPr>
      </w:pPr>
    </w:p>
    <w:p w:rsidR="00F01BB9" w:rsidRPr="00044F01" w:rsidRDefault="00F65442" w:rsidP="00F65442">
      <w:pPr>
        <w:jc w:val="center"/>
        <w:outlineLvl w:val="1"/>
        <w:rPr>
          <w:rFonts w:ascii="Times New Roman" w:hAnsi="Times New Roman"/>
          <w:sz w:val="24"/>
          <w:szCs w:val="24"/>
        </w:rPr>
      </w:pPr>
      <w:bookmarkStart w:id="7" w:name="Par269"/>
      <w:bookmarkEnd w:id="7"/>
      <w:r w:rsidRPr="00044F01">
        <w:rPr>
          <w:rFonts w:ascii="Times New Roman" w:hAnsi="Times New Roman"/>
          <w:sz w:val="24"/>
          <w:szCs w:val="24"/>
        </w:rPr>
        <w:t>4</w:t>
      </w:r>
      <w:r w:rsidR="00F01BB9" w:rsidRPr="00044F01">
        <w:rPr>
          <w:rFonts w:ascii="Times New Roman" w:hAnsi="Times New Roman"/>
          <w:sz w:val="24"/>
          <w:szCs w:val="24"/>
        </w:rPr>
        <w:t xml:space="preserve">. </w:t>
      </w:r>
      <w:r w:rsidRPr="00044F01">
        <w:rPr>
          <w:rFonts w:ascii="Times New Roman" w:hAnsi="Times New Roman"/>
          <w:sz w:val="24"/>
          <w:szCs w:val="24"/>
        </w:rPr>
        <w:t>Ожидаемые результаты реализации программы</w:t>
      </w:r>
    </w:p>
    <w:p w:rsidR="00D71ABD" w:rsidRPr="00044F01" w:rsidRDefault="00D71ABD" w:rsidP="00F65442">
      <w:pPr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71ABD" w:rsidRPr="00044F01" w:rsidRDefault="00D71ABD" w:rsidP="00D71ABD">
      <w:pPr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 xml:space="preserve">         Ожидаемые результаты реализации муниципальной программы:</w:t>
      </w:r>
    </w:p>
    <w:p w:rsidR="00D71ABD" w:rsidRPr="00044F01" w:rsidRDefault="00D71ABD" w:rsidP="00D71ABD">
      <w:pPr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- достижение совокупного экономического эффекта в развитии территории;</w:t>
      </w:r>
    </w:p>
    <w:p w:rsidR="00D71ABD" w:rsidRPr="00044F01" w:rsidRDefault="00D71ABD" w:rsidP="00D71ABD">
      <w:pPr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- увеличение ввода в действие объектов социальной сферы;</w:t>
      </w:r>
    </w:p>
    <w:p w:rsidR="00D71ABD" w:rsidRPr="00044F01" w:rsidRDefault="00D71ABD" w:rsidP="00D71ABD">
      <w:pPr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- увеличение ввода в действие объектов инженерной инфраструктуры;</w:t>
      </w:r>
    </w:p>
    <w:p w:rsidR="00D71ABD" w:rsidRPr="00044F01" w:rsidRDefault="00D71ABD" w:rsidP="00D71ABD">
      <w:pPr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- количество автомобильных дорог;</w:t>
      </w:r>
    </w:p>
    <w:p w:rsidR="00D71ABD" w:rsidRPr="00044F01" w:rsidRDefault="00D71ABD" w:rsidP="00D71ABD">
      <w:pPr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- наличие долгосрочного плана реализации развития поселения;</w:t>
      </w:r>
    </w:p>
    <w:p w:rsidR="00D71ABD" w:rsidRPr="00044F01" w:rsidRDefault="00D71ABD" w:rsidP="00D71ABD">
      <w:pPr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-</w:t>
      </w:r>
      <w:r w:rsidR="0022117C" w:rsidRPr="00044F01">
        <w:rPr>
          <w:rFonts w:ascii="Times New Roman" w:hAnsi="Times New Roman"/>
          <w:sz w:val="24"/>
          <w:szCs w:val="24"/>
        </w:rPr>
        <w:t xml:space="preserve"> </w:t>
      </w:r>
      <w:r w:rsidRPr="00044F01">
        <w:rPr>
          <w:rFonts w:ascii="Times New Roman" w:hAnsi="Times New Roman"/>
          <w:sz w:val="24"/>
          <w:szCs w:val="24"/>
        </w:rPr>
        <w:t>улучшение качества обеспечения деятельности органов местного самоуправления в реш</w:t>
      </w:r>
      <w:r w:rsidRPr="00044F01">
        <w:rPr>
          <w:rFonts w:ascii="Times New Roman" w:hAnsi="Times New Roman"/>
          <w:sz w:val="24"/>
          <w:szCs w:val="24"/>
        </w:rPr>
        <w:t>е</w:t>
      </w:r>
      <w:r w:rsidRPr="00044F01">
        <w:rPr>
          <w:rFonts w:ascii="Times New Roman" w:hAnsi="Times New Roman"/>
          <w:sz w:val="24"/>
          <w:szCs w:val="24"/>
        </w:rPr>
        <w:t>ние вопросов местного значения;</w:t>
      </w:r>
    </w:p>
    <w:p w:rsidR="00D71ABD" w:rsidRPr="00044F01" w:rsidRDefault="00D71ABD" w:rsidP="00D71ABD">
      <w:pPr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- эффективное расходование бюджетных средств и оптимизация управления муниципал</w:t>
      </w:r>
      <w:r w:rsidRPr="00044F01">
        <w:rPr>
          <w:rFonts w:ascii="Times New Roman" w:hAnsi="Times New Roman"/>
          <w:sz w:val="24"/>
          <w:szCs w:val="24"/>
        </w:rPr>
        <w:t>ь</w:t>
      </w:r>
      <w:r w:rsidRPr="00044F01">
        <w:rPr>
          <w:rFonts w:ascii="Times New Roman" w:hAnsi="Times New Roman"/>
          <w:sz w:val="24"/>
          <w:szCs w:val="24"/>
        </w:rPr>
        <w:t>ными финансами.</w:t>
      </w:r>
    </w:p>
    <w:p w:rsidR="00D71ABD" w:rsidRPr="00044F01" w:rsidRDefault="00D71ABD" w:rsidP="00D71ABD">
      <w:pPr>
        <w:ind w:firstLine="709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lastRenderedPageBreak/>
        <w:t>Целевые индикаторы и показатели программы</w:t>
      </w:r>
      <w:r w:rsidR="00E74EAA" w:rsidRPr="00044F01">
        <w:rPr>
          <w:rFonts w:ascii="Times New Roman" w:hAnsi="Times New Roman"/>
          <w:sz w:val="24"/>
          <w:szCs w:val="24"/>
        </w:rPr>
        <w:t xml:space="preserve"> представлены </w:t>
      </w:r>
      <w:r w:rsidR="00B9117F" w:rsidRPr="00044F01">
        <w:rPr>
          <w:rFonts w:ascii="Times New Roman" w:hAnsi="Times New Roman"/>
          <w:sz w:val="24"/>
          <w:szCs w:val="24"/>
        </w:rPr>
        <w:t xml:space="preserve">в качестве </w:t>
      </w:r>
      <w:r w:rsidR="00E74EAA" w:rsidRPr="00044F01">
        <w:rPr>
          <w:rFonts w:ascii="Times New Roman" w:hAnsi="Times New Roman"/>
          <w:sz w:val="24"/>
          <w:szCs w:val="24"/>
        </w:rPr>
        <w:t>целевы</w:t>
      </w:r>
      <w:r w:rsidR="00B9117F" w:rsidRPr="00044F01">
        <w:rPr>
          <w:rFonts w:ascii="Times New Roman" w:hAnsi="Times New Roman"/>
          <w:sz w:val="24"/>
          <w:szCs w:val="24"/>
        </w:rPr>
        <w:t xml:space="preserve">х </w:t>
      </w:r>
      <w:r w:rsidR="00E74EAA" w:rsidRPr="00044F01">
        <w:rPr>
          <w:rFonts w:ascii="Times New Roman" w:hAnsi="Times New Roman"/>
          <w:sz w:val="24"/>
          <w:szCs w:val="24"/>
        </w:rPr>
        <w:t>индикатор</w:t>
      </w:r>
      <w:r w:rsidR="00B9117F" w:rsidRPr="00044F01">
        <w:rPr>
          <w:rFonts w:ascii="Times New Roman" w:hAnsi="Times New Roman"/>
          <w:sz w:val="24"/>
          <w:szCs w:val="24"/>
        </w:rPr>
        <w:t xml:space="preserve">ов </w:t>
      </w:r>
      <w:r w:rsidR="00E74EAA" w:rsidRPr="00044F01">
        <w:rPr>
          <w:rFonts w:ascii="Times New Roman" w:hAnsi="Times New Roman"/>
          <w:sz w:val="24"/>
          <w:szCs w:val="24"/>
        </w:rPr>
        <w:t>и показател</w:t>
      </w:r>
      <w:r w:rsidR="00B9117F" w:rsidRPr="00044F01">
        <w:rPr>
          <w:rFonts w:ascii="Times New Roman" w:hAnsi="Times New Roman"/>
          <w:sz w:val="24"/>
          <w:szCs w:val="24"/>
        </w:rPr>
        <w:t xml:space="preserve">ей </w:t>
      </w:r>
      <w:r w:rsidR="00E74EAA" w:rsidRPr="00044F01">
        <w:rPr>
          <w:rFonts w:ascii="Times New Roman" w:hAnsi="Times New Roman"/>
          <w:sz w:val="24"/>
          <w:szCs w:val="24"/>
        </w:rPr>
        <w:t>подпрогра</w:t>
      </w:r>
      <w:r w:rsidR="00B9117F" w:rsidRPr="00044F01">
        <w:rPr>
          <w:rFonts w:ascii="Times New Roman" w:hAnsi="Times New Roman"/>
          <w:sz w:val="24"/>
          <w:szCs w:val="24"/>
        </w:rPr>
        <w:t>м</w:t>
      </w:r>
      <w:r w:rsidR="00E74EAA" w:rsidRPr="00044F01">
        <w:rPr>
          <w:rFonts w:ascii="Times New Roman" w:hAnsi="Times New Roman"/>
          <w:sz w:val="24"/>
          <w:szCs w:val="24"/>
        </w:rPr>
        <w:t>мных мероприятий</w:t>
      </w:r>
      <w:r w:rsidR="00B9117F" w:rsidRPr="00044F01">
        <w:rPr>
          <w:rFonts w:ascii="Times New Roman" w:hAnsi="Times New Roman"/>
          <w:sz w:val="24"/>
          <w:szCs w:val="24"/>
        </w:rPr>
        <w:t xml:space="preserve"> согласно </w:t>
      </w:r>
      <w:r w:rsidR="00E74EAA" w:rsidRPr="00044F01">
        <w:rPr>
          <w:rFonts w:ascii="Times New Roman" w:hAnsi="Times New Roman"/>
          <w:sz w:val="24"/>
          <w:szCs w:val="24"/>
        </w:rPr>
        <w:t>таблиц</w:t>
      </w:r>
      <w:r w:rsidR="00B9117F" w:rsidRPr="00044F01">
        <w:rPr>
          <w:rFonts w:ascii="Times New Roman" w:hAnsi="Times New Roman"/>
          <w:sz w:val="24"/>
          <w:szCs w:val="24"/>
        </w:rPr>
        <w:t>е</w:t>
      </w:r>
      <w:r w:rsidR="00E74EAA" w:rsidRPr="00044F01">
        <w:rPr>
          <w:rFonts w:ascii="Times New Roman" w:hAnsi="Times New Roman"/>
          <w:sz w:val="24"/>
          <w:szCs w:val="24"/>
        </w:rPr>
        <w:t xml:space="preserve"> № </w:t>
      </w:r>
      <w:r w:rsidR="00B9117F" w:rsidRPr="00044F01">
        <w:rPr>
          <w:rFonts w:ascii="Times New Roman" w:hAnsi="Times New Roman"/>
          <w:sz w:val="24"/>
          <w:szCs w:val="24"/>
        </w:rPr>
        <w:t>2, осно</w:t>
      </w:r>
      <w:r w:rsidR="00B9117F" w:rsidRPr="00044F01">
        <w:rPr>
          <w:rFonts w:ascii="Times New Roman" w:hAnsi="Times New Roman"/>
          <w:sz w:val="24"/>
          <w:szCs w:val="24"/>
        </w:rPr>
        <w:t>в</w:t>
      </w:r>
      <w:r w:rsidR="00B9117F" w:rsidRPr="00044F01">
        <w:rPr>
          <w:rFonts w:ascii="Times New Roman" w:hAnsi="Times New Roman"/>
          <w:sz w:val="24"/>
          <w:szCs w:val="24"/>
        </w:rPr>
        <w:t>ными из которых являются</w:t>
      </w:r>
      <w:r w:rsidRPr="00044F01">
        <w:rPr>
          <w:rFonts w:ascii="Times New Roman" w:hAnsi="Times New Roman"/>
          <w:sz w:val="24"/>
          <w:szCs w:val="24"/>
        </w:rPr>
        <w:t>:</w:t>
      </w:r>
    </w:p>
    <w:p w:rsidR="00D71ABD" w:rsidRPr="00044F01" w:rsidRDefault="00D71ABD" w:rsidP="00D71ABD">
      <w:pPr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- ввод в действие объектов социальной сферы;</w:t>
      </w:r>
    </w:p>
    <w:p w:rsidR="00D71ABD" w:rsidRPr="00044F01" w:rsidRDefault="00D71ABD" w:rsidP="00D71ABD">
      <w:pPr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- ввод в действие объектов инженерной инфраструктуры;</w:t>
      </w:r>
    </w:p>
    <w:p w:rsidR="00D71ABD" w:rsidRPr="00044F01" w:rsidRDefault="00D71ABD" w:rsidP="00D71ABD">
      <w:pPr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- количество автомобильных дорог</w:t>
      </w:r>
      <w:r w:rsidR="00EB7630" w:rsidRPr="00044F01">
        <w:rPr>
          <w:rFonts w:ascii="Times New Roman" w:hAnsi="Times New Roman"/>
          <w:color w:val="000000"/>
          <w:sz w:val="24"/>
          <w:szCs w:val="24"/>
        </w:rPr>
        <w:t>;</w:t>
      </w:r>
    </w:p>
    <w:p w:rsidR="00EB7630" w:rsidRPr="00044F01" w:rsidRDefault="00EB7630" w:rsidP="00D71ABD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044F01">
        <w:rPr>
          <w:rFonts w:ascii="Times New Roman" w:hAnsi="Times New Roman"/>
          <w:sz w:val="24"/>
          <w:szCs w:val="24"/>
          <w:shd w:val="clear" w:color="auto" w:fill="FFFFFF"/>
        </w:rPr>
        <w:t>- увеличение уровня обеспеченности сельского населения питьевой водой</w:t>
      </w:r>
      <w:r w:rsidR="00BC5FBE" w:rsidRPr="00044F0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C5FBE" w:rsidRPr="00044F01" w:rsidRDefault="00BC5FBE" w:rsidP="00D71ABD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044F01">
        <w:rPr>
          <w:rFonts w:ascii="Times New Roman" w:hAnsi="Times New Roman"/>
          <w:sz w:val="24"/>
          <w:szCs w:val="24"/>
          <w:shd w:val="clear" w:color="auto" w:fill="FFFFFF"/>
        </w:rPr>
        <w:t>- улучшение качества работ по благоустройству территории поселения.</w:t>
      </w:r>
    </w:p>
    <w:p w:rsidR="005732CD" w:rsidRPr="00044F01" w:rsidRDefault="005732CD" w:rsidP="00D71ABD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044F01">
        <w:rPr>
          <w:rFonts w:ascii="Times New Roman" w:hAnsi="Times New Roman"/>
          <w:sz w:val="24"/>
          <w:szCs w:val="24"/>
          <w:shd w:val="clear" w:color="auto" w:fill="FFFFFF"/>
        </w:rPr>
        <w:t>- улучшение качества жизни незащищенных слоев населения</w:t>
      </w:r>
    </w:p>
    <w:p w:rsidR="005732CD" w:rsidRPr="00044F01" w:rsidRDefault="005732CD" w:rsidP="00D71ABD">
      <w:pPr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  <w:shd w:val="clear" w:color="auto" w:fill="FFFFFF"/>
        </w:rPr>
        <w:t>-увеличение вовлекаемости граждан в развитие физической культуры и спорта</w:t>
      </w:r>
    </w:p>
    <w:p w:rsidR="00D71ABD" w:rsidRPr="00044F01" w:rsidRDefault="00D71ABD" w:rsidP="00D71ABD">
      <w:pPr>
        <w:ind w:firstLine="709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Перечень показателей носит открытый характер и предполагает замену</w:t>
      </w:r>
    </w:p>
    <w:p w:rsidR="00D71ABD" w:rsidRPr="00044F01" w:rsidRDefault="00D71ABD" w:rsidP="00D71ABD">
      <w:pPr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в случае потери информативности того или иного показателя.</w:t>
      </w:r>
    </w:p>
    <w:p w:rsidR="00D71ABD" w:rsidRPr="00044F01" w:rsidRDefault="00D71ABD" w:rsidP="00D71ABD">
      <w:pPr>
        <w:ind w:firstLine="709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К числу внешних факторов и условий, которые могут оказать влияние на достиж</w:t>
      </w:r>
      <w:r w:rsidRPr="00044F01">
        <w:rPr>
          <w:rFonts w:ascii="Times New Roman" w:hAnsi="Times New Roman"/>
          <w:sz w:val="24"/>
          <w:szCs w:val="24"/>
        </w:rPr>
        <w:t>е</w:t>
      </w:r>
      <w:r w:rsidRPr="00044F01">
        <w:rPr>
          <w:rFonts w:ascii="Times New Roman" w:hAnsi="Times New Roman"/>
          <w:sz w:val="24"/>
          <w:szCs w:val="24"/>
        </w:rPr>
        <w:t>ние значений показателей, относятся:</w:t>
      </w:r>
    </w:p>
    <w:p w:rsidR="00D71ABD" w:rsidRPr="00044F01" w:rsidRDefault="00D71ABD" w:rsidP="00D71ABD">
      <w:pPr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- экономические факторы: темп инфляции, стабильность национальной валюты, динамика роста цен и тарифов на товары и услуги;</w:t>
      </w:r>
    </w:p>
    <w:p w:rsidR="00D71ABD" w:rsidRPr="00044F01" w:rsidRDefault="00D71ABD" w:rsidP="00044F01">
      <w:pPr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- законодательный фактор: изменения в законодательстве Российской Федерации, Оре</w:t>
      </w:r>
      <w:r w:rsidRPr="00044F01">
        <w:rPr>
          <w:rFonts w:ascii="Times New Roman" w:hAnsi="Times New Roman"/>
          <w:sz w:val="24"/>
          <w:szCs w:val="24"/>
        </w:rPr>
        <w:t>н</w:t>
      </w:r>
      <w:r w:rsidRPr="00044F01">
        <w:rPr>
          <w:rFonts w:ascii="Times New Roman" w:hAnsi="Times New Roman"/>
          <w:sz w:val="24"/>
          <w:szCs w:val="24"/>
        </w:rPr>
        <w:t>бургской области, нормативно-правовых актов муниципального образования</w:t>
      </w:r>
      <w:r w:rsidR="009103A4" w:rsidRPr="00044F01">
        <w:rPr>
          <w:rFonts w:ascii="Times New Roman" w:hAnsi="Times New Roman"/>
          <w:sz w:val="24"/>
          <w:szCs w:val="24"/>
        </w:rPr>
        <w:t>,</w:t>
      </w:r>
      <w:r w:rsidRPr="00044F01">
        <w:rPr>
          <w:rFonts w:ascii="Times New Roman" w:hAnsi="Times New Roman"/>
          <w:sz w:val="24"/>
          <w:szCs w:val="24"/>
        </w:rPr>
        <w:t xml:space="preserve"> ограничив</w:t>
      </w:r>
      <w:r w:rsidRPr="00044F01">
        <w:rPr>
          <w:rFonts w:ascii="Times New Roman" w:hAnsi="Times New Roman"/>
          <w:sz w:val="24"/>
          <w:szCs w:val="24"/>
        </w:rPr>
        <w:t>а</w:t>
      </w:r>
      <w:r w:rsidRPr="00044F01">
        <w:rPr>
          <w:rFonts w:ascii="Times New Roman" w:hAnsi="Times New Roman"/>
          <w:sz w:val="24"/>
          <w:szCs w:val="24"/>
        </w:rPr>
        <w:t>ющие возможность реализации предусмотренных муниципальной программой меропри</w:t>
      </w:r>
      <w:r w:rsidRPr="00044F01">
        <w:rPr>
          <w:rFonts w:ascii="Times New Roman" w:hAnsi="Times New Roman"/>
          <w:sz w:val="24"/>
          <w:szCs w:val="24"/>
        </w:rPr>
        <w:t>я</w:t>
      </w:r>
      <w:r w:rsidRPr="00044F01">
        <w:rPr>
          <w:rFonts w:ascii="Times New Roman" w:hAnsi="Times New Roman"/>
          <w:sz w:val="24"/>
          <w:szCs w:val="24"/>
        </w:rPr>
        <w:t>тий.</w:t>
      </w:r>
    </w:p>
    <w:p w:rsidR="00F01BB9" w:rsidRPr="00044F01" w:rsidRDefault="001C090B" w:rsidP="001C090B">
      <w:pPr>
        <w:jc w:val="center"/>
        <w:outlineLvl w:val="1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5. Ресурсное обеспечение программы</w:t>
      </w:r>
    </w:p>
    <w:p w:rsidR="001C090B" w:rsidRPr="00044F01" w:rsidRDefault="001C090B" w:rsidP="001C090B">
      <w:pPr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42775" w:rsidRPr="00044F01" w:rsidRDefault="009130E0" w:rsidP="00742775">
      <w:pPr>
        <w:autoSpaceDE w:val="0"/>
        <w:ind w:firstLine="709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pacing w:val="-2"/>
          <w:sz w:val="24"/>
          <w:szCs w:val="24"/>
        </w:rPr>
        <w:t>Программные м</w:t>
      </w:r>
      <w:r w:rsidR="00742775" w:rsidRPr="00044F01">
        <w:rPr>
          <w:rFonts w:ascii="Times New Roman" w:hAnsi="Times New Roman"/>
          <w:spacing w:val="-2"/>
          <w:sz w:val="24"/>
          <w:szCs w:val="24"/>
        </w:rPr>
        <w:t xml:space="preserve">ероприятия </w:t>
      </w:r>
      <w:r w:rsidRPr="00044F01">
        <w:rPr>
          <w:rFonts w:ascii="Times New Roman" w:hAnsi="Times New Roman"/>
          <w:spacing w:val="-2"/>
          <w:sz w:val="24"/>
          <w:szCs w:val="24"/>
        </w:rPr>
        <w:t>о</w:t>
      </w:r>
      <w:r w:rsidR="00742775" w:rsidRPr="00044F01">
        <w:rPr>
          <w:rFonts w:ascii="Times New Roman" w:hAnsi="Times New Roman"/>
          <w:spacing w:val="-2"/>
          <w:sz w:val="24"/>
          <w:szCs w:val="24"/>
        </w:rPr>
        <w:t>существляются в рамках деятельности администрации муниципального образования  сельского поселения</w:t>
      </w:r>
      <w:r w:rsidR="000D75E1" w:rsidRPr="00044F01">
        <w:rPr>
          <w:rFonts w:ascii="Times New Roman" w:hAnsi="Times New Roman"/>
          <w:spacing w:val="-2"/>
          <w:sz w:val="24"/>
          <w:szCs w:val="24"/>
        </w:rPr>
        <w:t>,</w:t>
      </w:r>
      <w:r w:rsidR="00742775" w:rsidRPr="00044F01">
        <w:rPr>
          <w:rFonts w:ascii="Times New Roman" w:hAnsi="Times New Roman"/>
          <w:spacing w:val="-2"/>
          <w:sz w:val="24"/>
          <w:szCs w:val="24"/>
        </w:rPr>
        <w:t xml:space="preserve"> на содержание котор</w:t>
      </w:r>
      <w:r w:rsidR="000D75E1" w:rsidRPr="00044F01">
        <w:rPr>
          <w:rFonts w:ascii="Times New Roman" w:hAnsi="Times New Roman"/>
          <w:spacing w:val="-2"/>
          <w:sz w:val="24"/>
          <w:szCs w:val="24"/>
        </w:rPr>
        <w:t>ой средства</w:t>
      </w:r>
      <w:r w:rsidR="00742775" w:rsidRPr="00044F01">
        <w:rPr>
          <w:rFonts w:ascii="Times New Roman" w:hAnsi="Times New Roman"/>
          <w:spacing w:val="-2"/>
          <w:sz w:val="24"/>
          <w:szCs w:val="24"/>
        </w:rPr>
        <w:t xml:space="preserve"> учит</w:t>
      </w:r>
      <w:r w:rsidR="00742775" w:rsidRPr="00044F01">
        <w:rPr>
          <w:rFonts w:ascii="Times New Roman" w:hAnsi="Times New Roman"/>
          <w:spacing w:val="-2"/>
          <w:sz w:val="24"/>
          <w:szCs w:val="24"/>
        </w:rPr>
        <w:t>ы</w:t>
      </w:r>
      <w:r w:rsidR="00742775" w:rsidRPr="00044F01">
        <w:rPr>
          <w:rFonts w:ascii="Times New Roman" w:hAnsi="Times New Roman"/>
          <w:spacing w:val="-2"/>
          <w:sz w:val="24"/>
          <w:szCs w:val="24"/>
        </w:rPr>
        <w:t>ваются в муниципальной программе «</w:t>
      </w:r>
      <w:r w:rsidR="00742775" w:rsidRPr="00044F01">
        <w:rPr>
          <w:rFonts w:ascii="Times New Roman" w:hAnsi="Times New Roman"/>
          <w:sz w:val="24"/>
          <w:szCs w:val="24"/>
        </w:rPr>
        <w:t>Устойчивое развитие</w:t>
      </w:r>
      <w:r w:rsidRPr="00044F01">
        <w:rPr>
          <w:rFonts w:ascii="Times New Roman" w:hAnsi="Times New Roman"/>
          <w:sz w:val="24"/>
          <w:szCs w:val="24"/>
        </w:rPr>
        <w:t xml:space="preserve"> сельской территории </w:t>
      </w:r>
      <w:r w:rsidR="00742775" w:rsidRPr="00044F01">
        <w:rPr>
          <w:rFonts w:ascii="Times New Roman" w:hAnsi="Times New Roman"/>
          <w:sz w:val="24"/>
          <w:szCs w:val="24"/>
        </w:rPr>
        <w:t>муниц</w:t>
      </w:r>
      <w:r w:rsidR="00742775" w:rsidRPr="00044F01">
        <w:rPr>
          <w:rFonts w:ascii="Times New Roman" w:hAnsi="Times New Roman"/>
          <w:sz w:val="24"/>
          <w:szCs w:val="24"/>
        </w:rPr>
        <w:t>и</w:t>
      </w:r>
      <w:r w:rsidR="00742775" w:rsidRPr="00044F01">
        <w:rPr>
          <w:rFonts w:ascii="Times New Roman" w:hAnsi="Times New Roman"/>
          <w:sz w:val="24"/>
          <w:szCs w:val="24"/>
        </w:rPr>
        <w:t xml:space="preserve">пального образования </w:t>
      </w:r>
      <w:r w:rsidR="000D75E1" w:rsidRPr="00044F01">
        <w:rPr>
          <w:rFonts w:ascii="Times New Roman" w:hAnsi="Times New Roman"/>
          <w:sz w:val="24"/>
          <w:szCs w:val="24"/>
        </w:rPr>
        <w:t>Зауральный</w:t>
      </w:r>
      <w:r w:rsidR="005732CD" w:rsidRPr="00044F01">
        <w:rPr>
          <w:rFonts w:ascii="Times New Roman" w:hAnsi="Times New Roman"/>
          <w:sz w:val="24"/>
          <w:szCs w:val="24"/>
        </w:rPr>
        <w:t xml:space="preserve"> </w:t>
      </w:r>
      <w:r w:rsidRPr="00044F01">
        <w:rPr>
          <w:rFonts w:ascii="Times New Roman" w:hAnsi="Times New Roman"/>
          <w:sz w:val="24"/>
          <w:szCs w:val="24"/>
        </w:rPr>
        <w:t xml:space="preserve"> сельсовет </w:t>
      </w:r>
      <w:r w:rsidR="00742775" w:rsidRPr="00044F01">
        <w:rPr>
          <w:rFonts w:ascii="Times New Roman" w:hAnsi="Times New Roman"/>
          <w:sz w:val="24"/>
          <w:szCs w:val="24"/>
        </w:rPr>
        <w:t>Оренбургского района Оренбургской  о</w:t>
      </w:r>
      <w:r w:rsidR="00742775" w:rsidRPr="00044F01">
        <w:rPr>
          <w:rFonts w:ascii="Times New Roman" w:hAnsi="Times New Roman"/>
          <w:sz w:val="24"/>
          <w:szCs w:val="24"/>
        </w:rPr>
        <w:t>б</w:t>
      </w:r>
      <w:r w:rsidR="00742775" w:rsidRPr="00044F01">
        <w:rPr>
          <w:rFonts w:ascii="Times New Roman" w:hAnsi="Times New Roman"/>
          <w:sz w:val="24"/>
          <w:szCs w:val="24"/>
        </w:rPr>
        <w:t xml:space="preserve">ласти на </w:t>
      </w:r>
      <w:r w:rsidR="00AA6B14" w:rsidRPr="00044F01">
        <w:rPr>
          <w:rFonts w:ascii="Times New Roman" w:hAnsi="Times New Roman"/>
          <w:sz w:val="24"/>
          <w:szCs w:val="24"/>
        </w:rPr>
        <w:t>2019 – 2021 годы и на период до 2023 года</w:t>
      </w:r>
      <w:r w:rsidR="00742775" w:rsidRPr="00044F01">
        <w:rPr>
          <w:rFonts w:ascii="Times New Roman" w:hAnsi="Times New Roman"/>
          <w:spacing w:val="-2"/>
          <w:sz w:val="24"/>
          <w:szCs w:val="24"/>
        </w:rPr>
        <w:t xml:space="preserve">». </w:t>
      </w:r>
      <w:r w:rsidR="00742775" w:rsidRPr="00044F01">
        <w:rPr>
          <w:rFonts w:ascii="Times New Roman" w:hAnsi="Times New Roman"/>
          <w:sz w:val="24"/>
          <w:szCs w:val="24"/>
        </w:rPr>
        <w:t>Ежегодные объемы бюджетных ассигнов</w:t>
      </w:r>
      <w:r w:rsidR="00742775" w:rsidRPr="00044F01">
        <w:rPr>
          <w:rFonts w:ascii="Times New Roman" w:hAnsi="Times New Roman"/>
          <w:sz w:val="24"/>
          <w:szCs w:val="24"/>
        </w:rPr>
        <w:t>а</w:t>
      </w:r>
      <w:r w:rsidR="00742775" w:rsidRPr="00044F01">
        <w:rPr>
          <w:rFonts w:ascii="Times New Roman" w:hAnsi="Times New Roman"/>
          <w:sz w:val="24"/>
          <w:szCs w:val="24"/>
        </w:rPr>
        <w:t>ний программ</w:t>
      </w:r>
      <w:r w:rsidR="00C26CF9" w:rsidRPr="00044F01">
        <w:rPr>
          <w:rFonts w:ascii="Times New Roman" w:hAnsi="Times New Roman"/>
          <w:sz w:val="24"/>
          <w:szCs w:val="24"/>
        </w:rPr>
        <w:t xml:space="preserve">ных мероприятий </w:t>
      </w:r>
      <w:r w:rsidR="00742775" w:rsidRPr="00044F01">
        <w:rPr>
          <w:rFonts w:ascii="Times New Roman" w:hAnsi="Times New Roman"/>
          <w:sz w:val="24"/>
          <w:szCs w:val="24"/>
        </w:rPr>
        <w:t>уточняются в соответствии с утвержденным бюджетом  п</w:t>
      </w:r>
      <w:r w:rsidR="00742775" w:rsidRPr="00044F01">
        <w:rPr>
          <w:rFonts w:ascii="Times New Roman" w:hAnsi="Times New Roman"/>
          <w:sz w:val="24"/>
          <w:szCs w:val="24"/>
        </w:rPr>
        <w:t>о</w:t>
      </w:r>
      <w:r w:rsidR="00742775" w:rsidRPr="00044F01">
        <w:rPr>
          <w:rFonts w:ascii="Times New Roman" w:hAnsi="Times New Roman"/>
          <w:sz w:val="24"/>
          <w:szCs w:val="24"/>
        </w:rPr>
        <w:t>селения на соответствующий финансовый год и плановый период с учетом в</w:t>
      </w:r>
      <w:r w:rsidR="00742775" w:rsidRPr="00044F01">
        <w:rPr>
          <w:rFonts w:ascii="Times New Roman" w:hAnsi="Times New Roman"/>
          <w:sz w:val="24"/>
          <w:szCs w:val="24"/>
        </w:rPr>
        <w:t>ы</w:t>
      </w:r>
      <w:r w:rsidR="00742775" w:rsidRPr="00044F01">
        <w:rPr>
          <w:rFonts w:ascii="Times New Roman" w:hAnsi="Times New Roman"/>
          <w:sz w:val="24"/>
          <w:szCs w:val="24"/>
        </w:rPr>
        <w:t>деленных на реализацию программы финансовых средств. В случае привлечения дополнительных средств из источников, не предусмотренных настоящей программой, заказчик программы вносит в нее соответствующие изменения.</w:t>
      </w:r>
    </w:p>
    <w:p w:rsidR="001C090B" w:rsidRPr="00044F01" w:rsidRDefault="001C090B" w:rsidP="00044F01">
      <w:pPr>
        <w:ind w:firstLine="709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Ресурсное обеспечение программы состоит из совокупности ресурсного обеспеч</w:t>
      </w:r>
      <w:r w:rsidRPr="00044F01">
        <w:rPr>
          <w:rFonts w:ascii="Times New Roman" w:hAnsi="Times New Roman"/>
          <w:sz w:val="24"/>
          <w:szCs w:val="24"/>
        </w:rPr>
        <w:t>е</w:t>
      </w:r>
      <w:r w:rsidRPr="00044F01">
        <w:rPr>
          <w:rFonts w:ascii="Times New Roman" w:hAnsi="Times New Roman"/>
          <w:sz w:val="24"/>
          <w:szCs w:val="24"/>
        </w:rPr>
        <w:t xml:space="preserve">ния </w:t>
      </w:r>
      <w:r w:rsidR="00DF2B45" w:rsidRPr="00044F01">
        <w:rPr>
          <w:rFonts w:ascii="Times New Roman" w:hAnsi="Times New Roman"/>
          <w:sz w:val="24"/>
          <w:szCs w:val="24"/>
        </w:rPr>
        <w:t>под</w:t>
      </w:r>
      <w:r w:rsidRPr="00044F01">
        <w:rPr>
          <w:rFonts w:ascii="Times New Roman" w:hAnsi="Times New Roman"/>
          <w:sz w:val="24"/>
          <w:szCs w:val="24"/>
        </w:rPr>
        <w:t>программных мероприятий</w:t>
      </w:r>
      <w:r w:rsidR="00497E4A" w:rsidRPr="00044F01">
        <w:rPr>
          <w:rFonts w:ascii="Times New Roman" w:hAnsi="Times New Roman"/>
          <w:sz w:val="24"/>
          <w:szCs w:val="24"/>
        </w:rPr>
        <w:t xml:space="preserve"> согласно </w:t>
      </w:r>
      <w:r w:rsidRPr="00044F01">
        <w:rPr>
          <w:rFonts w:ascii="Times New Roman" w:hAnsi="Times New Roman"/>
          <w:sz w:val="24"/>
          <w:szCs w:val="24"/>
        </w:rPr>
        <w:t>таблиц</w:t>
      </w:r>
      <w:r w:rsidR="000A222F" w:rsidRPr="00044F01">
        <w:rPr>
          <w:rFonts w:ascii="Times New Roman" w:hAnsi="Times New Roman"/>
          <w:sz w:val="24"/>
          <w:szCs w:val="24"/>
        </w:rPr>
        <w:t xml:space="preserve">ам </w:t>
      </w:r>
      <w:r w:rsidRPr="00044F01">
        <w:rPr>
          <w:rFonts w:ascii="Times New Roman" w:hAnsi="Times New Roman"/>
          <w:sz w:val="24"/>
          <w:szCs w:val="24"/>
        </w:rPr>
        <w:t>№ 3,4.</w:t>
      </w:r>
    </w:p>
    <w:p w:rsidR="00DE1501" w:rsidRPr="00044F01" w:rsidRDefault="00DE1501" w:rsidP="001C090B">
      <w:pPr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10626" w:rsidRPr="00044F01" w:rsidRDefault="00E10626" w:rsidP="001C090B">
      <w:pPr>
        <w:jc w:val="center"/>
        <w:outlineLvl w:val="1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6. Механизм реализации, система управления реализацией программы</w:t>
      </w:r>
    </w:p>
    <w:p w:rsidR="001C090B" w:rsidRPr="00044F01" w:rsidRDefault="00E10626" w:rsidP="001C090B">
      <w:pPr>
        <w:jc w:val="center"/>
        <w:outlineLvl w:val="1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 xml:space="preserve">и контроль хода ее реализации  </w:t>
      </w:r>
    </w:p>
    <w:p w:rsidR="00497E4A" w:rsidRPr="00044F01" w:rsidRDefault="00497E4A" w:rsidP="001C090B">
      <w:pPr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00B1E" w:rsidRPr="00044F01" w:rsidRDefault="00200B1E" w:rsidP="00200B1E">
      <w:pPr>
        <w:ind w:firstLine="709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Механизм реализации программы основан на принятии администрацией муниц</w:t>
      </w:r>
      <w:r w:rsidRPr="00044F01">
        <w:rPr>
          <w:rFonts w:ascii="Times New Roman" w:hAnsi="Times New Roman"/>
          <w:sz w:val="24"/>
          <w:szCs w:val="24"/>
        </w:rPr>
        <w:t>и</w:t>
      </w:r>
      <w:r w:rsidRPr="00044F01">
        <w:rPr>
          <w:rFonts w:ascii="Times New Roman" w:hAnsi="Times New Roman"/>
          <w:sz w:val="24"/>
          <w:szCs w:val="24"/>
        </w:rPr>
        <w:t>пального образования сельского поселения решений в пределах своих полномочий, ос</w:t>
      </w:r>
      <w:r w:rsidRPr="00044F01">
        <w:rPr>
          <w:rFonts w:ascii="Times New Roman" w:hAnsi="Times New Roman"/>
          <w:sz w:val="24"/>
          <w:szCs w:val="24"/>
        </w:rPr>
        <w:t>у</w:t>
      </w:r>
      <w:r w:rsidRPr="00044F01">
        <w:rPr>
          <w:rFonts w:ascii="Times New Roman" w:hAnsi="Times New Roman"/>
          <w:sz w:val="24"/>
          <w:szCs w:val="24"/>
        </w:rPr>
        <w:t>ществлении взаимодействия с органами местного самоуправления района, органами гос</w:t>
      </w:r>
      <w:r w:rsidRPr="00044F01">
        <w:rPr>
          <w:rFonts w:ascii="Times New Roman" w:hAnsi="Times New Roman"/>
          <w:sz w:val="24"/>
          <w:szCs w:val="24"/>
        </w:rPr>
        <w:t>у</w:t>
      </w:r>
      <w:r w:rsidRPr="00044F01">
        <w:rPr>
          <w:rFonts w:ascii="Times New Roman" w:hAnsi="Times New Roman"/>
          <w:sz w:val="24"/>
          <w:szCs w:val="24"/>
        </w:rPr>
        <w:t>дарственной власти Оренбургской области, а также с федеральными органами госуда</w:t>
      </w:r>
      <w:r w:rsidRPr="00044F01">
        <w:rPr>
          <w:rFonts w:ascii="Times New Roman" w:hAnsi="Times New Roman"/>
          <w:sz w:val="24"/>
          <w:szCs w:val="24"/>
        </w:rPr>
        <w:t>р</w:t>
      </w:r>
      <w:r w:rsidRPr="00044F01">
        <w:rPr>
          <w:rFonts w:ascii="Times New Roman" w:hAnsi="Times New Roman"/>
          <w:sz w:val="24"/>
          <w:szCs w:val="24"/>
        </w:rPr>
        <w:t>ственной власти, предприятиями, учреждениями, иными организациями и прочими лиц</w:t>
      </w:r>
      <w:r w:rsidRPr="00044F01">
        <w:rPr>
          <w:rFonts w:ascii="Times New Roman" w:hAnsi="Times New Roman"/>
          <w:sz w:val="24"/>
          <w:szCs w:val="24"/>
        </w:rPr>
        <w:t>а</w:t>
      </w:r>
      <w:r w:rsidRPr="00044F01">
        <w:rPr>
          <w:rFonts w:ascii="Times New Roman" w:hAnsi="Times New Roman"/>
          <w:sz w:val="24"/>
          <w:szCs w:val="24"/>
        </w:rPr>
        <w:t>ми. Данное взаимодействие производится посредством официальной переписки, испол</w:t>
      </w:r>
      <w:r w:rsidRPr="00044F01">
        <w:rPr>
          <w:rFonts w:ascii="Times New Roman" w:hAnsi="Times New Roman"/>
          <w:sz w:val="24"/>
          <w:szCs w:val="24"/>
        </w:rPr>
        <w:t>ь</w:t>
      </w:r>
      <w:r w:rsidRPr="00044F01">
        <w:rPr>
          <w:rFonts w:ascii="Times New Roman" w:hAnsi="Times New Roman"/>
          <w:sz w:val="24"/>
          <w:szCs w:val="24"/>
        </w:rPr>
        <w:t>зования каналов межведомственного взаимодействия, формирования и участия в деятельности с</w:t>
      </w:r>
      <w:r w:rsidRPr="00044F01">
        <w:rPr>
          <w:rFonts w:ascii="Times New Roman" w:hAnsi="Times New Roman"/>
          <w:sz w:val="24"/>
          <w:szCs w:val="24"/>
        </w:rPr>
        <w:t>о</w:t>
      </w:r>
      <w:r w:rsidRPr="00044F01">
        <w:rPr>
          <w:rFonts w:ascii="Times New Roman" w:hAnsi="Times New Roman"/>
          <w:sz w:val="24"/>
          <w:szCs w:val="24"/>
        </w:rPr>
        <w:t>вещательных органов и иных методов работы.</w:t>
      </w:r>
    </w:p>
    <w:p w:rsidR="00200B1E" w:rsidRPr="00044F01" w:rsidRDefault="00200B1E" w:rsidP="00200B1E">
      <w:pPr>
        <w:ind w:firstLine="709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Информация о ходе и результатах работы по исполнению программы формируется как путем сбора, обобщения и анализа информации, которая формируется в процессе со</w:t>
      </w:r>
      <w:r w:rsidRPr="00044F01">
        <w:rPr>
          <w:rFonts w:ascii="Times New Roman" w:hAnsi="Times New Roman"/>
          <w:sz w:val="24"/>
          <w:szCs w:val="24"/>
        </w:rPr>
        <w:t>б</w:t>
      </w:r>
      <w:r w:rsidRPr="00044F01">
        <w:rPr>
          <w:rFonts w:ascii="Times New Roman" w:hAnsi="Times New Roman"/>
          <w:sz w:val="24"/>
          <w:szCs w:val="24"/>
        </w:rPr>
        <w:t>ственной деятельности администрации, так и путем направления запросов и получения и</w:t>
      </w:r>
      <w:r w:rsidRPr="00044F01">
        <w:rPr>
          <w:rFonts w:ascii="Times New Roman" w:hAnsi="Times New Roman"/>
          <w:sz w:val="24"/>
          <w:szCs w:val="24"/>
        </w:rPr>
        <w:t>н</w:t>
      </w:r>
      <w:r w:rsidRPr="00044F01">
        <w:rPr>
          <w:rFonts w:ascii="Times New Roman" w:hAnsi="Times New Roman"/>
          <w:sz w:val="24"/>
          <w:szCs w:val="24"/>
        </w:rPr>
        <w:t>формации по ним, сбора и анализа данных. Закупки товаров, работ, услуг, связанных с ре</w:t>
      </w:r>
      <w:r w:rsidRPr="00044F01">
        <w:rPr>
          <w:rFonts w:ascii="Times New Roman" w:hAnsi="Times New Roman"/>
          <w:sz w:val="24"/>
          <w:szCs w:val="24"/>
        </w:rPr>
        <w:t>а</w:t>
      </w:r>
      <w:r w:rsidRPr="00044F01">
        <w:rPr>
          <w:rFonts w:ascii="Times New Roman" w:hAnsi="Times New Roman"/>
          <w:sz w:val="24"/>
          <w:szCs w:val="24"/>
        </w:rPr>
        <w:t>лизацией программы, предусматриваются в соответствии с действующим законодател</w:t>
      </w:r>
      <w:r w:rsidRPr="00044F01">
        <w:rPr>
          <w:rFonts w:ascii="Times New Roman" w:hAnsi="Times New Roman"/>
          <w:sz w:val="24"/>
          <w:szCs w:val="24"/>
        </w:rPr>
        <w:t>ь</w:t>
      </w:r>
      <w:r w:rsidRPr="00044F01">
        <w:rPr>
          <w:rFonts w:ascii="Times New Roman" w:hAnsi="Times New Roman"/>
          <w:sz w:val="24"/>
          <w:szCs w:val="24"/>
        </w:rPr>
        <w:t>ством о размещении заказов на поставки товаров, выполнение работ, оказание услуг для государственных и муниципальных нужд.</w:t>
      </w:r>
    </w:p>
    <w:p w:rsidR="00200B1E" w:rsidRPr="00044F01" w:rsidRDefault="00200B1E" w:rsidP="00200B1E">
      <w:pPr>
        <w:ind w:firstLine="709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lastRenderedPageBreak/>
        <w:t>Контроль за ходом выполнения пр</w:t>
      </w:r>
      <w:r w:rsidR="00044F01">
        <w:rPr>
          <w:rFonts w:ascii="Times New Roman" w:hAnsi="Times New Roman"/>
          <w:sz w:val="24"/>
          <w:szCs w:val="24"/>
        </w:rPr>
        <w:t>о</w:t>
      </w:r>
      <w:r w:rsidR="00044F01">
        <w:rPr>
          <w:rFonts w:ascii="Times New Roman" w:hAnsi="Times New Roman"/>
          <w:sz w:val="24"/>
          <w:szCs w:val="24"/>
        </w:rPr>
        <w:t>гр</w:t>
      </w:r>
      <w:r w:rsidRPr="00044F01">
        <w:rPr>
          <w:rFonts w:ascii="Times New Roman" w:hAnsi="Times New Roman"/>
          <w:sz w:val="24"/>
          <w:szCs w:val="24"/>
        </w:rPr>
        <w:t>аммы осуществляется в порядке, устано</w:t>
      </w:r>
      <w:r w:rsidRPr="00044F01">
        <w:rPr>
          <w:rFonts w:ascii="Times New Roman" w:hAnsi="Times New Roman"/>
          <w:sz w:val="24"/>
          <w:szCs w:val="24"/>
        </w:rPr>
        <w:t>в</w:t>
      </w:r>
      <w:r w:rsidRPr="00044F01">
        <w:rPr>
          <w:rFonts w:ascii="Times New Roman" w:hAnsi="Times New Roman"/>
          <w:sz w:val="24"/>
          <w:szCs w:val="24"/>
        </w:rPr>
        <w:t>ленном действующим законодательством и нормативно-правовыми актами органов местн</w:t>
      </w:r>
      <w:r w:rsidRPr="00044F01">
        <w:rPr>
          <w:rFonts w:ascii="Times New Roman" w:hAnsi="Times New Roman"/>
          <w:sz w:val="24"/>
          <w:szCs w:val="24"/>
        </w:rPr>
        <w:t>о</w:t>
      </w:r>
      <w:r w:rsidRPr="00044F01">
        <w:rPr>
          <w:rFonts w:ascii="Times New Roman" w:hAnsi="Times New Roman"/>
          <w:sz w:val="24"/>
          <w:szCs w:val="24"/>
        </w:rPr>
        <w:t>го самоуправления поселения.</w:t>
      </w:r>
    </w:p>
    <w:p w:rsidR="00044F01" w:rsidRDefault="00044F01" w:rsidP="00200B1E">
      <w:pPr>
        <w:pStyle w:val="29"/>
        <w:autoSpaceDE w:val="0"/>
        <w:autoSpaceDN w:val="0"/>
        <w:adjustRightInd w:val="0"/>
        <w:ind w:left="0"/>
        <w:jc w:val="center"/>
      </w:pPr>
    </w:p>
    <w:p w:rsidR="00200B1E" w:rsidRPr="00044F01" w:rsidRDefault="00200B1E" w:rsidP="00200B1E">
      <w:pPr>
        <w:pStyle w:val="29"/>
        <w:autoSpaceDE w:val="0"/>
        <w:autoSpaceDN w:val="0"/>
        <w:adjustRightInd w:val="0"/>
        <w:ind w:left="0"/>
        <w:jc w:val="center"/>
      </w:pPr>
      <w:r w:rsidRPr="00044F01">
        <w:t>7. Ожидаемый (планируемый) эффект от реализации программы</w:t>
      </w:r>
    </w:p>
    <w:p w:rsidR="00200B1E" w:rsidRPr="00044F01" w:rsidRDefault="00200B1E" w:rsidP="00200B1E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200B1E" w:rsidRPr="00044F01" w:rsidRDefault="00AB1D46" w:rsidP="00200B1E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>Э</w:t>
      </w:r>
      <w:r w:rsidR="00200B1E" w:rsidRPr="00044F01">
        <w:rPr>
          <w:rFonts w:ascii="Times New Roman" w:hAnsi="Times New Roman"/>
          <w:sz w:val="24"/>
          <w:szCs w:val="24"/>
        </w:rPr>
        <w:t>кономический эффект от реализации программных мероприятий состоит в достиж</w:t>
      </w:r>
      <w:r w:rsidR="00200B1E" w:rsidRPr="00044F01">
        <w:rPr>
          <w:rFonts w:ascii="Times New Roman" w:hAnsi="Times New Roman"/>
          <w:sz w:val="24"/>
          <w:szCs w:val="24"/>
        </w:rPr>
        <w:t>е</w:t>
      </w:r>
      <w:r w:rsidR="00200B1E" w:rsidRPr="00044F01">
        <w:rPr>
          <w:rFonts w:ascii="Times New Roman" w:hAnsi="Times New Roman"/>
          <w:sz w:val="24"/>
          <w:szCs w:val="24"/>
        </w:rPr>
        <w:t xml:space="preserve">нии </w:t>
      </w:r>
      <w:r w:rsidR="002477A0" w:rsidRPr="00044F01">
        <w:rPr>
          <w:rFonts w:ascii="Times New Roman" w:hAnsi="Times New Roman"/>
          <w:sz w:val="24"/>
          <w:szCs w:val="24"/>
        </w:rPr>
        <w:t xml:space="preserve">ее </w:t>
      </w:r>
      <w:r w:rsidR="00200B1E" w:rsidRPr="00044F01">
        <w:rPr>
          <w:rFonts w:ascii="Times New Roman" w:hAnsi="Times New Roman"/>
          <w:sz w:val="24"/>
          <w:szCs w:val="24"/>
        </w:rPr>
        <w:t>ожидаемых результатов.</w:t>
      </w:r>
    </w:p>
    <w:p w:rsidR="002477A0" w:rsidRPr="00044F01" w:rsidRDefault="002477A0" w:rsidP="001C090B">
      <w:pPr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C090B" w:rsidRPr="00044F01" w:rsidRDefault="00DF4072" w:rsidP="001C090B">
      <w:pPr>
        <w:jc w:val="center"/>
        <w:outlineLvl w:val="1"/>
        <w:rPr>
          <w:rFonts w:ascii="Times New Roman" w:hAnsi="Times New Roman"/>
          <w:sz w:val="24"/>
          <w:szCs w:val="24"/>
        </w:rPr>
      </w:pPr>
      <w:r w:rsidRPr="00044F01">
        <w:rPr>
          <w:rFonts w:ascii="Times New Roman" w:hAnsi="Times New Roman"/>
          <w:sz w:val="24"/>
          <w:szCs w:val="24"/>
        </w:rPr>
        <w:t xml:space="preserve">8. Методика оценки эффективности программы </w:t>
      </w:r>
    </w:p>
    <w:p w:rsidR="00620ABC" w:rsidRPr="00044F01" w:rsidRDefault="00620ABC" w:rsidP="001C090B">
      <w:pPr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Оценка эффективности реализации программы </w:t>
      </w:r>
      <w:r w:rsidR="00700641" w:rsidRPr="00044F01">
        <w:rPr>
          <w:rFonts w:ascii="Times New Roman" w:hAnsi="Times New Roman"/>
          <w:color w:val="000000"/>
          <w:sz w:val="24"/>
          <w:szCs w:val="24"/>
        </w:rPr>
        <w:t>(подпрограмм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ы</w:t>
      </w:r>
      <w:r w:rsidR="00700641" w:rsidRPr="00044F0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044F01">
        <w:rPr>
          <w:rFonts w:ascii="Times New Roman" w:hAnsi="Times New Roman"/>
          <w:color w:val="000000"/>
          <w:sz w:val="24"/>
          <w:szCs w:val="24"/>
        </w:rPr>
        <w:t>будет ежегодно проводиться с использованием показателей (индикаторов) программы</w:t>
      </w:r>
      <w:r w:rsidR="00700641" w:rsidRPr="00044F0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CB25C0" w:rsidRPr="00044F01">
        <w:rPr>
          <w:rFonts w:ascii="Times New Roman" w:hAnsi="Times New Roman"/>
          <w:color w:val="000000"/>
          <w:sz w:val="24"/>
          <w:szCs w:val="24"/>
        </w:rPr>
        <w:t>подпрограмм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ы</w:t>
      </w:r>
      <w:r w:rsidR="00700641" w:rsidRPr="00044F01">
        <w:rPr>
          <w:rFonts w:ascii="Times New Roman" w:hAnsi="Times New Roman"/>
          <w:color w:val="000000"/>
          <w:sz w:val="24"/>
          <w:szCs w:val="24"/>
        </w:rPr>
        <w:t>)</w:t>
      </w:r>
      <w:r w:rsidR="00CB25C0" w:rsidRPr="00044F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4F01">
        <w:rPr>
          <w:rFonts w:ascii="Times New Roman" w:hAnsi="Times New Roman"/>
          <w:color w:val="000000"/>
          <w:sz w:val="24"/>
          <w:szCs w:val="24"/>
        </w:rPr>
        <w:t>п</w:t>
      </w:r>
      <w:r w:rsidRPr="00044F01">
        <w:rPr>
          <w:rFonts w:ascii="Times New Roman" w:hAnsi="Times New Roman"/>
          <w:color w:val="000000"/>
          <w:sz w:val="24"/>
          <w:szCs w:val="24"/>
        </w:rPr>
        <w:t>о</w:t>
      </w:r>
      <w:r w:rsidRPr="00044F01">
        <w:rPr>
          <w:rFonts w:ascii="Times New Roman" w:hAnsi="Times New Roman"/>
          <w:color w:val="000000"/>
          <w:sz w:val="24"/>
          <w:szCs w:val="24"/>
        </w:rPr>
        <w:t>средством мониторинга и оценки степени достижения целевых значений, что позволяет проанализировать ход выполнения программы</w:t>
      </w:r>
      <w:r w:rsidR="00CB25C0" w:rsidRPr="00044F01">
        <w:rPr>
          <w:rFonts w:ascii="Times New Roman" w:hAnsi="Times New Roman"/>
          <w:color w:val="000000"/>
          <w:sz w:val="24"/>
          <w:szCs w:val="24"/>
        </w:rPr>
        <w:t xml:space="preserve"> (подпрограмм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ы</w:t>
      </w:r>
      <w:r w:rsidR="00CB25C0" w:rsidRPr="00044F0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044F01">
        <w:rPr>
          <w:rFonts w:ascii="Times New Roman" w:hAnsi="Times New Roman"/>
          <w:color w:val="000000"/>
          <w:sz w:val="24"/>
          <w:szCs w:val="24"/>
        </w:rPr>
        <w:t>и выработать правильное управленческое решение.</w:t>
      </w:r>
    </w:p>
    <w:p w:rsidR="001B7280" w:rsidRPr="00044F01" w:rsidRDefault="00A83142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Оценка эффективности 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r w:rsidR="00700641" w:rsidRPr="00044F01">
        <w:rPr>
          <w:rFonts w:ascii="Times New Roman" w:hAnsi="Times New Roman"/>
          <w:color w:val="000000"/>
          <w:sz w:val="24"/>
          <w:szCs w:val="24"/>
        </w:rPr>
        <w:t>(подпрограмм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ы</w:t>
      </w:r>
      <w:r w:rsidR="00700641" w:rsidRPr="00044F0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 xml:space="preserve">будет производиться путем сравнения текущих значений целевых индикаторов с установленными </w:t>
      </w:r>
      <w:r w:rsidR="00BB44C5" w:rsidRPr="00044F01">
        <w:rPr>
          <w:rFonts w:ascii="Times New Roman" w:hAnsi="Times New Roman"/>
          <w:color w:val="000000"/>
          <w:sz w:val="24"/>
          <w:szCs w:val="24"/>
        </w:rPr>
        <w:t xml:space="preserve">программными </w:t>
      </w:r>
      <w:r w:rsidR="00700641" w:rsidRPr="00044F01">
        <w:rPr>
          <w:rFonts w:ascii="Times New Roman" w:hAnsi="Times New Roman"/>
          <w:color w:val="000000"/>
          <w:sz w:val="24"/>
          <w:szCs w:val="24"/>
        </w:rPr>
        <w:t>(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по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д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программ</w:t>
      </w:r>
      <w:r w:rsidR="00BB44C5" w:rsidRPr="00044F01">
        <w:rPr>
          <w:rFonts w:ascii="Times New Roman" w:hAnsi="Times New Roman"/>
          <w:color w:val="000000"/>
          <w:sz w:val="24"/>
          <w:szCs w:val="24"/>
        </w:rPr>
        <w:t>ными</w:t>
      </w:r>
      <w:r w:rsidR="00700641" w:rsidRPr="00044F01">
        <w:rPr>
          <w:rFonts w:ascii="Times New Roman" w:hAnsi="Times New Roman"/>
          <w:color w:val="000000"/>
          <w:sz w:val="24"/>
          <w:szCs w:val="24"/>
        </w:rPr>
        <w:t>)</w:t>
      </w:r>
      <w:r w:rsidR="00BB44C5" w:rsidRPr="00044F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значениями.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Методика оценки эффективности </w:t>
      </w:r>
      <w:r w:rsidR="00700641" w:rsidRPr="00044F01">
        <w:rPr>
          <w:rFonts w:ascii="Times New Roman" w:hAnsi="Times New Roman"/>
          <w:color w:val="000000"/>
          <w:sz w:val="24"/>
          <w:szCs w:val="24"/>
        </w:rPr>
        <w:t>программы (</w:t>
      </w:r>
      <w:r w:rsidRPr="00044F01">
        <w:rPr>
          <w:rFonts w:ascii="Times New Roman" w:hAnsi="Times New Roman"/>
          <w:color w:val="000000"/>
          <w:sz w:val="24"/>
          <w:szCs w:val="24"/>
        </w:rPr>
        <w:t>подпрограмм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ы</w:t>
      </w:r>
      <w:r w:rsidR="00700641" w:rsidRPr="00044F01">
        <w:rPr>
          <w:rFonts w:ascii="Times New Roman" w:hAnsi="Times New Roman"/>
          <w:color w:val="000000"/>
          <w:sz w:val="24"/>
          <w:szCs w:val="24"/>
        </w:rPr>
        <w:t>)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(далее – Методика) представляет собой алгоритм оценки ее результативности, исходя из оценки соответствия текущих значений показателей их целевым значениям, и экономической эффективности достижения таких результатов с учетом объема ресурсов, направленных на реализацию </w:t>
      </w:r>
      <w:r w:rsidR="00700641" w:rsidRPr="00044F01">
        <w:rPr>
          <w:rFonts w:ascii="Times New Roman" w:hAnsi="Times New Roman"/>
          <w:color w:val="000000"/>
          <w:sz w:val="24"/>
          <w:szCs w:val="24"/>
        </w:rPr>
        <w:t>программы (п</w:t>
      </w:r>
      <w:r w:rsidRPr="00044F01">
        <w:rPr>
          <w:rFonts w:ascii="Times New Roman" w:hAnsi="Times New Roman"/>
          <w:color w:val="000000"/>
          <w:sz w:val="24"/>
          <w:szCs w:val="24"/>
        </w:rPr>
        <w:t>одпрограмм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ы</w:t>
      </w:r>
      <w:r w:rsidR="00700641" w:rsidRPr="00044F01">
        <w:rPr>
          <w:rFonts w:ascii="Times New Roman" w:hAnsi="Times New Roman"/>
          <w:color w:val="000000"/>
          <w:sz w:val="24"/>
          <w:szCs w:val="24"/>
        </w:rPr>
        <w:t>)</w:t>
      </w:r>
      <w:r w:rsidRPr="00044F01">
        <w:rPr>
          <w:rFonts w:ascii="Times New Roman" w:hAnsi="Times New Roman"/>
          <w:color w:val="000000"/>
          <w:sz w:val="24"/>
          <w:szCs w:val="24"/>
        </w:rPr>
        <w:t>, в процессе (ежегодно) и по итогам реализации программы</w:t>
      </w:r>
      <w:r w:rsidR="00700641" w:rsidRPr="00044F01">
        <w:rPr>
          <w:rFonts w:ascii="Times New Roman" w:hAnsi="Times New Roman"/>
          <w:color w:val="000000"/>
          <w:sz w:val="24"/>
          <w:szCs w:val="24"/>
        </w:rPr>
        <w:t xml:space="preserve"> (подпрограмм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ы</w:t>
      </w:r>
      <w:r w:rsidR="00700641" w:rsidRPr="00044F01">
        <w:rPr>
          <w:rFonts w:ascii="Times New Roman" w:hAnsi="Times New Roman"/>
          <w:color w:val="000000"/>
          <w:sz w:val="24"/>
          <w:szCs w:val="24"/>
        </w:rPr>
        <w:t>)</w:t>
      </w:r>
      <w:r w:rsidRPr="00044F01">
        <w:rPr>
          <w:rFonts w:ascii="Times New Roman" w:hAnsi="Times New Roman"/>
          <w:color w:val="000000"/>
          <w:sz w:val="24"/>
          <w:szCs w:val="24"/>
        </w:rPr>
        <w:t>.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Методика включает проведение количественных оценок эффективности по следу</w:t>
      </w:r>
      <w:r w:rsidRPr="00044F01">
        <w:rPr>
          <w:rFonts w:ascii="Times New Roman" w:hAnsi="Times New Roman"/>
          <w:color w:val="000000"/>
          <w:sz w:val="24"/>
          <w:szCs w:val="24"/>
        </w:rPr>
        <w:t>ю</w:t>
      </w:r>
      <w:r w:rsidRPr="00044F01">
        <w:rPr>
          <w:rFonts w:ascii="Times New Roman" w:hAnsi="Times New Roman"/>
          <w:color w:val="000000"/>
          <w:sz w:val="24"/>
          <w:szCs w:val="24"/>
        </w:rPr>
        <w:t>щим направлениям: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1) степень достижения запланированных результатов (достижения це</w:t>
      </w:r>
      <w:r w:rsidR="00A83142" w:rsidRPr="00044F01">
        <w:rPr>
          <w:rFonts w:ascii="Times New Roman" w:hAnsi="Times New Roman"/>
          <w:color w:val="000000"/>
          <w:sz w:val="24"/>
          <w:szCs w:val="24"/>
        </w:rPr>
        <w:t>левых знач</w:t>
      </w:r>
      <w:r w:rsidR="00A83142" w:rsidRPr="00044F01">
        <w:rPr>
          <w:rFonts w:ascii="Times New Roman" w:hAnsi="Times New Roman"/>
          <w:color w:val="000000"/>
          <w:sz w:val="24"/>
          <w:szCs w:val="24"/>
        </w:rPr>
        <w:t>е</w:t>
      </w:r>
      <w:r w:rsidR="00044F01">
        <w:rPr>
          <w:rFonts w:ascii="Times New Roman" w:hAnsi="Times New Roman"/>
          <w:color w:val="000000"/>
          <w:sz w:val="24"/>
          <w:szCs w:val="24"/>
        </w:rPr>
        <w:t>ний показателей (индикаторов</w:t>
      </w:r>
      <w:r w:rsidR="00A83142" w:rsidRPr="00044F0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r w:rsidR="003030D2" w:rsidRPr="00044F01">
        <w:rPr>
          <w:rFonts w:ascii="Times New Roman" w:hAnsi="Times New Roman"/>
          <w:color w:val="000000"/>
          <w:sz w:val="24"/>
          <w:szCs w:val="24"/>
        </w:rPr>
        <w:t>(подпрограмм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ы</w:t>
      </w:r>
      <w:r w:rsidR="003030D2" w:rsidRPr="00044F0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044F01">
        <w:rPr>
          <w:rFonts w:ascii="Times New Roman" w:hAnsi="Times New Roman"/>
          <w:color w:val="000000"/>
          <w:sz w:val="24"/>
          <w:szCs w:val="24"/>
        </w:rPr>
        <w:t>(результативность);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2) степень соответствия фактических затрат бюджета поселения запланированному уровню </w:t>
      </w:r>
      <w:r w:rsidR="00A83142" w:rsidRPr="00044F01">
        <w:rPr>
          <w:rFonts w:ascii="Times New Roman" w:hAnsi="Times New Roman"/>
          <w:color w:val="000000"/>
          <w:sz w:val="24"/>
          <w:szCs w:val="24"/>
        </w:rPr>
        <w:t xml:space="preserve">ресурсного обеспечения программы </w:t>
      </w:r>
      <w:r w:rsidR="003030D2" w:rsidRPr="00044F01">
        <w:rPr>
          <w:rFonts w:ascii="Times New Roman" w:hAnsi="Times New Roman"/>
          <w:color w:val="000000"/>
          <w:sz w:val="24"/>
          <w:szCs w:val="24"/>
        </w:rPr>
        <w:t>(подпрограмм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ы</w:t>
      </w:r>
      <w:r w:rsidR="003030D2" w:rsidRPr="00044F0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044F01">
        <w:rPr>
          <w:rFonts w:ascii="Times New Roman" w:hAnsi="Times New Roman"/>
          <w:color w:val="000000"/>
          <w:sz w:val="24"/>
          <w:szCs w:val="24"/>
        </w:rPr>
        <w:t>(полнота использова</w:t>
      </w:r>
      <w:r w:rsidR="00A83142" w:rsidRPr="00044F01">
        <w:rPr>
          <w:rFonts w:ascii="Times New Roman" w:hAnsi="Times New Roman"/>
          <w:color w:val="000000"/>
          <w:sz w:val="24"/>
          <w:szCs w:val="24"/>
        </w:rPr>
        <w:t xml:space="preserve">ния </w:t>
      </w:r>
      <w:r w:rsidRPr="00044F01">
        <w:rPr>
          <w:rFonts w:ascii="Times New Roman" w:hAnsi="Times New Roman"/>
          <w:color w:val="000000"/>
          <w:sz w:val="24"/>
          <w:szCs w:val="24"/>
        </w:rPr>
        <w:t>средств);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3) комплексная оценка эффективности реализации программы</w:t>
      </w:r>
      <w:r w:rsidR="003030D2" w:rsidRPr="00044F01">
        <w:rPr>
          <w:rFonts w:ascii="Times New Roman" w:hAnsi="Times New Roman"/>
          <w:color w:val="000000"/>
          <w:sz w:val="24"/>
          <w:szCs w:val="24"/>
        </w:rPr>
        <w:t xml:space="preserve"> (подпрограмм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ы</w:t>
      </w:r>
      <w:r w:rsidR="003030D2" w:rsidRPr="00044F01">
        <w:rPr>
          <w:rFonts w:ascii="Times New Roman" w:hAnsi="Times New Roman"/>
          <w:color w:val="000000"/>
          <w:sz w:val="24"/>
          <w:szCs w:val="24"/>
        </w:rPr>
        <w:t>)</w:t>
      </w:r>
      <w:r w:rsidRPr="00044F01">
        <w:rPr>
          <w:rFonts w:ascii="Times New Roman" w:hAnsi="Times New Roman"/>
          <w:color w:val="000000"/>
          <w:sz w:val="24"/>
          <w:szCs w:val="24"/>
        </w:rPr>
        <w:t>.</w:t>
      </w:r>
    </w:p>
    <w:p w:rsidR="003B7CD5" w:rsidRPr="00044F01" w:rsidRDefault="003B7CD5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1. Расчет результативности</w:t>
      </w:r>
      <w:r w:rsidR="002F61D6" w:rsidRPr="00044F01">
        <w:rPr>
          <w:rFonts w:ascii="Times New Roman" w:hAnsi="Times New Roman"/>
          <w:color w:val="000000"/>
          <w:sz w:val="24"/>
          <w:szCs w:val="24"/>
        </w:rPr>
        <w:t>, и</w:t>
      </w:r>
      <w:r w:rsidR="00A64511" w:rsidRPr="00044F01">
        <w:rPr>
          <w:rFonts w:ascii="Times New Roman" w:hAnsi="Times New Roman"/>
          <w:color w:val="000000"/>
          <w:sz w:val="24"/>
          <w:szCs w:val="24"/>
        </w:rPr>
        <w:t>з</w:t>
      </w:r>
      <w:r w:rsidR="002F61D6" w:rsidRPr="00044F01">
        <w:rPr>
          <w:rFonts w:ascii="Times New Roman" w:hAnsi="Times New Roman"/>
          <w:color w:val="000000"/>
          <w:sz w:val="24"/>
          <w:szCs w:val="24"/>
        </w:rPr>
        <w:t xml:space="preserve"> них</w:t>
      </w:r>
      <w:r w:rsidRPr="00044F01">
        <w:rPr>
          <w:rFonts w:ascii="Times New Roman" w:hAnsi="Times New Roman"/>
          <w:color w:val="000000"/>
          <w:sz w:val="24"/>
          <w:szCs w:val="24"/>
        </w:rPr>
        <w:t>:</w:t>
      </w:r>
    </w:p>
    <w:p w:rsidR="001B7280" w:rsidRPr="00044F01" w:rsidRDefault="001C5326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1</w:t>
      </w:r>
      <w:r w:rsidR="001B17DE" w:rsidRPr="00044F01">
        <w:rPr>
          <w:rFonts w:ascii="Times New Roman" w:hAnsi="Times New Roman"/>
          <w:color w:val="000000"/>
          <w:sz w:val="24"/>
          <w:szCs w:val="24"/>
        </w:rPr>
        <w:t>.1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)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Расчет результативности по установленным программой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(подпрограмм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ой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зн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а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 xml:space="preserve">чениям </w:t>
      </w:r>
      <w:r w:rsidR="00A83142" w:rsidRPr="00044F01">
        <w:rPr>
          <w:rFonts w:ascii="Times New Roman" w:hAnsi="Times New Roman"/>
          <w:color w:val="000000"/>
          <w:sz w:val="24"/>
          <w:szCs w:val="24"/>
        </w:rPr>
        <w:t>целевых показателей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3142" w:rsidRPr="00044F01">
        <w:rPr>
          <w:rFonts w:ascii="Times New Roman" w:hAnsi="Times New Roman"/>
          <w:color w:val="000000"/>
          <w:sz w:val="24"/>
          <w:szCs w:val="24"/>
        </w:rPr>
        <w:t xml:space="preserve">(индикаторов) 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проводится по формуле:</w:t>
      </w:r>
    </w:p>
    <w:p w:rsidR="001B7280" w:rsidRPr="00044F01" w:rsidRDefault="00CB68E1" w:rsidP="00044F01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position w:val="-2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99pt;height:30.75pt;visibility:visible">
            <v:imagedata r:id="rId10" o:title=""/>
          </v:shape>
        </w:pic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, где: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E</w:t>
      </w:r>
      <w:r w:rsidRPr="00044F0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– степень достижения i - показателя </w:t>
      </w:r>
      <w:r w:rsidR="001C5326" w:rsidRPr="00044F01">
        <w:rPr>
          <w:rFonts w:ascii="Times New Roman" w:hAnsi="Times New Roman"/>
          <w:color w:val="000000"/>
          <w:sz w:val="24"/>
          <w:szCs w:val="24"/>
        </w:rPr>
        <w:t xml:space="preserve">(индикатора) </w:t>
      </w:r>
      <w:r w:rsidRPr="00044F01">
        <w:rPr>
          <w:rFonts w:ascii="Times New Roman" w:hAnsi="Times New Roman"/>
          <w:color w:val="000000"/>
          <w:sz w:val="24"/>
          <w:szCs w:val="24"/>
        </w:rPr>
        <w:t>программы</w:t>
      </w:r>
      <w:r w:rsidR="001C5326" w:rsidRPr="00044F01">
        <w:rPr>
          <w:rFonts w:ascii="Times New Roman" w:hAnsi="Times New Roman"/>
          <w:color w:val="000000"/>
          <w:sz w:val="24"/>
          <w:szCs w:val="24"/>
        </w:rPr>
        <w:t xml:space="preserve"> (подпрограмм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ы</w:t>
      </w:r>
      <w:r w:rsidR="001C5326" w:rsidRPr="00044F0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044F01">
        <w:rPr>
          <w:rFonts w:ascii="Times New Roman" w:hAnsi="Times New Roman"/>
          <w:color w:val="000000"/>
          <w:sz w:val="24"/>
          <w:szCs w:val="24"/>
        </w:rPr>
        <w:t>(проценты);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Tfi – фактическое значение показателя</w:t>
      </w:r>
      <w:r w:rsidR="001B17DE" w:rsidRPr="00044F01">
        <w:rPr>
          <w:rFonts w:ascii="Times New Roman" w:hAnsi="Times New Roman"/>
          <w:color w:val="000000"/>
          <w:sz w:val="24"/>
          <w:szCs w:val="24"/>
        </w:rPr>
        <w:t xml:space="preserve"> (индикатора)</w:t>
      </w:r>
      <w:r w:rsidRPr="00044F01">
        <w:rPr>
          <w:rFonts w:ascii="Times New Roman" w:hAnsi="Times New Roman"/>
          <w:color w:val="000000"/>
          <w:sz w:val="24"/>
          <w:szCs w:val="24"/>
        </w:rPr>
        <w:t>;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TNi – установленное программой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 xml:space="preserve"> (подпрограммой) </w:t>
      </w:r>
      <w:r w:rsidRPr="00044F01">
        <w:rPr>
          <w:rFonts w:ascii="Times New Roman" w:hAnsi="Times New Roman"/>
          <w:color w:val="000000"/>
          <w:sz w:val="24"/>
          <w:szCs w:val="24"/>
        </w:rPr>
        <w:t>целевое значение показателя</w:t>
      </w:r>
      <w:r w:rsidR="001B17DE" w:rsidRPr="00044F01">
        <w:rPr>
          <w:rFonts w:ascii="Times New Roman" w:hAnsi="Times New Roman"/>
          <w:color w:val="000000"/>
          <w:sz w:val="24"/>
          <w:szCs w:val="24"/>
        </w:rPr>
        <w:t xml:space="preserve"> (индикатора)</w:t>
      </w:r>
      <w:r w:rsidRPr="00044F01">
        <w:rPr>
          <w:rFonts w:ascii="Times New Roman" w:hAnsi="Times New Roman"/>
          <w:color w:val="000000"/>
          <w:sz w:val="24"/>
          <w:szCs w:val="24"/>
        </w:rPr>
        <w:t>.</w:t>
      </w:r>
    </w:p>
    <w:p w:rsidR="001B7280" w:rsidRPr="00044F01" w:rsidRDefault="00163BCD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1.2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В целом общий р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 xml:space="preserve">асчет результативности реализации </w:t>
      </w:r>
      <w:r w:rsidRPr="00044F01">
        <w:rPr>
          <w:rFonts w:ascii="Times New Roman" w:hAnsi="Times New Roman"/>
          <w:color w:val="000000"/>
          <w:sz w:val="24"/>
          <w:szCs w:val="24"/>
        </w:rPr>
        <w:t>программ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ы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подпрогра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м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м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ы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проводится по формуле:</w:t>
      </w:r>
    </w:p>
    <w:p w:rsidR="001B7280" w:rsidRPr="00044F01" w:rsidRDefault="00CB68E1" w:rsidP="00044F01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position w:val="-24"/>
          <w:sz w:val="24"/>
          <w:szCs w:val="24"/>
        </w:rPr>
        <w:pict>
          <v:shape id="Рисунок 3" o:spid="_x0000_i1026" type="#_x0000_t75" style="width:57pt;height:48pt;visibility:visible">
            <v:imagedata r:id="rId11" o:title="" cropright="28366f"/>
          </v:shape>
        </w:pic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, где: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Е – результативность реализации </w:t>
      </w:r>
      <w:r w:rsidR="00163BCD" w:rsidRPr="00044F01">
        <w:rPr>
          <w:rFonts w:ascii="Times New Roman" w:hAnsi="Times New Roman"/>
          <w:color w:val="000000"/>
          <w:sz w:val="24"/>
          <w:szCs w:val="24"/>
        </w:rPr>
        <w:t>программы (</w:t>
      </w:r>
      <w:r w:rsidRPr="00044F01">
        <w:rPr>
          <w:rFonts w:ascii="Times New Roman" w:hAnsi="Times New Roman"/>
          <w:color w:val="000000"/>
          <w:sz w:val="24"/>
          <w:szCs w:val="24"/>
        </w:rPr>
        <w:t>подпрограмм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ы</w:t>
      </w:r>
      <w:r w:rsidR="00163BCD" w:rsidRPr="00044F01">
        <w:rPr>
          <w:rFonts w:ascii="Times New Roman" w:hAnsi="Times New Roman"/>
          <w:color w:val="000000"/>
          <w:sz w:val="24"/>
          <w:szCs w:val="24"/>
        </w:rPr>
        <w:t>)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(проценты);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n – количество показателей </w:t>
      </w:r>
      <w:r w:rsidR="00163BCD" w:rsidRPr="00044F01">
        <w:rPr>
          <w:rFonts w:ascii="Times New Roman" w:hAnsi="Times New Roman"/>
          <w:color w:val="000000"/>
          <w:sz w:val="24"/>
          <w:szCs w:val="24"/>
        </w:rPr>
        <w:t>(индикаторов) программы (</w:t>
      </w:r>
      <w:r w:rsidRPr="00044F01">
        <w:rPr>
          <w:rFonts w:ascii="Times New Roman" w:hAnsi="Times New Roman"/>
          <w:color w:val="000000"/>
          <w:sz w:val="24"/>
          <w:szCs w:val="24"/>
        </w:rPr>
        <w:t>подпрограмм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ы</w:t>
      </w:r>
      <w:r w:rsidR="00163BCD" w:rsidRPr="00044F01">
        <w:rPr>
          <w:rFonts w:ascii="Times New Roman" w:hAnsi="Times New Roman"/>
          <w:color w:val="000000"/>
          <w:sz w:val="24"/>
          <w:szCs w:val="24"/>
        </w:rPr>
        <w:t>)</w:t>
      </w:r>
      <w:r w:rsidRPr="00044F01">
        <w:rPr>
          <w:rFonts w:ascii="Times New Roman" w:hAnsi="Times New Roman"/>
          <w:color w:val="000000"/>
          <w:sz w:val="24"/>
          <w:szCs w:val="24"/>
        </w:rPr>
        <w:t>.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В целях оценки степени достижения запланированных результатов программы </w:t>
      </w:r>
      <w:r w:rsidR="00163BCD" w:rsidRPr="00044F01">
        <w:rPr>
          <w:rFonts w:ascii="Times New Roman" w:hAnsi="Times New Roman"/>
          <w:color w:val="000000"/>
          <w:sz w:val="24"/>
          <w:szCs w:val="24"/>
        </w:rPr>
        <w:t>(по</w:t>
      </w:r>
      <w:r w:rsidR="00163BCD" w:rsidRPr="00044F01">
        <w:rPr>
          <w:rFonts w:ascii="Times New Roman" w:hAnsi="Times New Roman"/>
          <w:color w:val="000000"/>
          <w:sz w:val="24"/>
          <w:szCs w:val="24"/>
        </w:rPr>
        <w:t>д</w:t>
      </w:r>
      <w:r w:rsidR="00163BCD" w:rsidRPr="00044F01">
        <w:rPr>
          <w:rFonts w:ascii="Times New Roman" w:hAnsi="Times New Roman"/>
          <w:color w:val="000000"/>
          <w:sz w:val="24"/>
          <w:szCs w:val="24"/>
        </w:rPr>
        <w:t>программ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ы</w:t>
      </w:r>
      <w:r w:rsidR="00163BCD" w:rsidRPr="00044F0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044F01">
        <w:rPr>
          <w:rFonts w:ascii="Times New Roman" w:hAnsi="Times New Roman"/>
          <w:color w:val="000000"/>
          <w:sz w:val="24"/>
          <w:szCs w:val="24"/>
        </w:rPr>
        <w:t>устанавливаются следующие критерии: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lastRenderedPageBreak/>
        <w:t>если значение показателя результ</w:t>
      </w:r>
      <w:r w:rsidRPr="00044F01">
        <w:rPr>
          <w:rFonts w:ascii="Times New Roman" w:hAnsi="Times New Roman"/>
          <w:color w:val="000000"/>
          <w:sz w:val="24"/>
          <w:szCs w:val="24"/>
        </w:rPr>
        <w:t>а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тивности Е равно или больше </w:t>
      </w:r>
      <w:r w:rsidR="007D0580" w:rsidRPr="00044F01">
        <w:rPr>
          <w:rFonts w:ascii="Times New Roman" w:hAnsi="Times New Roman"/>
          <w:color w:val="000000"/>
          <w:sz w:val="24"/>
          <w:szCs w:val="24"/>
        </w:rPr>
        <w:t>9</w:t>
      </w:r>
      <w:r w:rsidRPr="00044F01">
        <w:rPr>
          <w:rFonts w:ascii="Times New Roman" w:hAnsi="Times New Roman"/>
          <w:color w:val="000000"/>
          <w:sz w:val="24"/>
          <w:szCs w:val="24"/>
        </w:rPr>
        <w:t>0</w:t>
      </w:r>
      <w:r w:rsidR="007D0580" w:rsidRPr="00044F01">
        <w:rPr>
          <w:rFonts w:ascii="Times New Roman" w:hAnsi="Times New Roman"/>
          <w:color w:val="000000"/>
          <w:sz w:val="24"/>
          <w:szCs w:val="24"/>
        </w:rPr>
        <w:t>,0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проце</w:t>
      </w:r>
      <w:r w:rsidRPr="00044F01">
        <w:rPr>
          <w:rFonts w:ascii="Times New Roman" w:hAnsi="Times New Roman"/>
          <w:color w:val="000000"/>
          <w:sz w:val="24"/>
          <w:szCs w:val="24"/>
        </w:rPr>
        <w:t>н</w:t>
      </w:r>
      <w:r w:rsidRPr="00044F01">
        <w:rPr>
          <w:rFonts w:ascii="Times New Roman" w:hAnsi="Times New Roman"/>
          <w:color w:val="000000"/>
          <w:sz w:val="24"/>
          <w:szCs w:val="24"/>
        </w:rPr>
        <w:t>тов, степень достижения запланированных результатов программы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 xml:space="preserve"> (подпрограммы) </w:t>
      </w:r>
      <w:r w:rsidRPr="00044F01">
        <w:rPr>
          <w:rFonts w:ascii="Times New Roman" w:hAnsi="Times New Roman"/>
          <w:color w:val="000000"/>
          <w:sz w:val="24"/>
          <w:szCs w:val="24"/>
        </w:rPr>
        <w:t>оцен</w:t>
      </w:r>
      <w:r w:rsidRPr="00044F01">
        <w:rPr>
          <w:rFonts w:ascii="Times New Roman" w:hAnsi="Times New Roman"/>
          <w:color w:val="000000"/>
          <w:sz w:val="24"/>
          <w:szCs w:val="24"/>
        </w:rPr>
        <w:t>и</w:t>
      </w:r>
      <w:r w:rsidRPr="00044F01">
        <w:rPr>
          <w:rFonts w:ascii="Times New Roman" w:hAnsi="Times New Roman"/>
          <w:color w:val="000000"/>
          <w:sz w:val="24"/>
          <w:szCs w:val="24"/>
        </w:rPr>
        <w:t>вается как высокая;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если значение показателя результативности Е равно или больше </w:t>
      </w:r>
      <w:r w:rsidR="007D0580" w:rsidRPr="00044F01">
        <w:rPr>
          <w:rFonts w:ascii="Times New Roman" w:hAnsi="Times New Roman"/>
          <w:color w:val="000000"/>
          <w:sz w:val="24"/>
          <w:szCs w:val="24"/>
        </w:rPr>
        <w:t xml:space="preserve">75,0 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процентов, </w:t>
      </w:r>
      <w:r w:rsidR="007D0580" w:rsidRPr="00044F01">
        <w:rPr>
          <w:rFonts w:ascii="Times New Roman" w:hAnsi="Times New Roman"/>
          <w:color w:val="000000"/>
          <w:sz w:val="24"/>
          <w:szCs w:val="24"/>
        </w:rPr>
        <w:t xml:space="preserve">то 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степень достижения запланированных результатов 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программы (</w:t>
      </w:r>
      <w:r w:rsidRPr="00044F01">
        <w:rPr>
          <w:rFonts w:ascii="Times New Roman" w:hAnsi="Times New Roman"/>
          <w:color w:val="000000"/>
          <w:sz w:val="24"/>
          <w:szCs w:val="24"/>
        </w:rPr>
        <w:t>подпрограмм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ы)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оценивае</w:t>
      </w:r>
      <w:r w:rsidRPr="00044F01">
        <w:rPr>
          <w:rFonts w:ascii="Times New Roman" w:hAnsi="Times New Roman"/>
          <w:color w:val="000000"/>
          <w:sz w:val="24"/>
          <w:szCs w:val="24"/>
        </w:rPr>
        <w:t>т</w:t>
      </w:r>
      <w:r w:rsidRPr="00044F01">
        <w:rPr>
          <w:rFonts w:ascii="Times New Roman" w:hAnsi="Times New Roman"/>
          <w:color w:val="000000"/>
          <w:sz w:val="24"/>
          <w:szCs w:val="24"/>
        </w:rPr>
        <w:t>ся как удовлетворительная;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если значение показателя результативности Е меньше </w:t>
      </w:r>
      <w:r w:rsidR="007D0580" w:rsidRPr="00044F01">
        <w:rPr>
          <w:rFonts w:ascii="Times New Roman" w:hAnsi="Times New Roman"/>
          <w:color w:val="000000"/>
          <w:sz w:val="24"/>
          <w:szCs w:val="24"/>
        </w:rPr>
        <w:t xml:space="preserve">75,0 </w:t>
      </w:r>
      <w:r w:rsidRPr="00044F01">
        <w:rPr>
          <w:rFonts w:ascii="Times New Roman" w:hAnsi="Times New Roman"/>
          <w:color w:val="000000"/>
          <w:sz w:val="24"/>
          <w:szCs w:val="24"/>
        </w:rPr>
        <w:t>процентов, степень д</w:t>
      </w:r>
      <w:r w:rsidRPr="00044F01">
        <w:rPr>
          <w:rFonts w:ascii="Times New Roman" w:hAnsi="Times New Roman"/>
          <w:color w:val="000000"/>
          <w:sz w:val="24"/>
          <w:szCs w:val="24"/>
        </w:rPr>
        <w:t>о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стижения запланированных результатов 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программы (</w:t>
      </w:r>
      <w:r w:rsidRPr="00044F01">
        <w:rPr>
          <w:rFonts w:ascii="Times New Roman" w:hAnsi="Times New Roman"/>
          <w:color w:val="000000"/>
          <w:sz w:val="24"/>
          <w:szCs w:val="24"/>
        </w:rPr>
        <w:t>подпрограммы</w:t>
      </w:r>
      <w:r w:rsidR="00FE6654" w:rsidRPr="00044F01">
        <w:rPr>
          <w:rFonts w:ascii="Times New Roman" w:hAnsi="Times New Roman"/>
          <w:color w:val="000000"/>
          <w:sz w:val="24"/>
          <w:szCs w:val="24"/>
        </w:rPr>
        <w:t>)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оценивается как н</w:t>
      </w:r>
      <w:r w:rsidRPr="00044F01">
        <w:rPr>
          <w:rFonts w:ascii="Times New Roman" w:hAnsi="Times New Roman"/>
          <w:color w:val="000000"/>
          <w:sz w:val="24"/>
          <w:szCs w:val="24"/>
        </w:rPr>
        <w:t>е</w:t>
      </w:r>
      <w:r w:rsidRPr="00044F01">
        <w:rPr>
          <w:rFonts w:ascii="Times New Roman" w:hAnsi="Times New Roman"/>
          <w:color w:val="000000"/>
          <w:sz w:val="24"/>
          <w:szCs w:val="24"/>
        </w:rPr>
        <w:t>удовлетворительная.</w:t>
      </w:r>
    </w:p>
    <w:p w:rsidR="001B7280" w:rsidRPr="00044F01" w:rsidRDefault="00FE6654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Расчет степени соответствия фактических затрат бюджета поселения</w:t>
      </w:r>
      <w:r w:rsidR="009A289E" w:rsidRPr="00044F01">
        <w:rPr>
          <w:rFonts w:ascii="Times New Roman" w:hAnsi="Times New Roman"/>
          <w:color w:val="000000"/>
          <w:sz w:val="24"/>
          <w:szCs w:val="24"/>
        </w:rPr>
        <w:t xml:space="preserve"> к </w:t>
      </w:r>
      <w:r w:rsidRPr="00044F01">
        <w:rPr>
          <w:rFonts w:ascii="Times New Roman" w:hAnsi="Times New Roman"/>
          <w:color w:val="000000"/>
          <w:sz w:val="24"/>
          <w:szCs w:val="24"/>
        </w:rPr>
        <w:t>запланир</w:t>
      </w:r>
      <w:r w:rsidRPr="00044F01">
        <w:rPr>
          <w:rFonts w:ascii="Times New Roman" w:hAnsi="Times New Roman"/>
          <w:color w:val="000000"/>
          <w:sz w:val="24"/>
          <w:szCs w:val="24"/>
        </w:rPr>
        <w:t>о</w:t>
      </w:r>
      <w:r w:rsidRPr="00044F01">
        <w:rPr>
          <w:rFonts w:ascii="Times New Roman" w:hAnsi="Times New Roman"/>
          <w:color w:val="000000"/>
          <w:sz w:val="24"/>
          <w:szCs w:val="24"/>
        </w:rPr>
        <w:t>ванному уровню ресурсного обеспечения программы (подпрограммы) (полнота использ</w:t>
      </w:r>
      <w:r w:rsidRPr="00044F01">
        <w:rPr>
          <w:rFonts w:ascii="Times New Roman" w:hAnsi="Times New Roman"/>
          <w:color w:val="000000"/>
          <w:sz w:val="24"/>
          <w:szCs w:val="24"/>
        </w:rPr>
        <w:t>о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вания средств) 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производится по следующей формуле:</w:t>
      </w:r>
    </w:p>
    <w:p w:rsidR="001B7280" w:rsidRPr="00044F01" w:rsidRDefault="00CB68E1" w:rsidP="00044F01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position w:val="-24"/>
          <w:sz w:val="24"/>
          <w:szCs w:val="24"/>
        </w:rPr>
        <w:pict>
          <v:line id="Прямая соединительная линия 5" o:spid="_x0000_s1033" style="position:absolute;left:0;text-align:left;z-index:1;visibility:visible;mso-wrap-distance-left:3.17497mm;mso-wrap-distance-top:-3e-5mm;mso-wrap-distance-right:3.17497mm;mso-wrap-distance-bottom:-3e-5mm" from="36pt,24.45pt" to="36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V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">
            <v:stroke endarrow="block"/>
          </v:line>
        </w:pict>
      </w:r>
      <w:r>
        <w:rPr>
          <w:rFonts w:ascii="Times New Roman" w:hAnsi="Times New Roman"/>
          <w:noProof/>
          <w:color w:val="000000"/>
          <w:position w:val="-24"/>
          <w:sz w:val="24"/>
          <w:szCs w:val="24"/>
        </w:rPr>
        <w:pict>
          <v:shape id="Рисунок 2" o:spid="_x0000_i1027" type="#_x0000_t75" style="width:100.5pt;height:30.75pt;visibility:visible">
            <v:imagedata r:id="rId12" o:title=""/>
          </v:shape>
        </w:pic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, где: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П – полнота использования бюджетных средств (проценты);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ЗФ – фактические расходы бюджета поселения на реализацию </w:t>
      </w:r>
      <w:r w:rsidR="009A289E" w:rsidRPr="00044F01">
        <w:rPr>
          <w:rFonts w:ascii="Times New Roman" w:hAnsi="Times New Roman"/>
          <w:color w:val="000000"/>
          <w:sz w:val="24"/>
          <w:szCs w:val="24"/>
        </w:rPr>
        <w:t>программы (</w:t>
      </w:r>
      <w:r w:rsidRPr="00044F01">
        <w:rPr>
          <w:rFonts w:ascii="Times New Roman" w:hAnsi="Times New Roman"/>
          <w:color w:val="000000"/>
          <w:sz w:val="24"/>
          <w:szCs w:val="24"/>
        </w:rPr>
        <w:t>подпр</w:t>
      </w:r>
      <w:r w:rsidRPr="00044F01">
        <w:rPr>
          <w:rFonts w:ascii="Times New Roman" w:hAnsi="Times New Roman"/>
          <w:color w:val="000000"/>
          <w:sz w:val="24"/>
          <w:szCs w:val="24"/>
        </w:rPr>
        <w:t>о</w:t>
      </w:r>
      <w:r w:rsidRPr="00044F01">
        <w:rPr>
          <w:rFonts w:ascii="Times New Roman" w:hAnsi="Times New Roman"/>
          <w:color w:val="000000"/>
          <w:sz w:val="24"/>
          <w:szCs w:val="24"/>
        </w:rPr>
        <w:t>граммы</w:t>
      </w:r>
      <w:r w:rsidR="009A289E" w:rsidRPr="00044F01">
        <w:rPr>
          <w:rFonts w:ascii="Times New Roman" w:hAnsi="Times New Roman"/>
          <w:color w:val="000000"/>
          <w:sz w:val="24"/>
          <w:szCs w:val="24"/>
        </w:rPr>
        <w:t>)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в соответствующем периоде;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ЗП – запланированные бюджетом поселения расходы на реализацию </w:t>
      </w:r>
      <w:r w:rsidR="009A289E" w:rsidRPr="00044F01">
        <w:rPr>
          <w:rFonts w:ascii="Times New Roman" w:hAnsi="Times New Roman"/>
          <w:color w:val="000000"/>
          <w:sz w:val="24"/>
          <w:szCs w:val="24"/>
        </w:rPr>
        <w:t>программы (</w:t>
      </w:r>
      <w:r w:rsidRPr="00044F01">
        <w:rPr>
          <w:rFonts w:ascii="Times New Roman" w:hAnsi="Times New Roman"/>
          <w:color w:val="000000"/>
          <w:sz w:val="24"/>
          <w:szCs w:val="24"/>
        </w:rPr>
        <w:t>подпрограммы</w:t>
      </w:r>
      <w:r w:rsidR="009A289E" w:rsidRPr="00044F01">
        <w:rPr>
          <w:rFonts w:ascii="Times New Roman" w:hAnsi="Times New Roman"/>
          <w:color w:val="000000"/>
          <w:sz w:val="24"/>
          <w:szCs w:val="24"/>
        </w:rPr>
        <w:t>)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в соответствующем периоде.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В целях оценки степени соответствия фактических затрат бюджета поселения к з</w:t>
      </w:r>
      <w:r w:rsidRPr="00044F01">
        <w:rPr>
          <w:rFonts w:ascii="Times New Roman" w:hAnsi="Times New Roman"/>
          <w:color w:val="000000"/>
          <w:sz w:val="24"/>
          <w:szCs w:val="24"/>
        </w:rPr>
        <w:t>а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планированному уровню </w:t>
      </w:r>
      <w:r w:rsidR="009A289E" w:rsidRPr="00044F01">
        <w:rPr>
          <w:rFonts w:ascii="Times New Roman" w:hAnsi="Times New Roman"/>
          <w:color w:val="000000"/>
          <w:sz w:val="24"/>
          <w:szCs w:val="24"/>
        </w:rPr>
        <w:t>ресурсного обеспечения программы (подпрограммы) (полнота и</w:t>
      </w:r>
      <w:r w:rsidR="009A289E" w:rsidRPr="00044F01">
        <w:rPr>
          <w:rFonts w:ascii="Times New Roman" w:hAnsi="Times New Roman"/>
          <w:color w:val="000000"/>
          <w:sz w:val="24"/>
          <w:szCs w:val="24"/>
        </w:rPr>
        <w:t>с</w:t>
      </w:r>
      <w:r w:rsidR="009A289E" w:rsidRPr="00044F01">
        <w:rPr>
          <w:rFonts w:ascii="Times New Roman" w:hAnsi="Times New Roman"/>
          <w:color w:val="000000"/>
          <w:sz w:val="24"/>
          <w:szCs w:val="24"/>
        </w:rPr>
        <w:t xml:space="preserve">пользования средств), </w:t>
      </w:r>
      <w:r w:rsidRPr="00044F01">
        <w:rPr>
          <w:rFonts w:ascii="Times New Roman" w:hAnsi="Times New Roman"/>
          <w:color w:val="000000"/>
          <w:sz w:val="24"/>
          <w:szCs w:val="24"/>
        </w:rPr>
        <w:t>полученное значение показателя полноты использования бю</w:t>
      </w:r>
      <w:r w:rsidRPr="00044F01">
        <w:rPr>
          <w:rFonts w:ascii="Times New Roman" w:hAnsi="Times New Roman"/>
          <w:color w:val="000000"/>
          <w:sz w:val="24"/>
          <w:szCs w:val="24"/>
        </w:rPr>
        <w:t>д</w:t>
      </w:r>
      <w:r w:rsidRPr="00044F01">
        <w:rPr>
          <w:rFonts w:ascii="Times New Roman" w:hAnsi="Times New Roman"/>
          <w:color w:val="000000"/>
          <w:sz w:val="24"/>
          <w:szCs w:val="24"/>
        </w:rPr>
        <w:t>жетных средств сравнивается со значением показателя результативности: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если полнота использования бюджетных средств П и значение показателя результ</w:t>
      </w:r>
      <w:r w:rsidRPr="00044F01">
        <w:rPr>
          <w:rFonts w:ascii="Times New Roman" w:hAnsi="Times New Roman"/>
          <w:color w:val="000000"/>
          <w:sz w:val="24"/>
          <w:szCs w:val="24"/>
        </w:rPr>
        <w:t>а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тивности Е равны или больше </w:t>
      </w:r>
      <w:r w:rsidR="007D0580" w:rsidRPr="00044F01">
        <w:rPr>
          <w:rFonts w:ascii="Times New Roman" w:hAnsi="Times New Roman"/>
          <w:color w:val="000000"/>
          <w:sz w:val="24"/>
          <w:szCs w:val="24"/>
        </w:rPr>
        <w:t>90,0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процентов, то степень соответствия фактических з</w:t>
      </w:r>
      <w:r w:rsidRPr="00044F01">
        <w:rPr>
          <w:rFonts w:ascii="Times New Roman" w:hAnsi="Times New Roman"/>
          <w:color w:val="000000"/>
          <w:sz w:val="24"/>
          <w:szCs w:val="24"/>
        </w:rPr>
        <w:t>а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трат бюджета поселения на реализацию </w:t>
      </w:r>
      <w:r w:rsidR="00C324FF" w:rsidRPr="00044F01">
        <w:rPr>
          <w:rFonts w:ascii="Times New Roman" w:hAnsi="Times New Roman"/>
          <w:color w:val="000000"/>
          <w:sz w:val="24"/>
          <w:szCs w:val="24"/>
        </w:rPr>
        <w:t>программы (</w:t>
      </w:r>
      <w:r w:rsidRPr="00044F01">
        <w:rPr>
          <w:rFonts w:ascii="Times New Roman" w:hAnsi="Times New Roman"/>
          <w:color w:val="000000"/>
          <w:sz w:val="24"/>
          <w:szCs w:val="24"/>
        </w:rPr>
        <w:t>подпрограммы</w:t>
      </w:r>
      <w:r w:rsidR="00C324FF" w:rsidRPr="00044F01">
        <w:rPr>
          <w:rFonts w:ascii="Times New Roman" w:hAnsi="Times New Roman"/>
          <w:color w:val="000000"/>
          <w:sz w:val="24"/>
          <w:szCs w:val="24"/>
        </w:rPr>
        <w:t>)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оценивается как в</w:t>
      </w:r>
      <w:r w:rsidRPr="00044F01">
        <w:rPr>
          <w:rFonts w:ascii="Times New Roman" w:hAnsi="Times New Roman"/>
          <w:color w:val="000000"/>
          <w:sz w:val="24"/>
          <w:szCs w:val="24"/>
        </w:rPr>
        <w:t>ы</w:t>
      </w:r>
      <w:r w:rsidRPr="00044F01">
        <w:rPr>
          <w:rFonts w:ascii="Times New Roman" w:hAnsi="Times New Roman"/>
          <w:color w:val="000000"/>
          <w:sz w:val="24"/>
          <w:szCs w:val="24"/>
        </w:rPr>
        <w:t>сокая;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если полнота использования бюджетных средств П равна или больше                              </w:t>
      </w:r>
      <w:r w:rsidR="007D0580" w:rsidRPr="00044F01">
        <w:rPr>
          <w:rFonts w:ascii="Times New Roman" w:hAnsi="Times New Roman"/>
          <w:color w:val="000000"/>
          <w:sz w:val="24"/>
          <w:szCs w:val="24"/>
        </w:rPr>
        <w:t xml:space="preserve">75,0 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процентов и значение показателя результативности Е равно или больше      </w:t>
      </w:r>
      <w:r w:rsidR="007D0580" w:rsidRPr="00044F01">
        <w:rPr>
          <w:rFonts w:ascii="Times New Roman" w:hAnsi="Times New Roman"/>
          <w:color w:val="000000"/>
          <w:sz w:val="24"/>
          <w:szCs w:val="24"/>
        </w:rPr>
        <w:t xml:space="preserve">75,0 </w:t>
      </w:r>
      <w:r w:rsidRPr="00044F01">
        <w:rPr>
          <w:rFonts w:ascii="Times New Roman" w:hAnsi="Times New Roman"/>
          <w:color w:val="000000"/>
          <w:sz w:val="24"/>
          <w:szCs w:val="24"/>
        </w:rPr>
        <w:t>пр</w:t>
      </w:r>
      <w:r w:rsidRPr="00044F01">
        <w:rPr>
          <w:rFonts w:ascii="Times New Roman" w:hAnsi="Times New Roman"/>
          <w:color w:val="000000"/>
          <w:sz w:val="24"/>
          <w:szCs w:val="24"/>
        </w:rPr>
        <w:t>о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центов, то степень соответствия фактических затрат бюджета поселения на реализацию </w:t>
      </w:r>
      <w:r w:rsidR="00C324FF" w:rsidRPr="00044F01">
        <w:rPr>
          <w:rFonts w:ascii="Times New Roman" w:hAnsi="Times New Roman"/>
          <w:color w:val="000000"/>
          <w:sz w:val="24"/>
          <w:szCs w:val="24"/>
        </w:rPr>
        <w:t>программы (</w:t>
      </w:r>
      <w:r w:rsidRPr="00044F01">
        <w:rPr>
          <w:rFonts w:ascii="Times New Roman" w:hAnsi="Times New Roman"/>
          <w:color w:val="000000"/>
          <w:sz w:val="24"/>
          <w:szCs w:val="24"/>
        </w:rPr>
        <w:t>подпрограммы</w:t>
      </w:r>
      <w:r w:rsidR="00C324FF" w:rsidRPr="00044F01">
        <w:rPr>
          <w:rFonts w:ascii="Times New Roman" w:hAnsi="Times New Roman"/>
          <w:color w:val="000000"/>
          <w:sz w:val="24"/>
          <w:szCs w:val="24"/>
        </w:rPr>
        <w:t>)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оценивается как удовлетворительная;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если полнота использования бюджетных средств П равна меньше                              </w:t>
      </w:r>
      <w:r w:rsidR="007D0580" w:rsidRPr="00044F01">
        <w:rPr>
          <w:rFonts w:ascii="Times New Roman" w:hAnsi="Times New Roman"/>
          <w:color w:val="000000"/>
          <w:sz w:val="24"/>
          <w:szCs w:val="24"/>
        </w:rPr>
        <w:t xml:space="preserve">75,0 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процентов и значение показателя результативности Е меньше </w:t>
      </w:r>
      <w:r w:rsidR="007D0580" w:rsidRPr="00044F01">
        <w:rPr>
          <w:rFonts w:ascii="Times New Roman" w:hAnsi="Times New Roman"/>
          <w:color w:val="000000"/>
          <w:sz w:val="24"/>
          <w:szCs w:val="24"/>
        </w:rPr>
        <w:t xml:space="preserve">75,0 </w:t>
      </w:r>
      <w:r w:rsidRPr="00044F01">
        <w:rPr>
          <w:rFonts w:ascii="Times New Roman" w:hAnsi="Times New Roman"/>
          <w:color w:val="000000"/>
          <w:sz w:val="24"/>
          <w:szCs w:val="24"/>
        </w:rPr>
        <w:t>процентов, то ст</w:t>
      </w:r>
      <w:r w:rsidRPr="00044F01">
        <w:rPr>
          <w:rFonts w:ascii="Times New Roman" w:hAnsi="Times New Roman"/>
          <w:color w:val="000000"/>
          <w:sz w:val="24"/>
          <w:szCs w:val="24"/>
        </w:rPr>
        <w:t>е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пень соответствия фактических затрат бюджета поселения на реализацию </w:t>
      </w:r>
      <w:r w:rsidR="00C324FF" w:rsidRPr="00044F01">
        <w:rPr>
          <w:rFonts w:ascii="Times New Roman" w:hAnsi="Times New Roman"/>
          <w:color w:val="000000"/>
          <w:sz w:val="24"/>
          <w:szCs w:val="24"/>
        </w:rPr>
        <w:t>программы (</w:t>
      </w:r>
      <w:r w:rsidRPr="00044F01">
        <w:rPr>
          <w:rFonts w:ascii="Times New Roman" w:hAnsi="Times New Roman"/>
          <w:color w:val="000000"/>
          <w:sz w:val="24"/>
          <w:szCs w:val="24"/>
        </w:rPr>
        <w:t>по</w:t>
      </w:r>
      <w:r w:rsidRPr="00044F01">
        <w:rPr>
          <w:rFonts w:ascii="Times New Roman" w:hAnsi="Times New Roman"/>
          <w:color w:val="000000"/>
          <w:sz w:val="24"/>
          <w:szCs w:val="24"/>
        </w:rPr>
        <w:t>д</w:t>
      </w:r>
      <w:r w:rsidRPr="00044F01">
        <w:rPr>
          <w:rFonts w:ascii="Times New Roman" w:hAnsi="Times New Roman"/>
          <w:color w:val="000000"/>
          <w:sz w:val="24"/>
          <w:szCs w:val="24"/>
        </w:rPr>
        <w:t>программы</w:t>
      </w:r>
      <w:r w:rsidR="00C324FF" w:rsidRPr="00044F01">
        <w:rPr>
          <w:rFonts w:ascii="Times New Roman" w:hAnsi="Times New Roman"/>
          <w:color w:val="000000"/>
          <w:sz w:val="24"/>
          <w:szCs w:val="24"/>
        </w:rPr>
        <w:t>)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оценивается как не удовлетворительная.</w:t>
      </w:r>
    </w:p>
    <w:p w:rsidR="001B7280" w:rsidRPr="00044F01" w:rsidRDefault="002032F3" w:rsidP="001B7280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 xml:space="preserve">Комплексная оценка эффективности реализации программы 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(подпрограммы) 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опр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е</w:t>
      </w:r>
      <w:r w:rsidR="001B7280" w:rsidRPr="00044F01">
        <w:rPr>
          <w:rFonts w:ascii="Times New Roman" w:hAnsi="Times New Roman"/>
          <w:color w:val="000000"/>
          <w:sz w:val="24"/>
          <w:szCs w:val="24"/>
        </w:rPr>
        <w:t>деляется по формуле:</w:t>
      </w:r>
    </w:p>
    <w:p w:rsidR="001B7280" w:rsidRPr="00044F01" w:rsidRDefault="001B7280" w:rsidP="001B728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КО = 0,4 x П + 0,6 x Е,  где: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КО – комплексная оценка эффективности реализации </w:t>
      </w:r>
      <w:r w:rsidR="002032F3" w:rsidRPr="00044F01">
        <w:rPr>
          <w:rFonts w:ascii="Times New Roman" w:hAnsi="Times New Roman"/>
          <w:color w:val="000000"/>
          <w:sz w:val="24"/>
          <w:szCs w:val="24"/>
        </w:rPr>
        <w:t>программы (</w:t>
      </w:r>
      <w:r w:rsidRPr="00044F01">
        <w:rPr>
          <w:rFonts w:ascii="Times New Roman" w:hAnsi="Times New Roman"/>
          <w:color w:val="000000"/>
          <w:sz w:val="24"/>
          <w:szCs w:val="24"/>
        </w:rPr>
        <w:t>подпрограммы</w:t>
      </w:r>
      <w:r w:rsidR="002032F3" w:rsidRPr="00044F01">
        <w:rPr>
          <w:rFonts w:ascii="Times New Roman" w:hAnsi="Times New Roman"/>
          <w:color w:val="000000"/>
          <w:sz w:val="24"/>
          <w:szCs w:val="24"/>
        </w:rPr>
        <w:t>)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(проценты);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Е – результативность реализации программы </w:t>
      </w:r>
      <w:r w:rsidR="002032F3" w:rsidRPr="00044F01">
        <w:rPr>
          <w:rFonts w:ascii="Times New Roman" w:hAnsi="Times New Roman"/>
          <w:color w:val="000000"/>
          <w:sz w:val="24"/>
          <w:szCs w:val="24"/>
        </w:rPr>
        <w:t xml:space="preserve">(подпрограммы) </w:t>
      </w:r>
      <w:r w:rsidRPr="00044F01">
        <w:rPr>
          <w:rFonts w:ascii="Times New Roman" w:hAnsi="Times New Roman"/>
          <w:color w:val="000000"/>
          <w:sz w:val="24"/>
          <w:szCs w:val="24"/>
        </w:rPr>
        <w:t>(проценты);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>П – полнота использования бюджетных средств (проценты);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Для комплексной оценки эффективности реализации </w:t>
      </w:r>
      <w:r w:rsidR="002032F3" w:rsidRPr="00044F01">
        <w:rPr>
          <w:rFonts w:ascii="Times New Roman" w:hAnsi="Times New Roman"/>
          <w:color w:val="000000"/>
          <w:sz w:val="24"/>
          <w:szCs w:val="24"/>
        </w:rPr>
        <w:t>программы (</w:t>
      </w:r>
      <w:r w:rsidRPr="00044F01">
        <w:rPr>
          <w:rFonts w:ascii="Times New Roman" w:hAnsi="Times New Roman"/>
          <w:color w:val="000000"/>
          <w:sz w:val="24"/>
          <w:szCs w:val="24"/>
        </w:rPr>
        <w:t>подпрограммы</w:t>
      </w:r>
      <w:r w:rsidR="002032F3" w:rsidRPr="00044F01">
        <w:rPr>
          <w:rFonts w:ascii="Times New Roman" w:hAnsi="Times New Roman"/>
          <w:color w:val="000000"/>
          <w:sz w:val="24"/>
          <w:szCs w:val="24"/>
        </w:rPr>
        <w:t>)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используются следующие критерии: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если значение КО равно или больше </w:t>
      </w:r>
      <w:r w:rsidR="007D0580" w:rsidRPr="00044F01">
        <w:rPr>
          <w:rFonts w:ascii="Times New Roman" w:hAnsi="Times New Roman"/>
          <w:color w:val="000000"/>
          <w:sz w:val="24"/>
          <w:szCs w:val="24"/>
        </w:rPr>
        <w:t>90,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0 процентов, то эффективность реализации </w:t>
      </w:r>
      <w:r w:rsidR="002032F3" w:rsidRPr="00044F01">
        <w:rPr>
          <w:rFonts w:ascii="Times New Roman" w:hAnsi="Times New Roman"/>
          <w:color w:val="000000"/>
          <w:sz w:val="24"/>
          <w:szCs w:val="24"/>
        </w:rPr>
        <w:t>программы (</w:t>
      </w:r>
      <w:r w:rsidRPr="00044F01">
        <w:rPr>
          <w:rFonts w:ascii="Times New Roman" w:hAnsi="Times New Roman"/>
          <w:color w:val="000000"/>
          <w:sz w:val="24"/>
          <w:szCs w:val="24"/>
        </w:rPr>
        <w:t>подпрограммы</w:t>
      </w:r>
      <w:r w:rsidR="002032F3" w:rsidRPr="00044F01">
        <w:rPr>
          <w:rFonts w:ascii="Times New Roman" w:hAnsi="Times New Roman"/>
          <w:color w:val="000000"/>
          <w:sz w:val="24"/>
          <w:szCs w:val="24"/>
        </w:rPr>
        <w:t>)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оценивается как высокая;</w:t>
      </w:r>
    </w:p>
    <w:p w:rsidR="001B7280" w:rsidRPr="00044F01" w:rsidRDefault="001B7280" w:rsidP="001B72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если значение КО равно или больше </w:t>
      </w:r>
      <w:r w:rsidR="007D0580" w:rsidRPr="00044F01">
        <w:rPr>
          <w:rFonts w:ascii="Times New Roman" w:hAnsi="Times New Roman"/>
          <w:color w:val="000000"/>
          <w:sz w:val="24"/>
          <w:szCs w:val="24"/>
        </w:rPr>
        <w:t xml:space="preserve">75,0 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и меньше </w:t>
      </w:r>
      <w:r w:rsidR="007D0580" w:rsidRPr="00044F01">
        <w:rPr>
          <w:rFonts w:ascii="Times New Roman" w:hAnsi="Times New Roman"/>
          <w:color w:val="000000"/>
          <w:sz w:val="24"/>
          <w:szCs w:val="24"/>
        </w:rPr>
        <w:t>90,0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процентов, то эффекти</w:t>
      </w:r>
      <w:r w:rsidRPr="00044F01">
        <w:rPr>
          <w:rFonts w:ascii="Times New Roman" w:hAnsi="Times New Roman"/>
          <w:color w:val="000000"/>
          <w:sz w:val="24"/>
          <w:szCs w:val="24"/>
        </w:rPr>
        <w:t>в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ность реализации </w:t>
      </w:r>
      <w:r w:rsidR="002032F3" w:rsidRPr="00044F01">
        <w:rPr>
          <w:rFonts w:ascii="Times New Roman" w:hAnsi="Times New Roman"/>
          <w:color w:val="000000"/>
          <w:sz w:val="24"/>
          <w:szCs w:val="24"/>
        </w:rPr>
        <w:t>программы (</w:t>
      </w:r>
      <w:r w:rsidRPr="00044F01">
        <w:rPr>
          <w:rFonts w:ascii="Times New Roman" w:hAnsi="Times New Roman"/>
          <w:color w:val="000000"/>
          <w:sz w:val="24"/>
          <w:szCs w:val="24"/>
        </w:rPr>
        <w:t>подпрограммы</w:t>
      </w:r>
      <w:r w:rsidR="002032F3" w:rsidRPr="00044F01">
        <w:rPr>
          <w:rFonts w:ascii="Times New Roman" w:hAnsi="Times New Roman"/>
          <w:color w:val="000000"/>
          <w:sz w:val="24"/>
          <w:szCs w:val="24"/>
        </w:rPr>
        <w:t>)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оценивается как средняя;</w:t>
      </w:r>
    </w:p>
    <w:p w:rsidR="005732CD" w:rsidRDefault="001B7280" w:rsidP="00044F01">
      <w:pPr>
        <w:ind w:firstLine="709"/>
        <w:rPr>
          <w:rFonts w:ascii="Times New Roman" w:hAnsi="Times New Roman"/>
          <w:szCs w:val="28"/>
        </w:rPr>
        <w:sectPr w:rsidR="005732CD" w:rsidSect="00065EC0">
          <w:headerReference w:type="even" r:id="rId13"/>
          <w:headerReference w:type="default" r:id="rId14"/>
          <w:footerReference w:type="even" r:id="rId15"/>
          <w:footerReference w:type="default" r:id="rId16"/>
          <w:pgSz w:w="11905" w:h="16838"/>
          <w:pgMar w:top="993" w:right="706" w:bottom="709" w:left="1701" w:header="720" w:footer="720" w:gutter="0"/>
          <w:pgNumType w:chapStyle="1"/>
          <w:cols w:space="720"/>
          <w:noEndnote/>
          <w:titlePg/>
        </w:sectPr>
      </w:pPr>
      <w:r w:rsidRPr="00044F01">
        <w:rPr>
          <w:rFonts w:ascii="Times New Roman" w:hAnsi="Times New Roman"/>
          <w:color w:val="000000"/>
          <w:sz w:val="24"/>
          <w:szCs w:val="24"/>
        </w:rPr>
        <w:t xml:space="preserve">если значение КО меньше </w:t>
      </w:r>
      <w:r w:rsidR="007D0580" w:rsidRPr="00044F01">
        <w:rPr>
          <w:rFonts w:ascii="Times New Roman" w:hAnsi="Times New Roman"/>
          <w:color w:val="000000"/>
          <w:sz w:val="24"/>
          <w:szCs w:val="24"/>
        </w:rPr>
        <w:t xml:space="preserve">75,0 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процентов, то эффективность реализации </w:t>
      </w:r>
      <w:r w:rsidR="002032F3" w:rsidRPr="00044F01">
        <w:rPr>
          <w:rFonts w:ascii="Times New Roman" w:hAnsi="Times New Roman"/>
          <w:color w:val="000000"/>
          <w:sz w:val="24"/>
          <w:szCs w:val="24"/>
        </w:rPr>
        <w:t>програ</w:t>
      </w:r>
      <w:r w:rsidR="002032F3" w:rsidRPr="00044F01">
        <w:rPr>
          <w:rFonts w:ascii="Times New Roman" w:hAnsi="Times New Roman"/>
          <w:color w:val="000000"/>
          <w:sz w:val="24"/>
          <w:szCs w:val="24"/>
        </w:rPr>
        <w:t>м</w:t>
      </w:r>
      <w:r w:rsidR="002032F3" w:rsidRPr="00044F01">
        <w:rPr>
          <w:rFonts w:ascii="Times New Roman" w:hAnsi="Times New Roman"/>
          <w:color w:val="000000"/>
          <w:sz w:val="24"/>
          <w:szCs w:val="24"/>
        </w:rPr>
        <w:t>мы (</w:t>
      </w:r>
      <w:r w:rsidRPr="00044F01">
        <w:rPr>
          <w:rFonts w:ascii="Times New Roman" w:hAnsi="Times New Roman"/>
          <w:color w:val="000000"/>
          <w:sz w:val="24"/>
          <w:szCs w:val="24"/>
        </w:rPr>
        <w:t>подпрограммы</w:t>
      </w:r>
      <w:r w:rsidR="002032F3" w:rsidRPr="00044F01">
        <w:rPr>
          <w:rFonts w:ascii="Times New Roman" w:hAnsi="Times New Roman"/>
          <w:color w:val="000000"/>
          <w:sz w:val="24"/>
          <w:szCs w:val="24"/>
        </w:rPr>
        <w:t>)</w:t>
      </w:r>
      <w:r w:rsidRPr="00044F01">
        <w:rPr>
          <w:rFonts w:ascii="Times New Roman" w:hAnsi="Times New Roman"/>
          <w:color w:val="000000"/>
          <w:sz w:val="24"/>
          <w:szCs w:val="24"/>
        </w:rPr>
        <w:t xml:space="preserve"> оценивается как низкая.</w:t>
      </w:r>
      <w:bookmarkStart w:id="8" w:name="Par457"/>
      <w:bookmarkStart w:id="9" w:name="Par752"/>
      <w:bookmarkEnd w:id="8"/>
      <w:bookmarkEnd w:id="9"/>
    </w:p>
    <w:p w:rsidR="005732CD" w:rsidRPr="008B06AC" w:rsidRDefault="005732CD" w:rsidP="00FD3638">
      <w:pPr>
        <w:ind w:right="-284" w:firstLine="8931"/>
        <w:jc w:val="left"/>
        <w:rPr>
          <w:rFonts w:ascii="Times New Roman" w:hAnsi="Times New Roman"/>
          <w:szCs w:val="28"/>
        </w:rPr>
      </w:pPr>
      <w:r w:rsidRPr="008B06AC">
        <w:rPr>
          <w:rFonts w:ascii="Times New Roman" w:hAnsi="Times New Roman"/>
          <w:szCs w:val="28"/>
        </w:rPr>
        <w:lastRenderedPageBreak/>
        <w:t>Приложение № 1</w:t>
      </w:r>
    </w:p>
    <w:p w:rsidR="005732CD" w:rsidRDefault="005732CD" w:rsidP="00FD3638">
      <w:pPr>
        <w:ind w:right="-284" w:firstLine="8931"/>
        <w:jc w:val="left"/>
        <w:rPr>
          <w:rFonts w:ascii="Times New Roman" w:hAnsi="Times New Roman"/>
          <w:szCs w:val="28"/>
        </w:rPr>
      </w:pPr>
      <w:r w:rsidRPr="008B06AC">
        <w:rPr>
          <w:rFonts w:ascii="Times New Roman" w:hAnsi="Times New Roman"/>
          <w:szCs w:val="28"/>
        </w:rPr>
        <w:t xml:space="preserve">к муниципальной программе </w:t>
      </w:r>
    </w:p>
    <w:p w:rsidR="005732CD" w:rsidRDefault="005732CD" w:rsidP="00FD3638">
      <w:pPr>
        <w:ind w:right="-284" w:firstLine="8931"/>
        <w:jc w:val="left"/>
        <w:rPr>
          <w:rFonts w:ascii="Times New Roman" w:hAnsi="Times New Roman"/>
          <w:szCs w:val="28"/>
        </w:rPr>
      </w:pPr>
      <w:r w:rsidRPr="008B06AC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 xml:space="preserve">Устойчивое развитие сельской </w:t>
      </w:r>
    </w:p>
    <w:p w:rsidR="005732CD" w:rsidRDefault="005732CD" w:rsidP="00FD3638">
      <w:pPr>
        <w:ind w:right="-284" w:firstLine="893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территории муниципального </w:t>
      </w:r>
    </w:p>
    <w:p w:rsidR="005732CD" w:rsidRDefault="005732CD" w:rsidP="00FD3638">
      <w:pPr>
        <w:ind w:right="-284" w:firstLine="893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образования </w:t>
      </w:r>
      <w:r w:rsidR="005268CF">
        <w:rPr>
          <w:rFonts w:ascii="Times New Roman" w:hAnsi="Times New Roman"/>
          <w:bCs/>
          <w:szCs w:val="28"/>
        </w:rPr>
        <w:t>Зауральный</w:t>
      </w:r>
      <w:r w:rsidR="00CA611D">
        <w:rPr>
          <w:rFonts w:ascii="Times New Roman" w:hAnsi="Times New Roman"/>
          <w:color w:val="000000"/>
          <w:szCs w:val="28"/>
        </w:rPr>
        <w:t xml:space="preserve">               </w:t>
      </w:r>
    </w:p>
    <w:p w:rsidR="00CA611D" w:rsidRDefault="00CA611D" w:rsidP="00FD3638">
      <w:pPr>
        <w:ind w:right="-284" w:firstLine="893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сельсовет Оренбургского района</w:t>
      </w:r>
    </w:p>
    <w:p w:rsidR="00AA6B14" w:rsidRDefault="00CA611D" w:rsidP="00FD3638">
      <w:pPr>
        <w:ind w:right="-284" w:firstLine="893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Оренбургской области</w:t>
      </w:r>
      <w:r w:rsidR="00AA6B1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на </w:t>
      </w:r>
      <w:r w:rsidR="00AA6B14" w:rsidRPr="001C6EEF">
        <w:rPr>
          <w:rFonts w:ascii="Times New Roman" w:hAnsi="Times New Roman"/>
          <w:szCs w:val="28"/>
        </w:rPr>
        <w:t>201</w:t>
      </w:r>
      <w:r w:rsidR="00AA6B14">
        <w:rPr>
          <w:rFonts w:ascii="Times New Roman" w:hAnsi="Times New Roman"/>
          <w:szCs w:val="28"/>
        </w:rPr>
        <w:t>9</w:t>
      </w:r>
      <w:r w:rsidR="00AA6B14" w:rsidRPr="001C6EEF">
        <w:rPr>
          <w:rFonts w:ascii="Times New Roman" w:hAnsi="Times New Roman"/>
          <w:szCs w:val="28"/>
        </w:rPr>
        <w:t xml:space="preserve"> – 20</w:t>
      </w:r>
      <w:r w:rsidR="00AA6B14">
        <w:rPr>
          <w:rFonts w:ascii="Times New Roman" w:hAnsi="Times New Roman"/>
          <w:szCs w:val="28"/>
        </w:rPr>
        <w:t>21</w:t>
      </w:r>
      <w:r w:rsidR="00AA6B14" w:rsidRPr="001C6EEF">
        <w:rPr>
          <w:rFonts w:ascii="Times New Roman" w:hAnsi="Times New Roman"/>
          <w:szCs w:val="28"/>
        </w:rPr>
        <w:t xml:space="preserve"> </w:t>
      </w:r>
      <w:r w:rsidR="00AA6B14">
        <w:rPr>
          <w:rFonts w:ascii="Times New Roman" w:hAnsi="Times New Roman"/>
          <w:szCs w:val="28"/>
        </w:rPr>
        <w:t xml:space="preserve"> </w:t>
      </w:r>
    </w:p>
    <w:p w:rsidR="005732CD" w:rsidRDefault="00AA6B14" w:rsidP="00FD3638">
      <w:pPr>
        <w:ind w:right="-284" w:firstLine="8931"/>
        <w:jc w:val="left"/>
        <w:rPr>
          <w:rFonts w:ascii="Times New Roman" w:hAnsi="Times New Roman"/>
          <w:szCs w:val="28"/>
        </w:rPr>
      </w:pPr>
      <w:r w:rsidRPr="001C6EEF">
        <w:rPr>
          <w:rFonts w:ascii="Times New Roman" w:hAnsi="Times New Roman"/>
          <w:szCs w:val="28"/>
        </w:rPr>
        <w:t>годы и на период до 202</w:t>
      </w:r>
      <w:r>
        <w:rPr>
          <w:rFonts w:ascii="Times New Roman" w:hAnsi="Times New Roman"/>
          <w:szCs w:val="28"/>
        </w:rPr>
        <w:t>3</w:t>
      </w:r>
      <w:r w:rsidRPr="001C6EEF">
        <w:rPr>
          <w:rFonts w:ascii="Times New Roman" w:hAnsi="Times New Roman"/>
          <w:szCs w:val="28"/>
        </w:rPr>
        <w:t xml:space="preserve"> года</w:t>
      </w:r>
      <w:r w:rsidR="00CA611D">
        <w:rPr>
          <w:rFonts w:ascii="Times New Roman" w:hAnsi="Times New Roman"/>
          <w:szCs w:val="28"/>
        </w:rPr>
        <w:t>»</w:t>
      </w:r>
      <w:r w:rsidR="005732CD">
        <w:rPr>
          <w:rFonts w:ascii="Times New Roman" w:hAnsi="Times New Roman"/>
          <w:szCs w:val="28"/>
        </w:rPr>
        <w:t xml:space="preserve"> </w:t>
      </w:r>
    </w:p>
    <w:p w:rsidR="005732CD" w:rsidRPr="00CD0D5C" w:rsidRDefault="005732CD" w:rsidP="005732CD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CD0D5C">
        <w:rPr>
          <w:szCs w:val="28"/>
        </w:rPr>
        <w:t>Таблица №1</w:t>
      </w:r>
    </w:p>
    <w:p w:rsidR="005732CD" w:rsidRPr="007227CF" w:rsidRDefault="005732CD" w:rsidP="005732CD">
      <w:pPr>
        <w:jc w:val="center"/>
        <w:outlineLvl w:val="1"/>
        <w:rPr>
          <w:b/>
          <w:szCs w:val="28"/>
        </w:rPr>
      </w:pPr>
      <w:r w:rsidRPr="007227CF">
        <w:rPr>
          <w:b/>
          <w:szCs w:val="28"/>
        </w:rPr>
        <w:t xml:space="preserve">Перечень и описание основных мероприятий </w:t>
      </w:r>
    </w:p>
    <w:p w:rsidR="005732CD" w:rsidRDefault="005732CD" w:rsidP="005732CD">
      <w:pPr>
        <w:ind w:right="929"/>
        <w:jc w:val="center"/>
        <w:outlineLvl w:val="1"/>
        <w:rPr>
          <w:rFonts w:ascii="Times New Roman" w:hAnsi="Times New Roman"/>
          <w:b/>
          <w:szCs w:val="28"/>
        </w:rPr>
      </w:pPr>
      <w:r w:rsidRPr="007227CF">
        <w:rPr>
          <w:b/>
          <w:szCs w:val="28"/>
        </w:rPr>
        <w:t xml:space="preserve">муниципальной </w:t>
      </w:r>
      <w:r w:rsidRPr="007227CF">
        <w:rPr>
          <w:rFonts w:ascii="Times New Roman" w:hAnsi="Times New Roman"/>
          <w:b/>
          <w:szCs w:val="28"/>
        </w:rPr>
        <w:t xml:space="preserve">программы «Устойчивое развитие </w:t>
      </w:r>
      <w:r>
        <w:rPr>
          <w:rFonts w:ascii="Times New Roman" w:hAnsi="Times New Roman"/>
          <w:b/>
          <w:szCs w:val="28"/>
        </w:rPr>
        <w:t xml:space="preserve">сельской территории </w:t>
      </w:r>
      <w:r w:rsidRPr="007227CF">
        <w:rPr>
          <w:rFonts w:ascii="Times New Roman" w:hAnsi="Times New Roman"/>
          <w:b/>
          <w:szCs w:val="28"/>
        </w:rPr>
        <w:t xml:space="preserve">муниципального образования </w:t>
      </w:r>
      <w:r w:rsidR="005268CF">
        <w:rPr>
          <w:rFonts w:ascii="Times New Roman" w:hAnsi="Times New Roman"/>
          <w:b/>
          <w:szCs w:val="28"/>
        </w:rPr>
        <w:t>Зауральный</w:t>
      </w:r>
      <w:r w:rsidRPr="007227C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сельсовет </w:t>
      </w:r>
      <w:r w:rsidRPr="007227CF">
        <w:rPr>
          <w:rFonts w:ascii="Times New Roman" w:hAnsi="Times New Roman"/>
          <w:b/>
          <w:szCs w:val="28"/>
        </w:rPr>
        <w:t xml:space="preserve">Оренбургского района Оренбургской  области </w:t>
      </w:r>
    </w:p>
    <w:p w:rsidR="003F339C" w:rsidRPr="007227CF" w:rsidRDefault="005732CD" w:rsidP="005732CD">
      <w:pPr>
        <w:ind w:right="929"/>
        <w:jc w:val="center"/>
        <w:outlineLvl w:val="1"/>
        <w:rPr>
          <w:rFonts w:ascii="Times New Roman" w:hAnsi="Times New Roman"/>
          <w:b/>
          <w:szCs w:val="28"/>
        </w:rPr>
      </w:pPr>
      <w:r w:rsidRPr="007227CF">
        <w:rPr>
          <w:rFonts w:ascii="Times New Roman" w:hAnsi="Times New Roman"/>
          <w:b/>
          <w:szCs w:val="28"/>
        </w:rPr>
        <w:t>на 201</w:t>
      </w:r>
      <w:r w:rsidR="00AA6B14">
        <w:rPr>
          <w:rFonts w:ascii="Times New Roman" w:hAnsi="Times New Roman"/>
          <w:b/>
          <w:szCs w:val="28"/>
        </w:rPr>
        <w:t>9</w:t>
      </w:r>
      <w:r w:rsidRPr="007227CF">
        <w:rPr>
          <w:rFonts w:ascii="Times New Roman" w:hAnsi="Times New Roman"/>
          <w:b/>
          <w:szCs w:val="28"/>
        </w:rPr>
        <w:t xml:space="preserve"> – 20</w:t>
      </w:r>
      <w:r w:rsidR="00AA6B14">
        <w:rPr>
          <w:rFonts w:ascii="Times New Roman" w:hAnsi="Times New Roman"/>
          <w:b/>
          <w:szCs w:val="28"/>
        </w:rPr>
        <w:t>21</w:t>
      </w:r>
      <w:r w:rsidRPr="007227CF">
        <w:rPr>
          <w:rFonts w:ascii="Times New Roman" w:hAnsi="Times New Roman"/>
          <w:b/>
          <w:szCs w:val="28"/>
        </w:rPr>
        <w:t xml:space="preserve"> годы и на период до 202</w:t>
      </w:r>
      <w:r w:rsidR="00AA6B14">
        <w:rPr>
          <w:rFonts w:ascii="Times New Roman" w:hAnsi="Times New Roman"/>
          <w:b/>
          <w:szCs w:val="28"/>
        </w:rPr>
        <w:t>3</w:t>
      </w:r>
      <w:r w:rsidRPr="007227CF">
        <w:rPr>
          <w:rFonts w:ascii="Times New Roman" w:hAnsi="Times New Roman"/>
          <w:b/>
          <w:szCs w:val="28"/>
        </w:rPr>
        <w:t xml:space="preserve"> года</w:t>
      </w:r>
      <w:r>
        <w:rPr>
          <w:rFonts w:ascii="Times New Roman" w:hAnsi="Times New Roman"/>
          <w:b/>
          <w:szCs w:val="28"/>
        </w:rPr>
        <w:t>»</w:t>
      </w: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2835"/>
        <w:gridCol w:w="1134"/>
        <w:gridCol w:w="3827"/>
        <w:gridCol w:w="2977"/>
      </w:tblGrid>
      <w:tr w:rsidR="005732CD" w:rsidRPr="0070177B" w:rsidTr="0097189C">
        <w:trPr>
          <w:trHeight w:val="1036"/>
        </w:trPr>
        <w:tc>
          <w:tcPr>
            <w:tcW w:w="582" w:type="dxa"/>
            <w:tcBorders>
              <w:right w:val="single" w:sz="4" w:space="0" w:color="auto"/>
            </w:tcBorders>
          </w:tcPr>
          <w:p w:rsidR="005732CD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732CD" w:rsidRPr="0070177B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732CD" w:rsidRPr="0070177B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Наименование подпрограммы, основного мероприятия, мер</w:t>
            </w:r>
            <w:r w:rsidRPr="0070177B">
              <w:rPr>
                <w:sz w:val="24"/>
                <w:szCs w:val="24"/>
              </w:rPr>
              <w:t>о</w:t>
            </w:r>
            <w:r w:rsidRPr="0070177B">
              <w:rPr>
                <w:sz w:val="24"/>
                <w:szCs w:val="24"/>
              </w:rPr>
              <w:t>приятия</w:t>
            </w:r>
          </w:p>
        </w:tc>
        <w:tc>
          <w:tcPr>
            <w:tcW w:w="2835" w:type="dxa"/>
          </w:tcPr>
          <w:p w:rsidR="005732CD" w:rsidRPr="0070177B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Ответственный исполн</w:t>
            </w:r>
            <w:r w:rsidRPr="0070177B">
              <w:rPr>
                <w:sz w:val="24"/>
                <w:szCs w:val="24"/>
              </w:rPr>
              <w:t>и</w:t>
            </w:r>
            <w:r w:rsidRPr="0070177B">
              <w:rPr>
                <w:sz w:val="24"/>
                <w:szCs w:val="24"/>
              </w:rPr>
              <w:t>тель, соисполнители</w:t>
            </w:r>
          </w:p>
        </w:tc>
        <w:tc>
          <w:tcPr>
            <w:tcW w:w="1134" w:type="dxa"/>
          </w:tcPr>
          <w:p w:rsidR="005732CD" w:rsidRPr="0070177B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Срок выпо</w:t>
            </w:r>
            <w:r w:rsidRPr="0070177B">
              <w:rPr>
                <w:sz w:val="24"/>
                <w:szCs w:val="24"/>
              </w:rPr>
              <w:t>л</w:t>
            </w:r>
            <w:r w:rsidRPr="0070177B">
              <w:rPr>
                <w:sz w:val="24"/>
                <w:szCs w:val="24"/>
              </w:rPr>
              <w:t>нения</w:t>
            </w:r>
          </w:p>
        </w:tc>
        <w:tc>
          <w:tcPr>
            <w:tcW w:w="3827" w:type="dxa"/>
          </w:tcPr>
          <w:p w:rsidR="005732CD" w:rsidRPr="0070177B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977" w:type="dxa"/>
          </w:tcPr>
          <w:p w:rsidR="005732CD" w:rsidRPr="0070177B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Взаимосвязь с целевыми показателями</w:t>
            </w:r>
            <w:r>
              <w:rPr>
                <w:sz w:val="24"/>
                <w:szCs w:val="24"/>
              </w:rPr>
              <w:t xml:space="preserve"> </w:t>
            </w:r>
            <w:r w:rsidRPr="0070177B">
              <w:rPr>
                <w:sz w:val="24"/>
                <w:szCs w:val="24"/>
              </w:rPr>
              <w:t>(индикат</w:t>
            </w:r>
            <w:r w:rsidRPr="0070177B">
              <w:rPr>
                <w:sz w:val="24"/>
                <w:szCs w:val="24"/>
              </w:rPr>
              <w:t>о</w:t>
            </w:r>
            <w:r w:rsidRPr="0070177B">
              <w:rPr>
                <w:sz w:val="24"/>
                <w:szCs w:val="24"/>
              </w:rPr>
              <w:t>рами)</w:t>
            </w:r>
          </w:p>
        </w:tc>
      </w:tr>
    </w:tbl>
    <w:p w:rsidR="005732CD" w:rsidRPr="00334BF9" w:rsidRDefault="005732CD" w:rsidP="005732CD">
      <w:pPr>
        <w:ind w:right="929"/>
        <w:jc w:val="center"/>
        <w:outlineLvl w:val="1"/>
        <w:rPr>
          <w:rFonts w:ascii="Times New Roman" w:hAnsi="Times New Roman"/>
          <w:sz w:val="16"/>
          <w:szCs w:val="16"/>
        </w:rPr>
      </w:pPr>
    </w:p>
    <w:tbl>
      <w:tblPr>
        <w:tblW w:w="150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4"/>
        <w:gridCol w:w="3349"/>
        <w:gridCol w:w="3119"/>
        <w:gridCol w:w="1139"/>
        <w:gridCol w:w="13"/>
        <w:gridCol w:w="3815"/>
        <w:gridCol w:w="49"/>
        <w:gridCol w:w="2925"/>
        <w:gridCol w:w="13"/>
      </w:tblGrid>
      <w:tr w:rsidR="005732CD" w:rsidRPr="00334BF9" w:rsidTr="00FD3638">
        <w:trPr>
          <w:gridAfter w:val="1"/>
          <w:wAfter w:w="13" w:type="dxa"/>
          <w:trHeight w:val="136"/>
          <w:tblHeader/>
        </w:trPr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:rsidR="005732CD" w:rsidRPr="003B5D6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  <w:vAlign w:val="center"/>
          </w:tcPr>
          <w:p w:rsidR="005732CD" w:rsidRPr="003B5D6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5732CD" w:rsidRPr="003B5D6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9" w:type="dxa"/>
            <w:vAlign w:val="center"/>
          </w:tcPr>
          <w:p w:rsidR="005732CD" w:rsidRPr="003B5D6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828" w:type="dxa"/>
            <w:gridSpan w:val="2"/>
            <w:vAlign w:val="center"/>
          </w:tcPr>
          <w:p w:rsidR="005732CD" w:rsidRPr="003B5D6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974" w:type="dxa"/>
            <w:gridSpan w:val="2"/>
            <w:vAlign w:val="center"/>
          </w:tcPr>
          <w:p w:rsidR="005732CD" w:rsidRPr="003B5D6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6</w:t>
            </w:r>
          </w:p>
        </w:tc>
      </w:tr>
      <w:tr w:rsidR="005732CD" w:rsidRPr="006E4ED9" w:rsidTr="00FD3638">
        <w:trPr>
          <w:gridAfter w:val="1"/>
          <w:wAfter w:w="13" w:type="dxa"/>
          <w:trHeight w:val="20"/>
        </w:trPr>
        <w:tc>
          <w:tcPr>
            <w:tcW w:w="15044" w:type="dxa"/>
            <w:gridSpan w:val="9"/>
            <w:vAlign w:val="center"/>
          </w:tcPr>
          <w:p w:rsidR="005732CD" w:rsidRPr="0070177B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A389E">
              <w:rPr>
                <w:b/>
                <w:sz w:val="24"/>
                <w:szCs w:val="24"/>
              </w:rPr>
              <w:t>Подпрограмма 1. «Управление муниципальным имуществом и земельными ресурсами»</w:t>
            </w:r>
          </w:p>
        </w:tc>
      </w:tr>
      <w:tr w:rsidR="00AA0BB7" w:rsidRPr="006E4ED9" w:rsidTr="00FD3638">
        <w:trPr>
          <w:gridAfter w:val="1"/>
          <w:wAfter w:w="13" w:type="dxa"/>
          <w:trHeight w:val="20"/>
        </w:trPr>
        <w:tc>
          <w:tcPr>
            <w:tcW w:w="581" w:type="dxa"/>
            <w:noWrap/>
          </w:tcPr>
          <w:p w:rsidR="00AA0BB7" w:rsidRPr="00FD3638" w:rsidRDefault="00AA0BB7" w:rsidP="005732CD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1</w:t>
            </w:r>
          </w:p>
        </w:tc>
        <w:tc>
          <w:tcPr>
            <w:tcW w:w="3403" w:type="dxa"/>
            <w:gridSpan w:val="2"/>
            <w:noWrap/>
          </w:tcPr>
          <w:p w:rsidR="00AA0BB7" w:rsidRPr="00FD3638" w:rsidRDefault="00AA0BB7" w:rsidP="005732CD">
            <w:pPr>
              <w:rPr>
                <w:sz w:val="20"/>
              </w:rPr>
            </w:pPr>
            <w:r w:rsidRPr="00FD3638">
              <w:rPr>
                <w:sz w:val="20"/>
              </w:rPr>
              <w:t>Оценка недвижимости, в т.ч. разм</w:t>
            </w:r>
            <w:r w:rsidRPr="00FD3638">
              <w:rPr>
                <w:sz w:val="20"/>
              </w:rPr>
              <w:t>е</w:t>
            </w:r>
            <w:r w:rsidRPr="00FD3638">
              <w:rPr>
                <w:sz w:val="20"/>
              </w:rPr>
              <w:t>ра арендной платы, регулирование отношений по муниципальной со</w:t>
            </w:r>
            <w:r w:rsidRPr="00FD3638">
              <w:rPr>
                <w:sz w:val="20"/>
              </w:rPr>
              <w:t>б</w:t>
            </w:r>
            <w:r w:rsidRPr="00FD3638">
              <w:rPr>
                <w:sz w:val="20"/>
              </w:rPr>
              <w:t>ственности</w:t>
            </w:r>
          </w:p>
        </w:tc>
        <w:tc>
          <w:tcPr>
            <w:tcW w:w="3119" w:type="dxa"/>
            <w:noWrap/>
          </w:tcPr>
          <w:p w:rsidR="00AA0BB7" w:rsidRPr="00FD3638" w:rsidRDefault="00AA0BB7" w:rsidP="005732CD">
            <w:pPr>
              <w:spacing w:before="40" w:after="40"/>
              <w:jc w:val="left"/>
              <w:rPr>
                <w:sz w:val="20"/>
              </w:rPr>
            </w:pPr>
            <w:r w:rsidRPr="00FD3638">
              <w:rPr>
                <w:sz w:val="20"/>
              </w:rPr>
              <w:t> </w:t>
            </w:r>
          </w:p>
        </w:tc>
        <w:tc>
          <w:tcPr>
            <w:tcW w:w="1139" w:type="dxa"/>
            <w:noWrap/>
          </w:tcPr>
          <w:p w:rsidR="00AA0BB7" w:rsidRPr="00FD3638" w:rsidRDefault="00AA0BB7" w:rsidP="00AA6B14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201</w:t>
            </w:r>
            <w:r w:rsidR="00AA6B14" w:rsidRPr="00FD3638">
              <w:rPr>
                <w:sz w:val="20"/>
              </w:rPr>
              <w:t>9</w:t>
            </w:r>
            <w:r w:rsidRPr="00FD3638">
              <w:rPr>
                <w:sz w:val="20"/>
              </w:rPr>
              <w:t>-202</w:t>
            </w:r>
            <w:r w:rsidR="00AA6B14" w:rsidRPr="00FD3638">
              <w:rPr>
                <w:sz w:val="20"/>
              </w:rPr>
              <w:t>3</w:t>
            </w:r>
          </w:p>
        </w:tc>
        <w:tc>
          <w:tcPr>
            <w:tcW w:w="3828" w:type="dxa"/>
            <w:gridSpan w:val="2"/>
            <w:noWrap/>
            <w:vAlign w:val="center"/>
          </w:tcPr>
          <w:p w:rsidR="00AA0BB7" w:rsidRPr="00FD3638" w:rsidRDefault="00AA0BB7" w:rsidP="005732CD">
            <w:pPr>
              <w:rPr>
                <w:sz w:val="20"/>
              </w:rPr>
            </w:pPr>
            <w:r w:rsidRPr="00FD3638">
              <w:rPr>
                <w:sz w:val="20"/>
              </w:rPr>
              <w:t>Обеспечение соблюдения требований действующего законодательства о поря</w:t>
            </w:r>
            <w:r w:rsidRPr="00FD3638">
              <w:rPr>
                <w:sz w:val="20"/>
              </w:rPr>
              <w:t>д</w:t>
            </w:r>
            <w:r w:rsidRPr="00FD3638">
              <w:rPr>
                <w:sz w:val="20"/>
              </w:rPr>
              <w:t>ке определения независимой рыночной оценки недвижимости, в т.ч. размера арендной платы; вовлечение имущества поселения в хозяйственный оборот</w:t>
            </w:r>
          </w:p>
        </w:tc>
        <w:tc>
          <w:tcPr>
            <w:tcW w:w="2974" w:type="dxa"/>
            <w:gridSpan w:val="2"/>
          </w:tcPr>
          <w:p w:rsidR="00AA0BB7" w:rsidRPr="00FD3638" w:rsidRDefault="00AA0BB7" w:rsidP="00DC5BF6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D3638">
              <w:rPr>
                <w:sz w:val="20"/>
                <w:szCs w:val="20"/>
              </w:rPr>
              <w:t>Увеличение количества объе</w:t>
            </w:r>
            <w:r w:rsidRPr="00FD3638">
              <w:rPr>
                <w:sz w:val="20"/>
                <w:szCs w:val="20"/>
              </w:rPr>
              <w:t>к</w:t>
            </w:r>
            <w:r w:rsidRPr="00FD3638">
              <w:rPr>
                <w:sz w:val="20"/>
                <w:szCs w:val="20"/>
              </w:rPr>
              <w:t>тов муниципальной собстве</w:t>
            </w:r>
            <w:r w:rsidRPr="00FD3638">
              <w:rPr>
                <w:sz w:val="20"/>
                <w:szCs w:val="20"/>
              </w:rPr>
              <w:t>н</w:t>
            </w:r>
            <w:r w:rsidRPr="00FD3638">
              <w:rPr>
                <w:sz w:val="20"/>
                <w:szCs w:val="20"/>
              </w:rPr>
              <w:t>ности, по которым необходима подготовка технической док</w:t>
            </w:r>
            <w:r w:rsidRPr="00FD3638">
              <w:rPr>
                <w:sz w:val="20"/>
                <w:szCs w:val="20"/>
              </w:rPr>
              <w:t>у</w:t>
            </w:r>
            <w:r w:rsidRPr="00FD3638">
              <w:rPr>
                <w:sz w:val="20"/>
                <w:szCs w:val="20"/>
              </w:rPr>
              <w:t>ментации и документации, н</w:t>
            </w:r>
            <w:r w:rsidRPr="00FD3638">
              <w:rPr>
                <w:sz w:val="20"/>
                <w:szCs w:val="20"/>
              </w:rPr>
              <w:t>е</w:t>
            </w:r>
            <w:r w:rsidRPr="00FD3638">
              <w:rPr>
                <w:sz w:val="20"/>
                <w:szCs w:val="20"/>
              </w:rPr>
              <w:t>обходимой для осуществления кадастрового учета</w:t>
            </w:r>
          </w:p>
        </w:tc>
      </w:tr>
      <w:tr w:rsidR="00AA0BB7" w:rsidRPr="006E4ED9" w:rsidTr="00FD3638">
        <w:trPr>
          <w:gridAfter w:val="1"/>
          <w:wAfter w:w="13" w:type="dxa"/>
          <w:trHeight w:val="20"/>
        </w:trPr>
        <w:tc>
          <w:tcPr>
            <w:tcW w:w="581" w:type="dxa"/>
            <w:noWrap/>
          </w:tcPr>
          <w:p w:rsidR="00AA0BB7" w:rsidRPr="00FD3638" w:rsidRDefault="00AA0BB7" w:rsidP="005732CD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2</w:t>
            </w:r>
          </w:p>
        </w:tc>
        <w:tc>
          <w:tcPr>
            <w:tcW w:w="3403" w:type="dxa"/>
            <w:gridSpan w:val="2"/>
            <w:noWrap/>
          </w:tcPr>
          <w:p w:rsidR="00AA0BB7" w:rsidRPr="00FD3638" w:rsidRDefault="00AA0BB7" w:rsidP="005732CD">
            <w:pPr>
              <w:rPr>
                <w:sz w:val="20"/>
              </w:rPr>
            </w:pPr>
            <w:r w:rsidRPr="00FD3638">
              <w:rPr>
                <w:sz w:val="20"/>
              </w:rPr>
              <w:t>Проведение предпродажной подг</w:t>
            </w:r>
            <w:r w:rsidRPr="00FD3638">
              <w:rPr>
                <w:sz w:val="20"/>
              </w:rPr>
              <w:t>о</w:t>
            </w:r>
            <w:r w:rsidRPr="00FD3638">
              <w:rPr>
                <w:sz w:val="20"/>
              </w:rPr>
              <w:t>товки объектов приватизации (по</w:t>
            </w:r>
            <w:r w:rsidRPr="00FD3638">
              <w:rPr>
                <w:sz w:val="20"/>
              </w:rPr>
              <w:t>д</w:t>
            </w:r>
            <w:r w:rsidRPr="00FD3638">
              <w:rPr>
                <w:sz w:val="20"/>
              </w:rPr>
              <w:t>готовка технической документации, оценка муниципального имущества), подготовка документации для ра</w:t>
            </w:r>
            <w:r w:rsidRPr="00FD3638">
              <w:rPr>
                <w:sz w:val="20"/>
              </w:rPr>
              <w:t>з</w:t>
            </w:r>
            <w:r w:rsidRPr="00FD3638">
              <w:rPr>
                <w:sz w:val="20"/>
              </w:rPr>
              <w:t>граничения муниципального имущ</w:t>
            </w:r>
            <w:r w:rsidRPr="00FD3638">
              <w:rPr>
                <w:sz w:val="20"/>
              </w:rPr>
              <w:t>е</w:t>
            </w:r>
            <w:r w:rsidRPr="00FD3638">
              <w:rPr>
                <w:sz w:val="20"/>
              </w:rPr>
              <w:t>ства, согласно требованиям фед</w:t>
            </w:r>
            <w:r w:rsidRPr="00FD3638">
              <w:rPr>
                <w:sz w:val="20"/>
              </w:rPr>
              <w:t>е</w:t>
            </w:r>
            <w:r w:rsidRPr="00FD3638">
              <w:rPr>
                <w:sz w:val="20"/>
              </w:rPr>
              <w:t>рального законодательства</w:t>
            </w:r>
          </w:p>
        </w:tc>
        <w:tc>
          <w:tcPr>
            <w:tcW w:w="3119" w:type="dxa"/>
            <w:noWrap/>
          </w:tcPr>
          <w:p w:rsidR="00AA0BB7" w:rsidRPr="00FD3638" w:rsidRDefault="00AA0BB7" w:rsidP="005732CD">
            <w:pPr>
              <w:spacing w:before="40" w:after="40"/>
              <w:jc w:val="left"/>
              <w:rPr>
                <w:sz w:val="20"/>
              </w:rPr>
            </w:pPr>
            <w:r w:rsidRPr="00FD3638">
              <w:rPr>
                <w:sz w:val="20"/>
              </w:rPr>
              <w:t> </w:t>
            </w:r>
          </w:p>
        </w:tc>
        <w:tc>
          <w:tcPr>
            <w:tcW w:w="1139" w:type="dxa"/>
            <w:noWrap/>
          </w:tcPr>
          <w:p w:rsidR="00AA0BB7" w:rsidRPr="00FD3638" w:rsidRDefault="00AA6B14" w:rsidP="005732CD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2019-2023</w:t>
            </w:r>
          </w:p>
        </w:tc>
        <w:tc>
          <w:tcPr>
            <w:tcW w:w="3828" w:type="dxa"/>
            <w:gridSpan w:val="2"/>
            <w:noWrap/>
            <w:vAlign w:val="center"/>
          </w:tcPr>
          <w:p w:rsidR="00AA0BB7" w:rsidRPr="00FD3638" w:rsidRDefault="00AA0BB7" w:rsidP="005732CD">
            <w:pPr>
              <w:rPr>
                <w:sz w:val="20"/>
              </w:rPr>
            </w:pPr>
            <w:r w:rsidRPr="00FD3638">
              <w:rPr>
                <w:sz w:val="20"/>
              </w:rPr>
              <w:t>Обеспечение проведения государстве</w:t>
            </w:r>
            <w:r w:rsidRPr="00FD3638">
              <w:rPr>
                <w:sz w:val="20"/>
              </w:rPr>
              <w:t>н</w:t>
            </w:r>
            <w:r w:rsidRPr="00FD3638">
              <w:rPr>
                <w:sz w:val="20"/>
              </w:rPr>
              <w:t>ного кадастрового учета и государстве</w:t>
            </w:r>
            <w:r w:rsidRPr="00FD3638">
              <w:rPr>
                <w:sz w:val="20"/>
              </w:rPr>
              <w:t>н</w:t>
            </w:r>
            <w:r w:rsidRPr="00FD3638">
              <w:rPr>
                <w:sz w:val="20"/>
              </w:rPr>
              <w:t>ной регистрации прав на имущество п</w:t>
            </w:r>
            <w:r w:rsidRPr="00FD3638">
              <w:rPr>
                <w:sz w:val="20"/>
              </w:rPr>
              <w:t>о</w:t>
            </w:r>
            <w:r w:rsidRPr="00FD3638">
              <w:rPr>
                <w:sz w:val="20"/>
              </w:rPr>
              <w:t>селения в целях его приватизации, ра</w:t>
            </w:r>
            <w:r w:rsidRPr="00FD3638">
              <w:rPr>
                <w:sz w:val="20"/>
              </w:rPr>
              <w:t>з</w:t>
            </w:r>
            <w:r w:rsidRPr="00FD3638">
              <w:rPr>
                <w:sz w:val="20"/>
              </w:rPr>
              <w:t>граничения, обеспечение надлежащего оформления прав на имущество посел</w:t>
            </w:r>
            <w:r w:rsidRPr="00FD3638">
              <w:rPr>
                <w:sz w:val="20"/>
              </w:rPr>
              <w:t>е</w:t>
            </w:r>
            <w:r w:rsidRPr="00FD3638">
              <w:rPr>
                <w:sz w:val="20"/>
              </w:rPr>
              <w:t>ния в соответствии с положениями зак</w:t>
            </w:r>
            <w:r w:rsidRPr="00FD3638">
              <w:rPr>
                <w:sz w:val="20"/>
              </w:rPr>
              <w:t>о</w:t>
            </w:r>
            <w:r w:rsidRPr="00FD3638">
              <w:rPr>
                <w:sz w:val="20"/>
              </w:rPr>
              <w:t xml:space="preserve">нодательства Российской Федерации и </w:t>
            </w:r>
            <w:r w:rsidRPr="00FD3638">
              <w:rPr>
                <w:sz w:val="20"/>
              </w:rPr>
              <w:lastRenderedPageBreak/>
              <w:t>повышение доходов бюджета поселения</w:t>
            </w:r>
          </w:p>
        </w:tc>
        <w:tc>
          <w:tcPr>
            <w:tcW w:w="2974" w:type="dxa"/>
            <w:gridSpan w:val="2"/>
          </w:tcPr>
          <w:p w:rsidR="00AA0BB7" w:rsidRPr="00FD3638" w:rsidRDefault="00AA0BB7" w:rsidP="00DC5BF6">
            <w:pPr>
              <w:rPr>
                <w:sz w:val="20"/>
              </w:rPr>
            </w:pPr>
            <w:r w:rsidRPr="00FD3638">
              <w:rPr>
                <w:sz w:val="20"/>
              </w:rPr>
              <w:lastRenderedPageBreak/>
              <w:t>Увеличение количества объе</w:t>
            </w:r>
            <w:r w:rsidRPr="00FD3638">
              <w:rPr>
                <w:sz w:val="20"/>
              </w:rPr>
              <w:t>к</w:t>
            </w:r>
            <w:r w:rsidRPr="00FD3638">
              <w:rPr>
                <w:sz w:val="20"/>
              </w:rPr>
              <w:t>тов муниципальной собстве</w:t>
            </w:r>
            <w:r w:rsidRPr="00FD3638">
              <w:rPr>
                <w:sz w:val="20"/>
              </w:rPr>
              <w:t>н</w:t>
            </w:r>
            <w:r w:rsidRPr="00FD3638">
              <w:rPr>
                <w:sz w:val="20"/>
              </w:rPr>
              <w:t>ности, подлежащих обязател</w:t>
            </w:r>
            <w:r w:rsidRPr="00FD3638">
              <w:rPr>
                <w:sz w:val="20"/>
              </w:rPr>
              <w:t>ь</w:t>
            </w:r>
            <w:r w:rsidRPr="00FD3638">
              <w:rPr>
                <w:sz w:val="20"/>
              </w:rPr>
              <w:t>ной регистрации прав</w:t>
            </w:r>
          </w:p>
        </w:tc>
      </w:tr>
      <w:tr w:rsidR="00AA6B14" w:rsidRPr="006E4ED9" w:rsidTr="00FD3638">
        <w:trPr>
          <w:gridAfter w:val="1"/>
          <w:wAfter w:w="13" w:type="dxa"/>
          <w:trHeight w:val="20"/>
        </w:trPr>
        <w:tc>
          <w:tcPr>
            <w:tcW w:w="581" w:type="dxa"/>
            <w:noWrap/>
          </w:tcPr>
          <w:p w:rsidR="00AA6B14" w:rsidRPr="00FD3638" w:rsidRDefault="00AA6B14" w:rsidP="005732CD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lastRenderedPageBreak/>
              <w:t>3</w:t>
            </w:r>
          </w:p>
        </w:tc>
        <w:tc>
          <w:tcPr>
            <w:tcW w:w="3403" w:type="dxa"/>
            <w:gridSpan w:val="2"/>
            <w:noWrap/>
          </w:tcPr>
          <w:p w:rsidR="00AA6B14" w:rsidRPr="00FD3638" w:rsidRDefault="00AA6B14" w:rsidP="005732CD">
            <w:pPr>
              <w:rPr>
                <w:sz w:val="20"/>
              </w:rPr>
            </w:pPr>
            <w:r w:rsidRPr="00FD3638">
              <w:rPr>
                <w:sz w:val="20"/>
              </w:rPr>
              <w:t>Организация работ по оценке разм</w:t>
            </w:r>
            <w:r w:rsidRPr="00FD3638">
              <w:rPr>
                <w:sz w:val="20"/>
              </w:rPr>
              <w:t>е</w:t>
            </w:r>
            <w:r w:rsidRPr="00FD3638">
              <w:rPr>
                <w:sz w:val="20"/>
              </w:rPr>
              <w:t>ра арендной платы за земельные участки и рыночной стоимости з</w:t>
            </w:r>
            <w:r w:rsidRPr="00FD3638">
              <w:rPr>
                <w:sz w:val="20"/>
              </w:rPr>
              <w:t>е</w:t>
            </w:r>
            <w:r w:rsidRPr="00FD3638">
              <w:rPr>
                <w:sz w:val="20"/>
              </w:rPr>
              <w:t>мельных участков</w:t>
            </w:r>
          </w:p>
        </w:tc>
        <w:tc>
          <w:tcPr>
            <w:tcW w:w="3119" w:type="dxa"/>
            <w:noWrap/>
          </w:tcPr>
          <w:p w:rsidR="00AA6B14" w:rsidRPr="00FD3638" w:rsidRDefault="00AA6B14" w:rsidP="005732CD">
            <w:pPr>
              <w:spacing w:before="40" w:after="40"/>
              <w:jc w:val="left"/>
              <w:rPr>
                <w:sz w:val="20"/>
              </w:rPr>
            </w:pPr>
            <w:r w:rsidRPr="00FD3638">
              <w:rPr>
                <w:sz w:val="20"/>
              </w:rPr>
              <w:t> </w:t>
            </w:r>
          </w:p>
        </w:tc>
        <w:tc>
          <w:tcPr>
            <w:tcW w:w="1139" w:type="dxa"/>
            <w:noWrap/>
          </w:tcPr>
          <w:p w:rsidR="00AA6B14" w:rsidRPr="00FD3638" w:rsidRDefault="00AA6B14" w:rsidP="002559B8">
            <w:pPr>
              <w:rPr>
                <w:sz w:val="20"/>
              </w:rPr>
            </w:pPr>
            <w:r w:rsidRPr="00FD3638">
              <w:rPr>
                <w:sz w:val="20"/>
              </w:rPr>
              <w:t>2019</w:t>
            </w:r>
          </w:p>
        </w:tc>
        <w:tc>
          <w:tcPr>
            <w:tcW w:w="3828" w:type="dxa"/>
            <w:gridSpan w:val="2"/>
            <w:noWrap/>
            <w:vAlign w:val="center"/>
          </w:tcPr>
          <w:p w:rsidR="00AA6B14" w:rsidRPr="00FD3638" w:rsidRDefault="00AA6B14" w:rsidP="005732CD">
            <w:pPr>
              <w:rPr>
                <w:sz w:val="20"/>
              </w:rPr>
            </w:pPr>
            <w:r w:rsidRPr="00FD3638">
              <w:rPr>
                <w:sz w:val="20"/>
              </w:rPr>
              <w:t>Определение стоимости размера арен</w:t>
            </w:r>
            <w:r w:rsidRPr="00FD3638">
              <w:rPr>
                <w:sz w:val="20"/>
              </w:rPr>
              <w:t>д</w:t>
            </w:r>
            <w:r w:rsidRPr="00FD3638">
              <w:rPr>
                <w:sz w:val="20"/>
              </w:rPr>
              <w:t>ной платы за земельные участки и р</w:t>
            </w:r>
            <w:r w:rsidRPr="00FD3638">
              <w:rPr>
                <w:sz w:val="20"/>
              </w:rPr>
              <w:t>ы</w:t>
            </w:r>
            <w:r w:rsidRPr="00FD3638">
              <w:rPr>
                <w:sz w:val="20"/>
              </w:rPr>
              <w:t>ночной стоимости земельных участков</w:t>
            </w:r>
          </w:p>
        </w:tc>
        <w:tc>
          <w:tcPr>
            <w:tcW w:w="2974" w:type="dxa"/>
            <w:gridSpan w:val="2"/>
          </w:tcPr>
          <w:p w:rsidR="00AA6B14" w:rsidRPr="00FD3638" w:rsidRDefault="00AA6B14" w:rsidP="00DC5BF6">
            <w:pPr>
              <w:spacing w:before="40" w:after="40"/>
              <w:rPr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Увеличение количества закл</w:t>
            </w:r>
            <w:r w:rsidRPr="00FD3638">
              <w:rPr>
                <w:rFonts w:ascii="Times New Roman" w:hAnsi="Times New Roman"/>
                <w:sz w:val="20"/>
              </w:rPr>
              <w:t>ю</w:t>
            </w:r>
            <w:r w:rsidRPr="00FD3638">
              <w:rPr>
                <w:rFonts w:ascii="Times New Roman" w:hAnsi="Times New Roman"/>
                <w:sz w:val="20"/>
              </w:rPr>
              <w:t>ченных  договоров купли-продажи  земельных участков, государственная собственность на которые не разграничена</w:t>
            </w:r>
          </w:p>
        </w:tc>
      </w:tr>
      <w:tr w:rsidR="00AA6B14" w:rsidRPr="006E4ED9" w:rsidTr="00FD3638">
        <w:trPr>
          <w:gridAfter w:val="1"/>
          <w:wAfter w:w="13" w:type="dxa"/>
          <w:trHeight w:val="20"/>
        </w:trPr>
        <w:tc>
          <w:tcPr>
            <w:tcW w:w="581" w:type="dxa"/>
            <w:noWrap/>
          </w:tcPr>
          <w:p w:rsidR="00AA6B14" w:rsidRPr="00FD3638" w:rsidRDefault="00AA6B14" w:rsidP="005732CD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4</w:t>
            </w:r>
          </w:p>
        </w:tc>
        <w:tc>
          <w:tcPr>
            <w:tcW w:w="3403" w:type="dxa"/>
            <w:gridSpan w:val="2"/>
            <w:noWrap/>
          </w:tcPr>
          <w:p w:rsidR="00AA6B14" w:rsidRPr="00FD3638" w:rsidRDefault="00AA6B14" w:rsidP="005732CD">
            <w:pPr>
              <w:rPr>
                <w:sz w:val="20"/>
              </w:rPr>
            </w:pPr>
            <w:r w:rsidRPr="00FD3638">
              <w:rPr>
                <w:sz w:val="20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3119" w:type="dxa"/>
            <w:noWrap/>
          </w:tcPr>
          <w:p w:rsidR="00AA6B14" w:rsidRPr="00FD3638" w:rsidRDefault="00AA6B14" w:rsidP="005732CD">
            <w:pPr>
              <w:spacing w:before="40" w:after="40"/>
              <w:jc w:val="left"/>
              <w:rPr>
                <w:sz w:val="20"/>
              </w:rPr>
            </w:pPr>
            <w:r w:rsidRPr="00FD3638">
              <w:rPr>
                <w:sz w:val="20"/>
              </w:rPr>
              <w:t> </w:t>
            </w:r>
          </w:p>
        </w:tc>
        <w:tc>
          <w:tcPr>
            <w:tcW w:w="1139" w:type="dxa"/>
            <w:noWrap/>
          </w:tcPr>
          <w:p w:rsidR="00AA6B14" w:rsidRPr="00FD3638" w:rsidRDefault="00AA6B14" w:rsidP="002559B8">
            <w:pPr>
              <w:rPr>
                <w:sz w:val="20"/>
              </w:rPr>
            </w:pPr>
            <w:r w:rsidRPr="00FD3638">
              <w:rPr>
                <w:sz w:val="20"/>
              </w:rPr>
              <w:t>2019</w:t>
            </w:r>
          </w:p>
        </w:tc>
        <w:tc>
          <w:tcPr>
            <w:tcW w:w="3828" w:type="dxa"/>
            <w:gridSpan w:val="2"/>
            <w:noWrap/>
            <w:vAlign w:val="center"/>
          </w:tcPr>
          <w:p w:rsidR="00AA6B14" w:rsidRPr="00FD3638" w:rsidRDefault="00AA6B14" w:rsidP="005732CD">
            <w:pPr>
              <w:rPr>
                <w:sz w:val="20"/>
              </w:rPr>
            </w:pPr>
            <w:r w:rsidRPr="00FD3638">
              <w:rPr>
                <w:sz w:val="20"/>
              </w:rPr>
              <w:t>Формирование земельных участков для последующего предоставления на торгах для жилищного строительства, комме</w:t>
            </w:r>
            <w:r w:rsidRPr="00FD3638">
              <w:rPr>
                <w:sz w:val="20"/>
              </w:rPr>
              <w:t>р</w:t>
            </w:r>
            <w:r w:rsidRPr="00FD3638">
              <w:rPr>
                <w:sz w:val="20"/>
              </w:rPr>
              <w:t>ческих целей и предоставления  мног</w:t>
            </w:r>
            <w:r w:rsidRPr="00FD3638">
              <w:rPr>
                <w:sz w:val="20"/>
              </w:rPr>
              <w:t>о</w:t>
            </w:r>
            <w:r w:rsidRPr="00FD3638">
              <w:rPr>
                <w:sz w:val="20"/>
              </w:rPr>
              <w:t>детным гражданам</w:t>
            </w:r>
          </w:p>
        </w:tc>
        <w:tc>
          <w:tcPr>
            <w:tcW w:w="2974" w:type="dxa"/>
            <w:gridSpan w:val="2"/>
          </w:tcPr>
          <w:p w:rsidR="00AA6B14" w:rsidRPr="00FD3638" w:rsidRDefault="00AA6B14" w:rsidP="00DC5BF6">
            <w:pPr>
              <w:rPr>
                <w:sz w:val="20"/>
              </w:rPr>
            </w:pPr>
            <w:r w:rsidRPr="00FD3638">
              <w:rPr>
                <w:sz w:val="20"/>
              </w:rPr>
              <w:t>Увеличение количества земел</w:t>
            </w:r>
            <w:r w:rsidRPr="00FD3638">
              <w:rPr>
                <w:sz w:val="20"/>
              </w:rPr>
              <w:t>ь</w:t>
            </w:r>
            <w:r w:rsidRPr="00FD3638">
              <w:rPr>
                <w:sz w:val="20"/>
              </w:rPr>
              <w:t>ных участков, сформированных для предоставления многоде</w:t>
            </w:r>
            <w:r w:rsidRPr="00FD3638">
              <w:rPr>
                <w:sz w:val="20"/>
              </w:rPr>
              <w:t>т</w:t>
            </w:r>
            <w:r w:rsidRPr="00FD3638">
              <w:rPr>
                <w:sz w:val="20"/>
              </w:rPr>
              <w:t>ным гражданам</w:t>
            </w:r>
          </w:p>
        </w:tc>
      </w:tr>
      <w:tr w:rsidR="00AA0BB7" w:rsidRPr="006E4ED9" w:rsidTr="00FD3638">
        <w:trPr>
          <w:gridAfter w:val="1"/>
          <w:wAfter w:w="13" w:type="dxa"/>
          <w:trHeight w:val="20"/>
        </w:trPr>
        <w:tc>
          <w:tcPr>
            <w:tcW w:w="581" w:type="dxa"/>
            <w:noWrap/>
            <w:vAlign w:val="center"/>
          </w:tcPr>
          <w:p w:rsidR="00AA0BB7" w:rsidRPr="00FD3638" w:rsidRDefault="00AA0BB7" w:rsidP="005732CD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463" w:type="dxa"/>
            <w:gridSpan w:val="8"/>
            <w:noWrap/>
          </w:tcPr>
          <w:p w:rsidR="00AA0BB7" w:rsidRPr="00FD3638" w:rsidRDefault="00AA0BB7" w:rsidP="005732CD">
            <w:pPr>
              <w:spacing w:before="40" w:after="40"/>
              <w:jc w:val="center"/>
              <w:rPr>
                <w:b/>
                <w:sz w:val="20"/>
              </w:rPr>
            </w:pPr>
            <w:r w:rsidRPr="00FD3638">
              <w:rPr>
                <w:b/>
                <w:sz w:val="20"/>
              </w:rPr>
              <w:t>Подпрограмма 2. «Дорожное хозяйство»</w:t>
            </w:r>
          </w:p>
        </w:tc>
      </w:tr>
      <w:tr w:rsidR="00AA0BB7" w:rsidRPr="0070177B" w:rsidTr="00FD3638">
        <w:trPr>
          <w:gridAfter w:val="1"/>
          <w:wAfter w:w="13" w:type="dxa"/>
          <w:trHeight w:val="20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AA0BB7" w:rsidRPr="00FD3638" w:rsidRDefault="00AA0BB7" w:rsidP="005732CD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1</w:t>
            </w: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AA0BB7" w:rsidRPr="00FD3638" w:rsidRDefault="00AA0BB7" w:rsidP="00A835E2">
            <w:pPr>
              <w:spacing w:before="40" w:after="40"/>
              <w:jc w:val="left"/>
              <w:rPr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Развитие и ремонт сети автомобил</w:t>
            </w:r>
            <w:r w:rsidRPr="00FD3638">
              <w:rPr>
                <w:rFonts w:ascii="Times New Roman" w:hAnsi="Times New Roman"/>
                <w:sz w:val="20"/>
              </w:rPr>
              <w:t>ь</w:t>
            </w:r>
            <w:r w:rsidRPr="00FD3638">
              <w:rPr>
                <w:rFonts w:ascii="Times New Roman" w:hAnsi="Times New Roman"/>
                <w:sz w:val="20"/>
              </w:rPr>
              <w:t>ных дорог общего пользования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0BB7" w:rsidRPr="00FD3638" w:rsidRDefault="00AA0BB7" w:rsidP="00A835E2">
            <w:pPr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A0BB7" w:rsidRPr="00FD3638" w:rsidRDefault="00AA6B14" w:rsidP="00A835E2">
            <w:pPr>
              <w:spacing w:before="40" w:after="40"/>
              <w:jc w:val="left"/>
              <w:rPr>
                <w:sz w:val="20"/>
              </w:rPr>
            </w:pPr>
            <w:r w:rsidRPr="00FD3638">
              <w:rPr>
                <w:sz w:val="20"/>
              </w:rPr>
              <w:t>2019-2023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AA0BB7" w:rsidRPr="00FD3638" w:rsidRDefault="00AA0BB7" w:rsidP="00A835E2">
            <w:pPr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2974" w:type="dxa"/>
            <w:gridSpan w:val="2"/>
            <w:noWrap/>
          </w:tcPr>
          <w:p w:rsidR="00AA0BB7" w:rsidRPr="00FD3638" w:rsidRDefault="00AA0BB7" w:rsidP="00A835E2">
            <w:pPr>
              <w:spacing w:before="40" w:after="40"/>
              <w:jc w:val="left"/>
              <w:rPr>
                <w:sz w:val="20"/>
              </w:rPr>
            </w:pPr>
            <w:r w:rsidRPr="00FD3638">
              <w:rPr>
                <w:sz w:val="20"/>
              </w:rPr>
              <w:t> </w:t>
            </w:r>
          </w:p>
        </w:tc>
      </w:tr>
      <w:tr w:rsidR="00AA0BB7" w:rsidRPr="00A74C56" w:rsidTr="00FD3638">
        <w:trPr>
          <w:gridAfter w:val="1"/>
          <w:wAfter w:w="13" w:type="dxa"/>
          <w:trHeight w:val="20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AA0BB7" w:rsidRPr="00FD3638" w:rsidRDefault="00AA0BB7" w:rsidP="005732CD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AA0BB7" w:rsidRPr="00FD3638" w:rsidRDefault="00AA0BB7" w:rsidP="00A835E2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капитальный ремонт и ремонт авт</w:t>
            </w:r>
            <w:r w:rsidRPr="00FD3638">
              <w:rPr>
                <w:rFonts w:ascii="Times New Roman" w:hAnsi="Times New Roman"/>
                <w:sz w:val="20"/>
              </w:rPr>
              <w:t>о</w:t>
            </w:r>
            <w:r w:rsidRPr="00FD3638">
              <w:rPr>
                <w:rFonts w:ascii="Times New Roman" w:hAnsi="Times New Roman"/>
                <w:sz w:val="20"/>
              </w:rPr>
              <w:t>мобильных дорог общего пользов</w:t>
            </w:r>
            <w:r w:rsidRPr="00FD3638">
              <w:rPr>
                <w:rFonts w:ascii="Times New Roman" w:hAnsi="Times New Roman"/>
                <w:sz w:val="20"/>
              </w:rPr>
              <w:t>а</w:t>
            </w:r>
            <w:r w:rsidRPr="00FD3638">
              <w:rPr>
                <w:rFonts w:ascii="Times New Roman" w:hAnsi="Times New Roman"/>
                <w:sz w:val="20"/>
              </w:rPr>
              <w:t>ния и искусственных сооружений, находящихся в неудовлетворител</w:t>
            </w:r>
            <w:r w:rsidRPr="00FD3638">
              <w:rPr>
                <w:rFonts w:ascii="Times New Roman" w:hAnsi="Times New Roman"/>
                <w:sz w:val="20"/>
              </w:rPr>
              <w:t>ь</w:t>
            </w:r>
            <w:r w:rsidRPr="00FD3638">
              <w:rPr>
                <w:rFonts w:ascii="Times New Roman" w:hAnsi="Times New Roman"/>
                <w:sz w:val="20"/>
              </w:rPr>
              <w:t>ном состоянии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0BB7" w:rsidRPr="00FD3638" w:rsidRDefault="00AA0BB7" w:rsidP="0072434D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 xml:space="preserve">Администрация МО </w:t>
            </w:r>
            <w:r w:rsidR="0072434D" w:rsidRPr="00FD3638">
              <w:rPr>
                <w:rFonts w:ascii="Times New Roman" w:hAnsi="Times New Roman"/>
                <w:sz w:val="20"/>
              </w:rPr>
              <w:t>Зауральный</w:t>
            </w:r>
            <w:r w:rsidRPr="00FD3638">
              <w:rPr>
                <w:rFonts w:ascii="Times New Roman" w:hAnsi="Times New Roman"/>
                <w:sz w:val="20"/>
              </w:rPr>
              <w:t xml:space="preserve"> сельсовет проектные и дорожно-строительные организации (на конкурсной основе)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A0BB7" w:rsidRPr="00FD3638" w:rsidRDefault="00AA0BB7" w:rsidP="00A835E2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AA0BB7" w:rsidRPr="00FD3638" w:rsidRDefault="00AA0BB7" w:rsidP="00A835E2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4" w:type="dxa"/>
            <w:gridSpan w:val="2"/>
            <w:noWrap/>
          </w:tcPr>
          <w:p w:rsidR="00AA0BB7" w:rsidRPr="00FD3638" w:rsidRDefault="00AA0BB7" w:rsidP="00A835E2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4489D" w:rsidRPr="00A74C56" w:rsidTr="00FD3638">
        <w:trPr>
          <w:gridAfter w:val="1"/>
          <w:wAfter w:w="13" w:type="dxa"/>
          <w:trHeight w:val="1052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94489D" w:rsidRPr="00FD3638" w:rsidRDefault="0094489D" w:rsidP="005732CD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97189C" w:rsidRPr="00FD3638" w:rsidRDefault="0094489D" w:rsidP="009718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vertAlign w:val="superscript"/>
              </w:rPr>
            </w:pPr>
            <w:r w:rsidRPr="00FD3638">
              <w:rPr>
                <w:rFonts w:ascii="Times New Roman" w:hAnsi="Times New Roman"/>
                <w:sz w:val="20"/>
              </w:rPr>
              <w:t xml:space="preserve">Капитальный ремонт дорожного покрытияа/д  ул.Набережная, 927 м. шир.3м. </w:t>
            </w:r>
            <w:r w:rsidRPr="00FD3638">
              <w:rPr>
                <w:rFonts w:ascii="Times New Roman" w:hAnsi="Times New Roman"/>
                <w:sz w:val="20"/>
                <w:lang w:val="en-US"/>
              </w:rPr>
              <w:t>S</w:t>
            </w:r>
            <w:r w:rsidRPr="00FD3638">
              <w:rPr>
                <w:rFonts w:ascii="Times New Roman" w:hAnsi="Times New Roman"/>
                <w:sz w:val="20"/>
              </w:rPr>
              <w:t>= 2781 м</w:t>
            </w:r>
            <w:r w:rsidRPr="00FD3638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4489D" w:rsidRPr="00FD3638" w:rsidRDefault="0094489D" w:rsidP="00D31FA9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 Администрация МО Зауральный проектные и дорожно-строительные организации (на конкурсной основе)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4489D" w:rsidRPr="00FD3638" w:rsidRDefault="0094489D" w:rsidP="00AA6B14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201</w:t>
            </w:r>
            <w:r w:rsidR="00AA6B14" w:rsidRPr="00FD3638">
              <w:rPr>
                <w:rFonts w:ascii="Times New Roman" w:hAnsi="Times New Roman"/>
                <w:sz w:val="20"/>
              </w:rPr>
              <w:t>9</w:t>
            </w:r>
            <w:r w:rsidRPr="00FD3638">
              <w:rPr>
                <w:rFonts w:ascii="Times New Roman" w:hAnsi="Times New Roman"/>
                <w:sz w:val="20"/>
              </w:rPr>
              <w:t xml:space="preserve"> г 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94489D" w:rsidRPr="00FD3638" w:rsidRDefault="0094489D" w:rsidP="00D31FA9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- снижение доли муниципальных автом</w:t>
            </w:r>
            <w:r w:rsidRPr="00FD3638">
              <w:rPr>
                <w:rFonts w:ascii="Times New Roman" w:hAnsi="Times New Roman"/>
                <w:sz w:val="20"/>
              </w:rPr>
              <w:t>о</w:t>
            </w:r>
            <w:r w:rsidRPr="00FD3638">
              <w:rPr>
                <w:rFonts w:ascii="Times New Roman" w:hAnsi="Times New Roman"/>
                <w:sz w:val="20"/>
              </w:rPr>
              <w:t>бильных дорог общего пользования м</w:t>
            </w:r>
            <w:r w:rsidRPr="00FD3638">
              <w:rPr>
                <w:rFonts w:ascii="Times New Roman" w:hAnsi="Times New Roman"/>
                <w:sz w:val="20"/>
              </w:rPr>
              <w:t>у</w:t>
            </w:r>
            <w:r w:rsidRPr="00FD3638">
              <w:rPr>
                <w:rFonts w:ascii="Times New Roman" w:hAnsi="Times New Roman"/>
                <w:sz w:val="20"/>
              </w:rPr>
              <w:t>ниципального образования Зауральный сельсовет, не соответствующих норм</w:t>
            </w:r>
            <w:r w:rsidRPr="00FD3638">
              <w:rPr>
                <w:rFonts w:ascii="Times New Roman" w:hAnsi="Times New Roman"/>
                <w:sz w:val="20"/>
              </w:rPr>
              <w:t>а</w:t>
            </w:r>
            <w:r w:rsidRPr="00FD3638">
              <w:rPr>
                <w:rFonts w:ascii="Times New Roman" w:hAnsi="Times New Roman"/>
                <w:sz w:val="20"/>
              </w:rPr>
              <w:t>тивным требованиям </w:t>
            </w:r>
          </w:p>
        </w:tc>
        <w:tc>
          <w:tcPr>
            <w:tcW w:w="2974" w:type="dxa"/>
            <w:gridSpan w:val="2"/>
            <w:noWrap/>
          </w:tcPr>
          <w:p w:rsidR="0094489D" w:rsidRPr="00FD3638" w:rsidRDefault="0094489D" w:rsidP="0097189C">
            <w:pPr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Объем ввода в эксплуатацию после ремонта автомобильных дорог общего пользования местного значения</w:t>
            </w:r>
          </w:p>
        </w:tc>
      </w:tr>
      <w:tr w:rsidR="0094489D" w:rsidRPr="00A74C56" w:rsidTr="00FD3638">
        <w:trPr>
          <w:gridAfter w:val="1"/>
          <w:wAfter w:w="13" w:type="dxa"/>
          <w:trHeight w:val="20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94489D" w:rsidRPr="00FD3638" w:rsidRDefault="0094489D" w:rsidP="005732CD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94489D" w:rsidRPr="00FD3638" w:rsidRDefault="0094489D" w:rsidP="0030513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vertAlign w:val="superscript"/>
              </w:rPr>
            </w:pPr>
            <w:r w:rsidRPr="00FD3638">
              <w:rPr>
                <w:rFonts w:ascii="Times New Roman" w:hAnsi="Times New Roman"/>
                <w:sz w:val="20"/>
              </w:rPr>
              <w:t xml:space="preserve">Капитальный ремонт дорожного покрытияа/д  ул.Луговая, 1056 м. шир.3м. </w:t>
            </w:r>
            <w:r w:rsidRPr="00FD3638">
              <w:rPr>
                <w:rFonts w:ascii="Times New Roman" w:hAnsi="Times New Roman"/>
                <w:sz w:val="20"/>
                <w:lang w:val="en-US"/>
              </w:rPr>
              <w:t>S</w:t>
            </w:r>
            <w:r w:rsidRPr="00FD3638">
              <w:rPr>
                <w:rFonts w:ascii="Times New Roman" w:hAnsi="Times New Roman"/>
                <w:sz w:val="20"/>
              </w:rPr>
              <w:t>=3168 м</w:t>
            </w:r>
            <w:r w:rsidRPr="00FD3638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  <w:p w:rsidR="0094489D" w:rsidRPr="00FD3638" w:rsidRDefault="0094489D" w:rsidP="002467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</w:rPr>
            </w:pPr>
          </w:p>
          <w:p w:rsidR="0094489D" w:rsidRPr="00FD3638" w:rsidRDefault="0094489D" w:rsidP="00A835E2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4489D" w:rsidRPr="00FD3638" w:rsidRDefault="0094489D" w:rsidP="00A835E2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 Администрация МО Зауральный проектные и дорожно-строительные организации (на конкурсной основе)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4489D" w:rsidRPr="00FD3638" w:rsidRDefault="00AA6B14" w:rsidP="00AA6B14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2020</w:t>
            </w:r>
            <w:r w:rsidR="0094489D" w:rsidRPr="00FD3638">
              <w:rPr>
                <w:rFonts w:ascii="Times New Roman" w:hAnsi="Times New Roman"/>
                <w:sz w:val="20"/>
              </w:rPr>
              <w:t xml:space="preserve"> г 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94489D" w:rsidRPr="00FD3638" w:rsidRDefault="0094489D" w:rsidP="0094489D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- снижение доли муниципальных автом</w:t>
            </w:r>
            <w:r w:rsidRPr="00FD3638">
              <w:rPr>
                <w:rFonts w:ascii="Times New Roman" w:hAnsi="Times New Roman"/>
                <w:sz w:val="20"/>
              </w:rPr>
              <w:t>о</w:t>
            </w:r>
            <w:r w:rsidRPr="00FD3638">
              <w:rPr>
                <w:rFonts w:ascii="Times New Roman" w:hAnsi="Times New Roman"/>
                <w:sz w:val="20"/>
              </w:rPr>
              <w:t>бильных дорог общего пользования м</w:t>
            </w:r>
            <w:r w:rsidRPr="00FD3638">
              <w:rPr>
                <w:rFonts w:ascii="Times New Roman" w:hAnsi="Times New Roman"/>
                <w:sz w:val="20"/>
              </w:rPr>
              <w:t>у</w:t>
            </w:r>
            <w:r w:rsidRPr="00FD3638">
              <w:rPr>
                <w:rFonts w:ascii="Times New Roman" w:hAnsi="Times New Roman"/>
                <w:sz w:val="20"/>
              </w:rPr>
              <w:t>ниципального образования Зауральный сельсовет, не соответствующих норм</w:t>
            </w:r>
            <w:r w:rsidRPr="00FD3638">
              <w:rPr>
                <w:rFonts w:ascii="Times New Roman" w:hAnsi="Times New Roman"/>
                <w:sz w:val="20"/>
              </w:rPr>
              <w:t>а</w:t>
            </w:r>
            <w:r w:rsidRPr="00FD3638">
              <w:rPr>
                <w:rFonts w:ascii="Times New Roman" w:hAnsi="Times New Roman"/>
                <w:sz w:val="20"/>
              </w:rPr>
              <w:t>тивным требованиям </w:t>
            </w:r>
          </w:p>
        </w:tc>
        <w:tc>
          <w:tcPr>
            <w:tcW w:w="2974" w:type="dxa"/>
            <w:gridSpan w:val="2"/>
            <w:noWrap/>
          </w:tcPr>
          <w:p w:rsidR="0094489D" w:rsidRPr="00FD3638" w:rsidRDefault="0094489D" w:rsidP="00A835E2">
            <w:pPr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Объем ввода в эксплуатацию после ремонта автомобильных дорог общего пользования местного значения</w:t>
            </w:r>
          </w:p>
          <w:p w:rsidR="0094489D" w:rsidRPr="00FD3638" w:rsidRDefault="0094489D" w:rsidP="00A835E2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4489D" w:rsidRPr="00A74C56" w:rsidTr="00FD3638">
        <w:trPr>
          <w:gridAfter w:val="1"/>
          <w:wAfter w:w="13" w:type="dxa"/>
          <w:trHeight w:val="20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94489D" w:rsidRPr="00FD3638" w:rsidRDefault="0094489D" w:rsidP="005732CD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94489D" w:rsidRPr="00FD3638" w:rsidRDefault="0094489D" w:rsidP="00D31F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 xml:space="preserve">Капитальный ремонт дорожного покрытия а/д  </w:t>
            </w:r>
          </w:p>
          <w:p w:rsidR="0094489D" w:rsidRPr="00FD3638" w:rsidRDefault="0094489D" w:rsidP="00D31F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ул. Новая  354 м шир.3м</w:t>
            </w:r>
          </w:p>
          <w:p w:rsidR="0094489D" w:rsidRPr="00FD3638" w:rsidRDefault="0094489D" w:rsidP="00D31F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vertAlign w:val="superscript"/>
              </w:rPr>
            </w:pPr>
            <w:r w:rsidRPr="00FD3638">
              <w:rPr>
                <w:rFonts w:ascii="Times New Roman" w:hAnsi="Times New Roman"/>
                <w:sz w:val="20"/>
                <w:lang w:val="en-US"/>
              </w:rPr>
              <w:t>S</w:t>
            </w:r>
            <w:r w:rsidRPr="00FD3638">
              <w:rPr>
                <w:rFonts w:ascii="Times New Roman" w:hAnsi="Times New Roman"/>
                <w:sz w:val="20"/>
              </w:rPr>
              <w:t>=1062 м</w:t>
            </w:r>
            <w:r w:rsidRPr="00FD3638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  <w:p w:rsidR="0094489D" w:rsidRPr="00FD3638" w:rsidRDefault="0094489D" w:rsidP="00D31FA9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4489D" w:rsidRPr="00FD3638" w:rsidRDefault="0094489D" w:rsidP="0030513C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 Администрация МО Зауральный сельсовет проектные и дорожно-строительные организации (на конкурсной основе)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4489D" w:rsidRPr="00FD3638" w:rsidRDefault="0094489D" w:rsidP="00AA6B14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20</w:t>
            </w:r>
            <w:r w:rsidR="00AA6B14" w:rsidRPr="00FD3638">
              <w:rPr>
                <w:rFonts w:ascii="Times New Roman" w:hAnsi="Times New Roman"/>
                <w:sz w:val="20"/>
              </w:rPr>
              <w:t>21</w:t>
            </w:r>
            <w:r w:rsidRPr="00FD3638">
              <w:rPr>
                <w:rFonts w:ascii="Times New Roman" w:hAnsi="Times New Roman"/>
                <w:sz w:val="20"/>
              </w:rPr>
              <w:t xml:space="preserve"> г 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94489D" w:rsidRPr="00FD3638" w:rsidRDefault="0094489D" w:rsidP="00D31FA9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- снижение доли муниципальных автом</w:t>
            </w:r>
            <w:r w:rsidRPr="00FD3638">
              <w:rPr>
                <w:rFonts w:ascii="Times New Roman" w:hAnsi="Times New Roman"/>
                <w:sz w:val="20"/>
              </w:rPr>
              <w:t>о</w:t>
            </w:r>
            <w:r w:rsidRPr="00FD3638">
              <w:rPr>
                <w:rFonts w:ascii="Times New Roman" w:hAnsi="Times New Roman"/>
                <w:sz w:val="20"/>
              </w:rPr>
              <w:t>бильных дорог общего пользования м</w:t>
            </w:r>
            <w:r w:rsidRPr="00FD3638">
              <w:rPr>
                <w:rFonts w:ascii="Times New Roman" w:hAnsi="Times New Roman"/>
                <w:sz w:val="20"/>
              </w:rPr>
              <w:t>у</w:t>
            </w:r>
            <w:r w:rsidRPr="00FD3638">
              <w:rPr>
                <w:rFonts w:ascii="Times New Roman" w:hAnsi="Times New Roman"/>
                <w:sz w:val="20"/>
              </w:rPr>
              <w:t>ниципального образования Зауральный сельсовет, не соответствующих норм</w:t>
            </w:r>
            <w:r w:rsidRPr="00FD3638">
              <w:rPr>
                <w:rFonts w:ascii="Times New Roman" w:hAnsi="Times New Roman"/>
                <w:sz w:val="20"/>
              </w:rPr>
              <w:t>а</w:t>
            </w:r>
            <w:r w:rsidRPr="00FD3638">
              <w:rPr>
                <w:rFonts w:ascii="Times New Roman" w:hAnsi="Times New Roman"/>
                <w:sz w:val="20"/>
              </w:rPr>
              <w:t>тивным требованиям </w:t>
            </w:r>
          </w:p>
        </w:tc>
        <w:tc>
          <w:tcPr>
            <w:tcW w:w="2974" w:type="dxa"/>
            <w:gridSpan w:val="2"/>
            <w:noWrap/>
          </w:tcPr>
          <w:p w:rsidR="0094489D" w:rsidRPr="00FD3638" w:rsidRDefault="0094489D" w:rsidP="00D31FA9">
            <w:pPr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Объем ввода в эксплуатацию после ремонта автомобильных дорог общего пользования местного значения</w:t>
            </w:r>
          </w:p>
          <w:p w:rsidR="0094489D" w:rsidRPr="00FD3638" w:rsidRDefault="0094489D" w:rsidP="00D31FA9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4489D" w:rsidRPr="00A74C56" w:rsidTr="00FD3638">
        <w:trPr>
          <w:gridAfter w:val="1"/>
          <w:wAfter w:w="13" w:type="dxa"/>
          <w:trHeight w:val="20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94489D" w:rsidRPr="00FD3638" w:rsidRDefault="0094489D" w:rsidP="005732CD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94489D" w:rsidRPr="00FD3638" w:rsidRDefault="0094489D" w:rsidP="00D31F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 xml:space="preserve">Капитальный ремонт дорожного покрытия а/д  </w:t>
            </w:r>
          </w:p>
          <w:p w:rsidR="0094489D" w:rsidRPr="00FD3638" w:rsidRDefault="0094489D" w:rsidP="00D31F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ул. Школьная 360м шир.3м</w:t>
            </w:r>
          </w:p>
          <w:p w:rsidR="0094489D" w:rsidRPr="00FD3638" w:rsidRDefault="0094489D" w:rsidP="00D31F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vertAlign w:val="superscript"/>
              </w:rPr>
            </w:pPr>
            <w:r w:rsidRPr="00FD3638">
              <w:rPr>
                <w:rFonts w:ascii="Times New Roman" w:hAnsi="Times New Roman"/>
                <w:sz w:val="20"/>
                <w:lang w:val="en-US"/>
              </w:rPr>
              <w:t>S</w:t>
            </w:r>
            <w:r w:rsidRPr="00FD3638">
              <w:rPr>
                <w:rFonts w:ascii="Times New Roman" w:hAnsi="Times New Roman"/>
                <w:sz w:val="20"/>
              </w:rPr>
              <w:t>=1080 м</w:t>
            </w:r>
            <w:r w:rsidRPr="00FD3638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  <w:p w:rsidR="0094489D" w:rsidRPr="00FD3638" w:rsidRDefault="0094489D" w:rsidP="00D31FA9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4489D" w:rsidRPr="00FD3638" w:rsidRDefault="0094489D" w:rsidP="00D31FA9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lastRenderedPageBreak/>
              <w:t xml:space="preserve"> Администрация МО Зауральный сельсовет проектные и дорожно-строительные организации (на </w:t>
            </w:r>
            <w:r w:rsidRPr="00FD3638">
              <w:rPr>
                <w:rFonts w:ascii="Times New Roman" w:hAnsi="Times New Roman"/>
                <w:sz w:val="20"/>
              </w:rPr>
              <w:lastRenderedPageBreak/>
              <w:t>конкурсной основе)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4489D" w:rsidRPr="00FD3638" w:rsidRDefault="0094489D" w:rsidP="00AA6B14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lastRenderedPageBreak/>
              <w:t>20</w:t>
            </w:r>
            <w:r w:rsidR="00AA6B14" w:rsidRPr="00FD3638">
              <w:rPr>
                <w:rFonts w:ascii="Times New Roman" w:hAnsi="Times New Roman"/>
                <w:sz w:val="20"/>
              </w:rPr>
              <w:t>22</w:t>
            </w:r>
            <w:r w:rsidRPr="00FD3638">
              <w:rPr>
                <w:rFonts w:ascii="Times New Roman" w:hAnsi="Times New Roman"/>
                <w:sz w:val="20"/>
              </w:rPr>
              <w:t xml:space="preserve"> г 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94489D" w:rsidRPr="00FD3638" w:rsidRDefault="0094489D" w:rsidP="00D31FA9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- снижение доли муниципальных автом</w:t>
            </w:r>
            <w:r w:rsidRPr="00FD3638">
              <w:rPr>
                <w:rFonts w:ascii="Times New Roman" w:hAnsi="Times New Roman"/>
                <w:sz w:val="20"/>
              </w:rPr>
              <w:t>о</w:t>
            </w:r>
            <w:r w:rsidRPr="00FD3638">
              <w:rPr>
                <w:rFonts w:ascii="Times New Roman" w:hAnsi="Times New Roman"/>
                <w:sz w:val="20"/>
              </w:rPr>
              <w:t>бильных дорог общего пользования м</w:t>
            </w:r>
            <w:r w:rsidRPr="00FD3638">
              <w:rPr>
                <w:rFonts w:ascii="Times New Roman" w:hAnsi="Times New Roman"/>
                <w:sz w:val="20"/>
              </w:rPr>
              <w:t>у</w:t>
            </w:r>
            <w:r w:rsidRPr="00FD3638">
              <w:rPr>
                <w:rFonts w:ascii="Times New Roman" w:hAnsi="Times New Roman"/>
                <w:sz w:val="20"/>
              </w:rPr>
              <w:t>ниципального образования Зауральный сельсовет, не соответствующих норм</w:t>
            </w:r>
            <w:r w:rsidRPr="00FD3638">
              <w:rPr>
                <w:rFonts w:ascii="Times New Roman" w:hAnsi="Times New Roman"/>
                <w:sz w:val="20"/>
              </w:rPr>
              <w:t>а</w:t>
            </w:r>
            <w:r w:rsidRPr="00FD3638">
              <w:rPr>
                <w:rFonts w:ascii="Times New Roman" w:hAnsi="Times New Roman"/>
                <w:sz w:val="20"/>
              </w:rPr>
              <w:lastRenderedPageBreak/>
              <w:t>тивным требованиям </w:t>
            </w:r>
          </w:p>
        </w:tc>
        <w:tc>
          <w:tcPr>
            <w:tcW w:w="2974" w:type="dxa"/>
            <w:gridSpan w:val="2"/>
            <w:noWrap/>
          </w:tcPr>
          <w:p w:rsidR="0094489D" w:rsidRPr="00FD3638" w:rsidRDefault="0094489D" w:rsidP="00D31FA9">
            <w:pPr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lastRenderedPageBreak/>
              <w:t>Объем ввода в эксплуатацию после ремонта автомобильных дорог общего пользования местного значения</w:t>
            </w:r>
          </w:p>
          <w:p w:rsidR="0094489D" w:rsidRPr="00FD3638" w:rsidRDefault="0094489D" w:rsidP="00D31FA9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4489D" w:rsidRPr="00A74C56" w:rsidTr="00FD3638">
        <w:trPr>
          <w:gridAfter w:val="1"/>
          <w:wAfter w:w="13" w:type="dxa"/>
          <w:trHeight w:val="20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94489D" w:rsidRPr="00FD3638" w:rsidRDefault="0094489D" w:rsidP="005732CD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94489D" w:rsidRPr="00FD3638" w:rsidRDefault="0094489D" w:rsidP="00D31F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 xml:space="preserve">Капитальный ремонт дорожного покрытия а/д  </w:t>
            </w:r>
          </w:p>
          <w:p w:rsidR="0094489D" w:rsidRPr="00FD3638" w:rsidRDefault="0094489D" w:rsidP="00D31F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ул.Западная</w:t>
            </w:r>
            <w:r w:rsidRPr="00FD3638">
              <w:rPr>
                <w:rFonts w:ascii="Arial" w:hAnsi="Arial" w:cs="Arial"/>
                <w:sz w:val="20"/>
              </w:rPr>
              <w:t xml:space="preserve"> </w:t>
            </w:r>
            <w:r w:rsidRPr="00FD3638">
              <w:rPr>
                <w:rFonts w:ascii="Times New Roman" w:hAnsi="Times New Roman"/>
                <w:sz w:val="20"/>
              </w:rPr>
              <w:t>1586 м шир.3м</w:t>
            </w:r>
          </w:p>
          <w:p w:rsidR="0094489D" w:rsidRPr="00FD3638" w:rsidRDefault="0094489D" w:rsidP="00D31F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vertAlign w:val="superscript"/>
              </w:rPr>
            </w:pPr>
            <w:r w:rsidRPr="00FD3638">
              <w:rPr>
                <w:rFonts w:ascii="Times New Roman" w:hAnsi="Times New Roman"/>
                <w:sz w:val="20"/>
                <w:lang w:val="en-US"/>
              </w:rPr>
              <w:t>S</w:t>
            </w:r>
            <w:r w:rsidRPr="00FD3638">
              <w:rPr>
                <w:rFonts w:ascii="Times New Roman" w:hAnsi="Times New Roman"/>
                <w:sz w:val="20"/>
              </w:rPr>
              <w:t>=4758 м</w:t>
            </w:r>
            <w:r w:rsidRPr="00FD3638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  <w:p w:rsidR="0094489D" w:rsidRPr="00FD3638" w:rsidRDefault="0094489D" w:rsidP="00D31FA9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4489D" w:rsidRPr="00FD3638" w:rsidRDefault="0094489D" w:rsidP="00D31FA9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 Администрация МО Зауральный сельсовет проектные и дорожно-строительные организации (на конкурсной основе)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4489D" w:rsidRPr="00FD3638" w:rsidRDefault="00D31FA9" w:rsidP="00AA6B14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20</w:t>
            </w:r>
            <w:r w:rsidR="00AA6B14" w:rsidRPr="00FD3638">
              <w:rPr>
                <w:rFonts w:ascii="Times New Roman" w:hAnsi="Times New Roman"/>
                <w:sz w:val="20"/>
              </w:rPr>
              <w:t>23</w:t>
            </w:r>
            <w:r w:rsidR="0094489D" w:rsidRPr="00FD3638">
              <w:rPr>
                <w:rFonts w:ascii="Times New Roman" w:hAnsi="Times New Roman"/>
                <w:sz w:val="20"/>
              </w:rPr>
              <w:t xml:space="preserve"> г 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94489D" w:rsidRPr="00FD3638" w:rsidRDefault="0094489D" w:rsidP="00D31FA9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- снижение доли муниципальных автом</w:t>
            </w:r>
            <w:r w:rsidRPr="00FD3638">
              <w:rPr>
                <w:rFonts w:ascii="Times New Roman" w:hAnsi="Times New Roman"/>
                <w:sz w:val="20"/>
              </w:rPr>
              <w:t>о</w:t>
            </w:r>
            <w:r w:rsidRPr="00FD3638">
              <w:rPr>
                <w:rFonts w:ascii="Times New Roman" w:hAnsi="Times New Roman"/>
                <w:sz w:val="20"/>
              </w:rPr>
              <w:t>бильных дорог общего пользования м</w:t>
            </w:r>
            <w:r w:rsidRPr="00FD3638">
              <w:rPr>
                <w:rFonts w:ascii="Times New Roman" w:hAnsi="Times New Roman"/>
                <w:sz w:val="20"/>
              </w:rPr>
              <w:t>у</w:t>
            </w:r>
            <w:r w:rsidRPr="00FD3638">
              <w:rPr>
                <w:rFonts w:ascii="Times New Roman" w:hAnsi="Times New Roman"/>
                <w:sz w:val="20"/>
              </w:rPr>
              <w:t>ниципального образования Зауральный сельсовет, не соответствующих норм</w:t>
            </w:r>
            <w:r w:rsidRPr="00FD3638">
              <w:rPr>
                <w:rFonts w:ascii="Times New Roman" w:hAnsi="Times New Roman"/>
                <w:sz w:val="20"/>
              </w:rPr>
              <w:t>а</w:t>
            </w:r>
            <w:r w:rsidRPr="00FD3638">
              <w:rPr>
                <w:rFonts w:ascii="Times New Roman" w:hAnsi="Times New Roman"/>
                <w:sz w:val="20"/>
              </w:rPr>
              <w:t>тивным требованиям </w:t>
            </w:r>
          </w:p>
        </w:tc>
        <w:tc>
          <w:tcPr>
            <w:tcW w:w="2974" w:type="dxa"/>
            <w:gridSpan w:val="2"/>
            <w:noWrap/>
          </w:tcPr>
          <w:p w:rsidR="0094489D" w:rsidRPr="00FD3638" w:rsidRDefault="0094489D" w:rsidP="00D31FA9">
            <w:pPr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Объем ввода в эксплуатацию после ремонта автомобильных дорог общего пользования местного значения</w:t>
            </w:r>
          </w:p>
          <w:p w:rsidR="0094489D" w:rsidRPr="00FD3638" w:rsidRDefault="0094489D" w:rsidP="00D31FA9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4489D" w:rsidRPr="00A74C56" w:rsidTr="00FD3638">
        <w:trPr>
          <w:gridAfter w:val="1"/>
          <w:wAfter w:w="13" w:type="dxa"/>
          <w:trHeight w:val="20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94489D" w:rsidRPr="00FD3638" w:rsidRDefault="0094489D" w:rsidP="005732CD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94489D" w:rsidRPr="00FD3638" w:rsidRDefault="0094489D" w:rsidP="00D31F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 xml:space="preserve">Капитальный ремонт дорожного покрытия а/д  </w:t>
            </w:r>
          </w:p>
          <w:p w:rsidR="0094489D" w:rsidRPr="00FD3638" w:rsidRDefault="0094489D" w:rsidP="00D31F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ул.Центральная 1297 м шир.3м</w:t>
            </w:r>
          </w:p>
          <w:p w:rsidR="0094489D" w:rsidRPr="00FD3638" w:rsidRDefault="0094489D" w:rsidP="00D31F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vertAlign w:val="superscript"/>
              </w:rPr>
            </w:pPr>
            <w:r w:rsidRPr="00FD3638">
              <w:rPr>
                <w:rFonts w:ascii="Times New Roman" w:hAnsi="Times New Roman"/>
                <w:sz w:val="20"/>
                <w:lang w:val="en-US"/>
              </w:rPr>
              <w:t>S</w:t>
            </w:r>
            <w:r w:rsidRPr="00FD3638">
              <w:rPr>
                <w:rFonts w:ascii="Times New Roman" w:hAnsi="Times New Roman"/>
                <w:sz w:val="20"/>
              </w:rPr>
              <w:t>= 3891 м</w:t>
            </w:r>
            <w:r w:rsidRPr="00FD3638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  <w:p w:rsidR="0094489D" w:rsidRPr="00FD3638" w:rsidRDefault="0094489D" w:rsidP="00D31FA9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4489D" w:rsidRPr="00FD3638" w:rsidRDefault="0094489D" w:rsidP="00D31FA9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 Администрация МО Зауральный сельсовет проектные и дорожно-строительные организации (на конкурсной основе)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4489D" w:rsidRPr="00FD3638" w:rsidRDefault="0094489D" w:rsidP="00AA6B14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20</w:t>
            </w:r>
            <w:r w:rsidR="00AA6B14" w:rsidRPr="00FD3638">
              <w:rPr>
                <w:rFonts w:ascii="Times New Roman" w:hAnsi="Times New Roman"/>
                <w:sz w:val="20"/>
              </w:rPr>
              <w:t>23</w:t>
            </w:r>
            <w:r w:rsidRPr="00FD3638">
              <w:rPr>
                <w:rFonts w:ascii="Times New Roman" w:hAnsi="Times New Roman"/>
                <w:sz w:val="20"/>
              </w:rPr>
              <w:t xml:space="preserve"> г 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94489D" w:rsidRPr="00FD3638" w:rsidRDefault="0094489D" w:rsidP="00D31FA9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- снижение доли муниципальных автом</w:t>
            </w:r>
            <w:r w:rsidRPr="00FD3638">
              <w:rPr>
                <w:rFonts w:ascii="Times New Roman" w:hAnsi="Times New Roman"/>
                <w:sz w:val="20"/>
              </w:rPr>
              <w:t>о</w:t>
            </w:r>
            <w:r w:rsidRPr="00FD3638">
              <w:rPr>
                <w:rFonts w:ascii="Times New Roman" w:hAnsi="Times New Roman"/>
                <w:sz w:val="20"/>
              </w:rPr>
              <w:t>бильных дорог общего пользования м</w:t>
            </w:r>
            <w:r w:rsidRPr="00FD3638">
              <w:rPr>
                <w:rFonts w:ascii="Times New Roman" w:hAnsi="Times New Roman"/>
                <w:sz w:val="20"/>
              </w:rPr>
              <w:t>у</w:t>
            </w:r>
            <w:r w:rsidRPr="00FD3638">
              <w:rPr>
                <w:rFonts w:ascii="Times New Roman" w:hAnsi="Times New Roman"/>
                <w:sz w:val="20"/>
              </w:rPr>
              <w:t>ниципального образования Зауральный сельсовет, не соответствующих норм</w:t>
            </w:r>
            <w:r w:rsidRPr="00FD3638">
              <w:rPr>
                <w:rFonts w:ascii="Times New Roman" w:hAnsi="Times New Roman"/>
                <w:sz w:val="20"/>
              </w:rPr>
              <w:t>а</w:t>
            </w:r>
            <w:r w:rsidRPr="00FD3638">
              <w:rPr>
                <w:rFonts w:ascii="Times New Roman" w:hAnsi="Times New Roman"/>
                <w:sz w:val="20"/>
              </w:rPr>
              <w:t>тивным требованиям </w:t>
            </w:r>
          </w:p>
        </w:tc>
        <w:tc>
          <w:tcPr>
            <w:tcW w:w="2974" w:type="dxa"/>
            <w:gridSpan w:val="2"/>
            <w:noWrap/>
          </w:tcPr>
          <w:p w:rsidR="0094489D" w:rsidRPr="00FD3638" w:rsidRDefault="0094489D" w:rsidP="00D31FA9">
            <w:pPr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Объем ввода в эксплуатацию после ремонта автомобильных дорог общего пользования местного значения</w:t>
            </w:r>
          </w:p>
          <w:p w:rsidR="0094489D" w:rsidRPr="00FD3638" w:rsidRDefault="0094489D" w:rsidP="00D31FA9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E28B7" w:rsidRPr="00A74C56" w:rsidTr="00FD3638">
        <w:trPr>
          <w:gridAfter w:val="1"/>
          <w:wAfter w:w="13" w:type="dxa"/>
          <w:trHeight w:val="20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9E28B7" w:rsidRPr="00FD3638" w:rsidRDefault="009E28B7" w:rsidP="005732CD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9E28B7" w:rsidRPr="00FD3638" w:rsidRDefault="009E28B7" w:rsidP="00A835E2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 xml:space="preserve">Ямочный ремонт дорог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E28B7" w:rsidRPr="00FD3638" w:rsidRDefault="009E28B7" w:rsidP="00F20B3D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Администрация МО Зауральный сельсовет проектные и дорожно-строительные организации (на конкурсной основе)</w:t>
            </w:r>
          </w:p>
          <w:p w:rsidR="009E28B7" w:rsidRPr="00FD3638" w:rsidRDefault="009E28B7" w:rsidP="00F20B3D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9E28B7" w:rsidRPr="00FD3638" w:rsidRDefault="009E28B7" w:rsidP="00AA6B14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 Ежегодно в период 201</w:t>
            </w:r>
            <w:r w:rsidR="00AA6B14" w:rsidRPr="00FD3638">
              <w:rPr>
                <w:rFonts w:ascii="Times New Roman" w:hAnsi="Times New Roman"/>
                <w:sz w:val="20"/>
              </w:rPr>
              <w:t>9</w:t>
            </w:r>
            <w:r w:rsidRPr="00FD3638">
              <w:rPr>
                <w:rFonts w:ascii="Times New Roman" w:hAnsi="Times New Roman"/>
                <w:sz w:val="20"/>
              </w:rPr>
              <w:t>-202</w:t>
            </w:r>
            <w:r w:rsidR="00AA6B14" w:rsidRPr="00FD3638">
              <w:rPr>
                <w:rFonts w:ascii="Times New Roman" w:hAnsi="Times New Roman"/>
                <w:sz w:val="20"/>
              </w:rPr>
              <w:t>3</w:t>
            </w:r>
            <w:r w:rsidRPr="00FD3638">
              <w:rPr>
                <w:rFonts w:ascii="Times New Roman" w:hAnsi="Times New Roman"/>
                <w:sz w:val="20"/>
              </w:rPr>
              <w:t>гг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9E28B7" w:rsidRPr="00FD3638" w:rsidRDefault="009E28B7" w:rsidP="00A835E2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- восстановление первоначальных тран</w:t>
            </w:r>
            <w:r w:rsidRPr="00FD3638">
              <w:rPr>
                <w:rFonts w:ascii="Times New Roman" w:hAnsi="Times New Roman"/>
                <w:sz w:val="20"/>
              </w:rPr>
              <w:t>с</w:t>
            </w:r>
            <w:r w:rsidRPr="00FD3638">
              <w:rPr>
                <w:rFonts w:ascii="Times New Roman" w:hAnsi="Times New Roman"/>
                <w:sz w:val="20"/>
              </w:rPr>
              <w:t>портно-эксплуатационных характеристик и потребительских свойств муниципал</w:t>
            </w:r>
            <w:r w:rsidRPr="00FD3638">
              <w:rPr>
                <w:rFonts w:ascii="Times New Roman" w:hAnsi="Times New Roman"/>
                <w:sz w:val="20"/>
              </w:rPr>
              <w:t>ь</w:t>
            </w:r>
            <w:r w:rsidRPr="00FD3638">
              <w:rPr>
                <w:rFonts w:ascii="Times New Roman" w:hAnsi="Times New Roman"/>
                <w:sz w:val="20"/>
              </w:rPr>
              <w:t>ных автомобильных дорог общего пол</w:t>
            </w:r>
            <w:r w:rsidRPr="00FD3638">
              <w:rPr>
                <w:rFonts w:ascii="Times New Roman" w:hAnsi="Times New Roman"/>
                <w:sz w:val="20"/>
              </w:rPr>
              <w:t>ь</w:t>
            </w:r>
            <w:r w:rsidRPr="00FD3638">
              <w:rPr>
                <w:rFonts w:ascii="Times New Roman" w:hAnsi="Times New Roman"/>
                <w:sz w:val="20"/>
              </w:rPr>
              <w:t>зования; </w:t>
            </w:r>
          </w:p>
        </w:tc>
        <w:tc>
          <w:tcPr>
            <w:tcW w:w="2974" w:type="dxa"/>
            <w:gridSpan w:val="2"/>
            <w:noWrap/>
          </w:tcPr>
          <w:p w:rsidR="009E28B7" w:rsidRPr="00FD3638" w:rsidRDefault="009E28B7" w:rsidP="00A835E2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сохранение сети автомобил</w:t>
            </w:r>
            <w:r w:rsidRPr="00FD3638">
              <w:rPr>
                <w:rFonts w:ascii="Times New Roman" w:hAnsi="Times New Roman"/>
                <w:sz w:val="20"/>
              </w:rPr>
              <w:t>ь</w:t>
            </w:r>
            <w:r w:rsidRPr="00FD3638">
              <w:rPr>
                <w:rFonts w:ascii="Times New Roman" w:hAnsi="Times New Roman"/>
                <w:sz w:val="20"/>
              </w:rPr>
              <w:t>ных дорог общего пользования</w:t>
            </w:r>
          </w:p>
        </w:tc>
      </w:tr>
      <w:tr w:rsidR="00AA6B14" w:rsidRPr="00A74C56" w:rsidTr="00FD3638">
        <w:trPr>
          <w:gridAfter w:val="1"/>
          <w:wAfter w:w="13" w:type="dxa"/>
          <w:trHeight w:val="20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AA6B14" w:rsidRPr="00FD3638" w:rsidRDefault="00AA6B14" w:rsidP="005732CD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AA6B14" w:rsidRPr="00FD3638" w:rsidRDefault="00AA6B14" w:rsidP="00A835E2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Освещение дорог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6B14" w:rsidRPr="00FD3638" w:rsidRDefault="00AA6B14" w:rsidP="00AA6B14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Администрация МО Зауральный сельсовет проектные , э</w:t>
            </w:r>
            <w:r w:rsidRPr="00FD3638">
              <w:rPr>
                <w:sz w:val="20"/>
              </w:rPr>
              <w:t>нерг</w:t>
            </w:r>
            <w:r w:rsidRPr="00FD3638">
              <w:rPr>
                <w:sz w:val="20"/>
              </w:rPr>
              <w:t>о</w:t>
            </w:r>
            <w:r w:rsidRPr="00FD3638">
              <w:rPr>
                <w:sz w:val="20"/>
              </w:rPr>
              <w:t>снабжающие организации</w:t>
            </w:r>
            <w:r w:rsidRPr="00FD363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A6B14" w:rsidRPr="00FD3638" w:rsidRDefault="00AA6B14" w:rsidP="00AA6B14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Ежегодно в период 2019-2023гг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AA6B14" w:rsidRPr="00FD3638" w:rsidRDefault="00AA6B14" w:rsidP="00AA6B14">
            <w:pPr>
              <w:pStyle w:val="consplusnormal0"/>
              <w:rPr>
                <w:sz w:val="20"/>
                <w:szCs w:val="20"/>
              </w:rPr>
            </w:pPr>
            <w:r w:rsidRPr="00FD3638">
              <w:rPr>
                <w:sz w:val="20"/>
                <w:szCs w:val="20"/>
              </w:rPr>
              <w:t>Обеспечение автомобильных дорог общ</w:t>
            </w:r>
            <w:r w:rsidRPr="00FD3638">
              <w:rPr>
                <w:sz w:val="20"/>
                <w:szCs w:val="20"/>
              </w:rPr>
              <w:t>е</w:t>
            </w:r>
            <w:r w:rsidRPr="00FD3638">
              <w:rPr>
                <w:sz w:val="20"/>
                <w:szCs w:val="20"/>
              </w:rPr>
              <w:t>го пользования местного значения ули</w:t>
            </w:r>
            <w:r w:rsidRPr="00FD3638">
              <w:rPr>
                <w:sz w:val="20"/>
                <w:szCs w:val="20"/>
              </w:rPr>
              <w:t>ч</w:t>
            </w:r>
            <w:r w:rsidRPr="00FD3638">
              <w:rPr>
                <w:sz w:val="20"/>
                <w:szCs w:val="20"/>
              </w:rPr>
              <w:t>ным освещением</w:t>
            </w:r>
          </w:p>
        </w:tc>
        <w:tc>
          <w:tcPr>
            <w:tcW w:w="2974" w:type="dxa"/>
            <w:gridSpan w:val="2"/>
            <w:noWrap/>
          </w:tcPr>
          <w:p w:rsidR="00AA6B14" w:rsidRPr="00FD3638" w:rsidRDefault="00AA6B14" w:rsidP="00A835E2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sz w:val="20"/>
              </w:rPr>
              <w:t>Повышение уровня обеспече</w:t>
            </w:r>
            <w:r w:rsidRPr="00FD3638">
              <w:rPr>
                <w:sz w:val="20"/>
              </w:rPr>
              <w:t>н</w:t>
            </w:r>
            <w:r w:rsidRPr="00FD3638">
              <w:rPr>
                <w:sz w:val="20"/>
              </w:rPr>
              <w:t>ности автомобильных дорог общего пользования местного значения уличным освещением</w:t>
            </w:r>
          </w:p>
        </w:tc>
      </w:tr>
      <w:tr w:rsidR="00AA6B14" w:rsidRPr="00A74C56" w:rsidTr="00FD3638">
        <w:trPr>
          <w:gridAfter w:val="1"/>
          <w:wAfter w:w="13" w:type="dxa"/>
          <w:trHeight w:val="1799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AA6B14" w:rsidRPr="00FD3638" w:rsidRDefault="00AA6B14" w:rsidP="005732CD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AA6B14" w:rsidRPr="00FD3638" w:rsidRDefault="00AA6B14" w:rsidP="002559B8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Содержание автомобильных дорог общего пользования сельских нас</w:t>
            </w:r>
            <w:r w:rsidRPr="00FD3638">
              <w:rPr>
                <w:sz w:val="20"/>
              </w:rPr>
              <w:t>е</w:t>
            </w:r>
            <w:r w:rsidRPr="00FD3638">
              <w:rPr>
                <w:sz w:val="20"/>
              </w:rPr>
              <w:t>ленных пунктов:</w:t>
            </w:r>
          </w:p>
          <w:p w:rsidR="00AA6B14" w:rsidRPr="00FD3638" w:rsidRDefault="00AA6B14" w:rsidP="002559B8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1)</w:t>
            </w:r>
            <w:r w:rsidRPr="00FD3638">
              <w:rPr>
                <w:sz w:val="20"/>
              </w:rPr>
              <w:tab/>
              <w:t>работы по уборке дорог в зимнее время;</w:t>
            </w:r>
          </w:p>
          <w:p w:rsidR="00AA6B14" w:rsidRPr="00FD3638" w:rsidRDefault="00AA6B14" w:rsidP="00FD3638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2)</w:t>
            </w:r>
            <w:r w:rsidRPr="00FD3638">
              <w:rPr>
                <w:sz w:val="20"/>
              </w:rPr>
              <w:tab/>
              <w:t>работы по грейдерованию и отсыпки ПГС дорог.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6B14" w:rsidRPr="00FD3638" w:rsidRDefault="00AA6B14" w:rsidP="002559B8">
            <w:pPr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 w:rsidRPr="00FD3638">
              <w:rPr>
                <w:sz w:val="20"/>
              </w:rPr>
              <w:t xml:space="preserve">МП «Зауральное» </w:t>
            </w:r>
          </w:p>
          <w:p w:rsidR="00AA6B14" w:rsidRPr="00FD3638" w:rsidRDefault="00AA6B14" w:rsidP="002559B8">
            <w:pPr>
              <w:spacing w:before="40" w:after="40"/>
              <w:rPr>
                <w:sz w:val="20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A6B14" w:rsidRPr="00FD3638" w:rsidRDefault="00AA6B14" w:rsidP="00AA6B14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2019-2023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AA6B14" w:rsidRPr="00FD3638" w:rsidRDefault="00AA6B14" w:rsidP="00AA6B14">
            <w:pPr>
              <w:rPr>
                <w:sz w:val="20"/>
              </w:rPr>
            </w:pPr>
            <w:r w:rsidRPr="00FD3638">
              <w:rPr>
                <w:sz w:val="20"/>
              </w:rPr>
              <w:t>-</w:t>
            </w:r>
            <w:r w:rsidRPr="00FD3638">
              <w:rPr>
                <w:rFonts w:ascii="Times New Roman" w:hAnsi="Times New Roman"/>
                <w:sz w:val="20"/>
              </w:rPr>
              <w:t>- снижение доли муниципальных авт</w:t>
            </w:r>
            <w:r w:rsidRPr="00FD3638">
              <w:rPr>
                <w:rFonts w:ascii="Times New Roman" w:hAnsi="Times New Roman"/>
                <w:sz w:val="20"/>
              </w:rPr>
              <w:t>о</w:t>
            </w:r>
            <w:r w:rsidRPr="00FD3638">
              <w:rPr>
                <w:rFonts w:ascii="Times New Roman" w:hAnsi="Times New Roman"/>
                <w:sz w:val="20"/>
              </w:rPr>
              <w:t>мобильных дорог общего пользования муниципального образования Зауральный сельсовет, не соответствующих норм</w:t>
            </w:r>
            <w:r w:rsidRPr="00FD3638">
              <w:rPr>
                <w:rFonts w:ascii="Times New Roman" w:hAnsi="Times New Roman"/>
                <w:sz w:val="20"/>
              </w:rPr>
              <w:t>а</w:t>
            </w:r>
            <w:r w:rsidRPr="00FD3638">
              <w:rPr>
                <w:rFonts w:ascii="Times New Roman" w:hAnsi="Times New Roman"/>
                <w:sz w:val="20"/>
              </w:rPr>
              <w:t>тивным требованиям </w:t>
            </w:r>
            <w:r w:rsidRPr="00FD3638">
              <w:rPr>
                <w:sz w:val="20"/>
              </w:rPr>
              <w:t xml:space="preserve"> </w:t>
            </w:r>
          </w:p>
        </w:tc>
        <w:tc>
          <w:tcPr>
            <w:tcW w:w="2974" w:type="dxa"/>
            <w:gridSpan w:val="2"/>
            <w:noWrap/>
          </w:tcPr>
          <w:p w:rsidR="00AA6B14" w:rsidRPr="00FD3638" w:rsidRDefault="00AA6B14" w:rsidP="002559B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AA6B14" w:rsidRPr="00FD3638" w:rsidRDefault="00AA6B14" w:rsidP="002559B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AA6B14" w:rsidRPr="00FD3638" w:rsidRDefault="00AA6B14" w:rsidP="002559B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D3638">
              <w:rPr>
                <w:sz w:val="20"/>
              </w:rPr>
              <w:t>обеспечение гарантированного (осенне-зимний, весенний п</w:t>
            </w:r>
            <w:r w:rsidRPr="00FD3638">
              <w:rPr>
                <w:sz w:val="20"/>
              </w:rPr>
              <w:t>е</w:t>
            </w:r>
            <w:r w:rsidRPr="00FD3638">
              <w:rPr>
                <w:sz w:val="20"/>
              </w:rPr>
              <w:t>риоды) проезда по автомобил</w:t>
            </w:r>
            <w:r w:rsidRPr="00FD3638">
              <w:rPr>
                <w:sz w:val="20"/>
              </w:rPr>
              <w:t>ь</w:t>
            </w:r>
            <w:r w:rsidRPr="00FD3638">
              <w:rPr>
                <w:sz w:val="20"/>
              </w:rPr>
              <w:t>ным дорогам</w:t>
            </w:r>
          </w:p>
        </w:tc>
      </w:tr>
      <w:tr w:rsidR="00AA6B14" w:rsidRPr="00A74C56" w:rsidTr="00FD3638">
        <w:trPr>
          <w:gridAfter w:val="1"/>
          <w:wAfter w:w="13" w:type="dxa"/>
          <w:trHeight w:val="20"/>
        </w:trPr>
        <w:tc>
          <w:tcPr>
            <w:tcW w:w="15044" w:type="dxa"/>
            <w:gridSpan w:val="9"/>
            <w:noWrap/>
          </w:tcPr>
          <w:p w:rsidR="00AA6B14" w:rsidRPr="00FD3638" w:rsidRDefault="00AA6B14" w:rsidP="00FE4201">
            <w:pPr>
              <w:spacing w:before="40" w:after="40"/>
              <w:jc w:val="center"/>
              <w:rPr>
                <w:b/>
                <w:sz w:val="20"/>
              </w:rPr>
            </w:pPr>
            <w:r w:rsidRPr="00FD3638">
              <w:rPr>
                <w:rFonts w:ascii="Times New Roman" w:hAnsi="Times New Roman"/>
                <w:b/>
                <w:sz w:val="20"/>
              </w:rPr>
              <w:t>Подпрограмма 3.«Развитие системы градорегулирования»</w:t>
            </w:r>
          </w:p>
        </w:tc>
      </w:tr>
      <w:tr w:rsidR="00AA6B14" w:rsidRPr="00A74C56" w:rsidTr="00FD3638">
        <w:trPr>
          <w:gridAfter w:val="1"/>
          <w:wAfter w:w="13" w:type="dxa"/>
          <w:trHeight w:val="702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AA6B14" w:rsidRPr="00FD3638" w:rsidRDefault="00AA6B14" w:rsidP="005732CD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AA6B14" w:rsidRPr="00FD3638" w:rsidRDefault="00AA6B14" w:rsidP="00A835E2">
            <w:pPr>
              <w:spacing w:before="40" w:after="40"/>
              <w:jc w:val="left"/>
              <w:rPr>
                <w:sz w:val="20"/>
              </w:rPr>
            </w:pPr>
            <w:r w:rsidRPr="00FD3638">
              <w:rPr>
                <w:sz w:val="20"/>
              </w:rPr>
              <w:t>Подготовка документации по план</w:t>
            </w:r>
            <w:r w:rsidRPr="00FD3638">
              <w:rPr>
                <w:sz w:val="20"/>
              </w:rPr>
              <w:t>и</w:t>
            </w:r>
            <w:r w:rsidRPr="00FD3638">
              <w:rPr>
                <w:sz w:val="20"/>
              </w:rPr>
              <w:t>ровке территорий в поселениях</w:t>
            </w:r>
          </w:p>
          <w:p w:rsidR="00AA6B14" w:rsidRPr="00FD3638" w:rsidRDefault="00AA6B14" w:rsidP="000C2933">
            <w:pPr>
              <w:spacing w:before="40" w:after="40"/>
              <w:jc w:val="left"/>
              <w:rPr>
                <w:sz w:val="20"/>
              </w:rPr>
            </w:pPr>
            <w:r w:rsidRPr="00FD3638">
              <w:rPr>
                <w:sz w:val="20"/>
              </w:rPr>
              <w:t>- Корректировка границ земель сел</w:t>
            </w:r>
            <w:r w:rsidRPr="00FD3638">
              <w:rPr>
                <w:sz w:val="20"/>
              </w:rPr>
              <w:t>ь</w:t>
            </w:r>
            <w:r w:rsidRPr="00FD3638">
              <w:rPr>
                <w:sz w:val="20"/>
              </w:rPr>
              <w:t>скохозяйственного назначения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6B14" w:rsidRPr="00FD3638" w:rsidRDefault="00AA6B14" w:rsidP="000C2933">
            <w:pPr>
              <w:spacing w:before="40" w:after="40"/>
              <w:jc w:val="left"/>
              <w:rPr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Администрация МО Зауральный сельсовет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A6B14" w:rsidRPr="00FD3638" w:rsidRDefault="00AA6B14" w:rsidP="00AA6B14">
            <w:pPr>
              <w:spacing w:before="40" w:after="40"/>
              <w:jc w:val="left"/>
              <w:rPr>
                <w:sz w:val="20"/>
              </w:rPr>
            </w:pPr>
            <w:r w:rsidRPr="00FD3638">
              <w:rPr>
                <w:sz w:val="20"/>
              </w:rPr>
              <w:t>2019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AA6B14" w:rsidRPr="00FD3638" w:rsidRDefault="00AA6B14" w:rsidP="00A835E2">
            <w:pPr>
              <w:spacing w:before="40" w:after="40"/>
              <w:jc w:val="left"/>
              <w:rPr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обеспеченность документацией по пл</w:t>
            </w:r>
            <w:r w:rsidRPr="00FD3638">
              <w:rPr>
                <w:rFonts w:ascii="Times New Roman" w:hAnsi="Times New Roman"/>
                <w:sz w:val="20"/>
              </w:rPr>
              <w:t>а</w:t>
            </w:r>
            <w:r w:rsidRPr="00FD3638">
              <w:rPr>
                <w:rFonts w:ascii="Times New Roman" w:hAnsi="Times New Roman"/>
                <w:sz w:val="20"/>
              </w:rPr>
              <w:t>нировке территории</w:t>
            </w:r>
          </w:p>
        </w:tc>
        <w:tc>
          <w:tcPr>
            <w:tcW w:w="2974" w:type="dxa"/>
            <w:gridSpan w:val="2"/>
            <w:noWrap/>
          </w:tcPr>
          <w:p w:rsidR="00AA6B14" w:rsidRPr="00FD3638" w:rsidRDefault="00AA6B14" w:rsidP="00A835E2">
            <w:pPr>
              <w:spacing w:before="40" w:after="40"/>
              <w:jc w:val="left"/>
              <w:rPr>
                <w:sz w:val="20"/>
              </w:rPr>
            </w:pPr>
            <w:r w:rsidRPr="00FD3638">
              <w:rPr>
                <w:sz w:val="20"/>
              </w:rPr>
              <w:t>наличие документов террит</w:t>
            </w:r>
            <w:r w:rsidRPr="00FD3638">
              <w:rPr>
                <w:sz w:val="20"/>
              </w:rPr>
              <w:t>о</w:t>
            </w:r>
            <w:r w:rsidRPr="00FD3638">
              <w:rPr>
                <w:sz w:val="20"/>
              </w:rPr>
              <w:t xml:space="preserve">риального планирования </w:t>
            </w:r>
          </w:p>
        </w:tc>
      </w:tr>
      <w:tr w:rsidR="00AA6B14" w:rsidRPr="00A74C56" w:rsidTr="00FD3638">
        <w:trPr>
          <w:gridAfter w:val="1"/>
          <w:wAfter w:w="13" w:type="dxa"/>
          <w:trHeight w:val="20"/>
        </w:trPr>
        <w:tc>
          <w:tcPr>
            <w:tcW w:w="15044" w:type="dxa"/>
            <w:gridSpan w:val="9"/>
            <w:noWrap/>
          </w:tcPr>
          <w:p w:rsidR="00AA6B14" w:rsidRPr="00FD3638" w:rsidRDefault="00AA6B14" w:rsidP="005701F4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rFonts w:ascii="Times New Roman" w:hAnsi="Times New Roman"/>
                <w:b/>
                <w:sz w:val="20"/>
              </w:rPr>
              <w:t>Подпрограмма 4.«Жилищное хозяйство»</w:t>
            </w:r>
          </w:p>
        </w:tc>
      </w:tr>
      <w:tr w:rsidR="00AA6B14" w:rsidRPr="00A74C56" w:rsidTr="00FD3638">
        <w:trPr>
          <w:gridAfter w:val="1"/>
          <w:wAfter w:w="13" w:type="dxa"/>
          <w:trHeight w:val="699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AA6B14" w:rsidRPr="00FD3638" w:rsidRDefault="00AA6B14" w:rsidP="005732CD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AA6B14" w:rsidRPr="00FD3638" w:rsidRDefault="00AA6B14" w:rsidP="00AA6B14">
            <w:pPr>
              <w:spacing w:before="40" w:after="40"/>
              <w:jc w:val="left"/>
              <w:rPr>
                <w:sz w:val="20"/>
              </w:rPr>
            </w:pPr>
            <w:r w:rsidRPr="00FD3638">
              <w:rPr>
                <w:sz w:val="20"/>
              </w:rPr>
              <w:t>Оплата взносов на модернизацию жилого фонда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6B14" w:rsidRPr="00FD3638" w:rsidRDefault="00AA6B14" w:rsidP="005732CD">
            <w:pPr>
              <w:spacing w:before="40" w:after="40"/>
              <w:jc w:val="left"/>
              <w:rPr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Администрация МО Зауральный сельсовет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A6B14" w:rsidRPr="00FD3638" w:rsidRDefault="00AA6B14" w:rsidP="005732CD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2019-2013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AA6B14" w:rsidRPr="00FD3638" w:rsidRDefault="00AA6B14" w:rsidP="00AA6B14">
            <w:pPr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Arial" w:hAnsi="Arial" w:cs="Arial"/>
                <w:sz w:val="20"/>
              </w:rPr>
              <w:t>-</w:t>
            </w:r>
            <w:r w:rsidRPr="00FD3638">
              <w:rPr>
                <w:rFonts w:ascii="Times New Roman" w:hAnsi="Times New Roman"/>
                <w:sz w:val="20"/>
              </w:rPr>
              <w:t xml:space="preserve">формирование фондов </w:t>
            </w:r>
          </w:p>
          <w:p w:rsidR="00AA6B14" w:rsidRPr="00FD3638" w:rsidRDefault="00AA6B14" w:rsidP="00AA6B14">
            <w:pPr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 xml:space="preserve">капитального ремонта </w:t>
            </w:r>
          </w:p>
          <w:p w:rsidR="00AA6B14" w:rsidRPr="00FD3638" w:rsidRDefault="00AA6B14" w:rsidP="00FD3638">
            <w:pPr>
              <w:jc w:val="left"/>
              <w:rPr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общего имущества</w:t>
            </w:r>
          </w:p>
        </w:tc>
        <w:tc>
          <w:tcPr>
            <w:tcW w:w="2974" w:type="dxa"/>
            <w:gridSpan w:val="2"/>
            <w:noWrap/>
          </w:tcPr>
          <w:p w:rsidR="00AA6B14" w:rsidRPr="00FD3638" w:rsidRDefault="00AA6B14" w:rsidP="005732CD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Ремонт муниципальных жилых помещений</w:t>
            </w:r>
          </w:p>
        </w:tc>
      </w:tr>
      <w:tr w:rsidR="00AA6B14" w:rsidRPr="00A74C56" w:rsidTr="00FD3638">
        <w:trPr>
          <w:gridAfter w:val="1"/>
          <w:wAfter w:w="13" w:type="dxa"/>
          <w:trHeight w:val="20"/>
        </w:trPr>
        <w:tc>
          <w:tcPr>
            <w:tcW w:w="15044" w:type="dxa"/>
            <w:gridSpan w:val="9"/>
            <w:noWrap/>
          </w:tcPr>
          <w:p w:rsidR="00AA6B14" w:rsidRPr="00FD3638" w:rsidRDefault="00AA6B14" w:rsidP="005701F4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rFonts w:ascii="Times New Roman" w:hAnsi="Times New Roman"/>
                <w:b/>
                <w:sz w:val="20"/>
              </w:rPr>
              <w:lastRenderedPageBreak/>
              <w:t>Подпрограмма 5.</w:t>
            </w:r>
            <w:r w:rsidRPr="00FD3638">
              <w:rPr>
                <w:rFonts w:ascii="Times New Roman" w:hAnsi="Times New Roman"/>
                <w:sz w:val="20"/>
              </w:rPr>
              <w:t xml:space="preserve"> </w:t>
            </w:r>
            <w:r w:rsidRPr="00FD3638">
              <w:rPr>
                <w:rFonts w:ascii="Times New Roman" w:hAnsi="Times New Roman"/>
                <w:b/>
                <w:sz w:val="20"/>
              </w:rPr>
              <w:t>«Коммунальное хозяйство и модернизация объектов коммунальной инфраструктуры»</w:t>
            </w:r>
          </w:p>
        </w:tc>
      </w:tr>
      <w:tr w:rsidR="00AA6B14" w:rsidRPr="00A74C56" w:rsidTr="00FD3638">
        <w:trPr>
          <w:gridAfter w:val="1"/>
          <w:wAfter w:w="13" w:type="dxa"/>
          <w:trHeight w:val="1066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AA6B14" w:rsidRPr="00FD3638" w:rsidRDefault="00AA6B14" w:rsidP="005732CD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FD3638" w:rsidRDefault="00AA6B14" w:rsidP="00FD3638">
            <w:pPr>
              <w:ind w:left="-108"/>
              <w:rPr>
                <w:sz w:val="20"/>
              </w:rPr>
            </w:pPr>
            <w:r w:rsidRPr="00FD3638">
              <w:rPr>
                <w:sz w:val="20"/>
              </w:rPr>
              <w:t>Капремонт и модернизация объектов коммунальной инфраструктуры</w:t>
            </w:r>
            <w:r w:rsidR="00FD3638" w:rsidRPr="00FD3638">
              <w:rPr>
                <w:sz w:val="20"/>
              </w:rPr>
              <w:t>;</w:t>
            </w:r>
          </w:p>
          <w:p w:rsidR="00AA6B14" w:rsidRPr="00FD3638" w:rsidRDefault="00AA6B14" w:rsidP="00FD3638">
            <w:pPr>
              <w:ind w:left="-108"/>
              <w:rPr>
                <w:sz w:val="20"/>
              </w:rPr>
            </w:pPr>
            <w:r w:rsidRPr="00FD3638">
              <w:rPr>
                <w:bCs/>
                <w:sz w:val="20"/>
              </w:rPr>
              <w:t>Водоснабжение-реконструкция и капитальный ремонт: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6B14" w:rsidRPr="00FD3638" w:rsidRDefault="00AA6B14" w:rsidP="005732CD">
            <w:pPr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A6B14" w:rsidRPr="00FD3638" w:rsidRDefault="00AA6B14" w:rsidP="005732CD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AA6B14" w:rsidRPr="00FD3638" w:rsidRDefault="00AA6B14" w:rsidP="005732CD">
            <w:pPr>
              <w:spacing w:before="40" w:after="40"/>
              <w:rPr>
                <w:sz w:val="20"/>
              </w:rPr>
            </w:pPr>
          </w:p>
        </w:tc>
        <w:tc>
          <w:tcPr>
            <w:tcW w:w="2974" w:type="dxa"/>
            <w:gridSpan w:val="2"/>
            <w:noWrap/>
          </w:tcPr>
          <w:p w:rsidR="00AA6B14" w:rsidRPr="00FD3638" w:rsidRDefault="00AA6B14" w:rsidP="009F139D">
            <w:pPr>
              <w:spacing w:before="40" w:after="40"/>
              <w:rPr>
                <w:sz w:val="20"/>
              </w:rPr>
            </w:pPr>
          </w:p>
        </w:tc>
      </w:tr>
      <w:tr w:rsidR="00AA6B14" w:rsidRPr="003520D8" w:rsidTr="00FD3638">
        <w:trPr>
          <w:gridAfter w:val="1"/>
          <w:wAfter w:w="13" w:type="dxa"/>
          <w:trHeight w:val="20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AA6B14" w:rsidRPr="00FD3638" w:rsidRDefault="00AA6B14" w:rsidP="005732CD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1</w:t>
            </w: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FD3638" w:rsidRDefault="00AA6B14" w:rsidP="005701F4">
            <w:pPr>
              <w:ind w:left="-108"/>
              <w:rPr>
                <w:sz w:val="20"/>
              </w:rPr>
            </w:pPr>
            <w:r w:rsidRPr="00FD3638">
              <w:rPr>
                <w:sz w:val="20"/>
              </w:rPr>
              <w:t>Капитальный ремонт участка вод</w:t>
            </w:r>
            <w:r w:rsidRPr="00FD3638">
              <w:rPr>
                <w:sz w:val="20"/>
              </w:rPr>
              <w:t>о</w:t>
            </w:r>
            <w:r w:rsidRPr="00FD3638">
              <w:rPr>
                <w:sz w:val="20"/>
              </w:rPr>
              <w:t xml:space="preserve">провода по ул.Степная.       </w:t>
            </w:r>
          </w:p>
          <w:p w:rsidR="00AA6B14" w:rsidRPr="00FD3638" w:rsidRDefault="00AA6B14" w:rsidP="005701F4">
            <w:pPr>
              <w:ind w:left="-108"/>
              <w:rPr>
                <w:sz w:val="20"/>
              </w:rPr>
            </w:pPr>
            <w:r w:rsidRPr="00FD3638">
              <w:rPr>
                <w:sz w:val="20"/>
              </w:rPr>
              <w:t xml:space="preserve"> Протяжённость 1,1км.</w:t>
            </w:r>
          </w:p>
          <w:p w:rsidR="00AA6B14" w:rsidRPr="00FD3638" w:rsidRDefault="00AA6B14" w:rsidP="005701F4">
            <w:pPr>
              <w:ind w:left="-108"/>
              <w:rPr>
                <w:sz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6B14" w:rsidRPr="00FD3638" w:rsidRDefault="00AA6B14" w:rsidP="009F139D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Администрация МО Зауральный сельсовет, подрядные организ</w:t>
            </w:r>
            <w:r w:rsidRPr="00FD3638">
              <w:rPr>
                <w:sz w:val="20"/>
              </w:rPr>
              <w:t>а</w:t>
            </w:r>
            <w:r w:rsidRPr="00FD3638">
              <w:rPr>
                <w:sz w:val="20"/>
              </w:rPr>
              <w:t>ции, привлекаемые к выполн</w:t>
            </w:r>
            <w:r w:rsidRPr="00FD3638">
              <w:rPr>
                <w:sz w:val="20"/>
              </w:rPr>
              <w:t>е</w:t>
            </w:r>
            <w:r w:rsidRPr="00FD3638">
              <w:rPr>
                <w:sz w:val="20"/>
              </w:rPr>
              <w:t>нию мероприятий Программы на конкурсной основе,МП «З</w:t>
            </w:r>
            <w:r w:rsidRPr="00FD3638">
              <w:rPr>
                <w:sz w:val="20"/>
              </w:rPr>
              <w:t>а</w:t>
            </w:r>
            <w:r w:rsidRPr="00FD3638">
              <w:rPr>
                <w:sz w:val="20"/>
              </w:rPr>
              <w:t>уральное»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A6B14" w:rsidRPr="00FD3638" w:rsidRDefault="00AA6B14" w:rsidP="00AA6B14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2020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AA6B14" w:rsidRPr="00FD3638" w:rsidRDefault="00AA6B14" w:rsidP="009F139D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1.Повышение качества и надежности коммунальных услуг населению</w:t>
            </w:r>
          </w:p>
          <w:p w:rsidR="00AA6B14" w:rsidRPr="00FD3638" w:rsidRDefault="00AA6B14" w:rsidP="009F139D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2.Снижение общего износа основных фондов коммунального сектора</w:t>
            </w:r>
          </w:p>
          <w:p w:rsidR="00AA6B14" w:rsidRPr="00FD3638" w:rsidRDefault="00AA6B14" w:rsidP="003520D8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3.</w:t>
            </w:r>
            <w:r w:rsidRPr="00FD3638">
              <w:rPr>
                <w:rFonts w:ascii="Arial" w:hAnsi="Arial"/>
                <w:sz w:val="20"/>
              </w:rPr>
              <w:t xml:space="preserve"> </w:t>
            </w:r>
            <w:r w:rsidRPr="00FD3638">
              <w:rPr>
                <w:rFonts w:ascii="Times New Roman" w:hAnsi="Times New Roman"/>
                <w:sz w:val="20"/>
              </w:rPr>
              <w:t>Снижение уровня потерь при тран</w:t>
            </w:r>
            <w:r w:rsidRPr="00FD3638">
              <w:rPr>
                <w:rFonts w:ascii="Times New Roman" w:hAnsi="Times New Roman"/>
                <w:sz w:val="20"/>
              </w:rPr>
              <w:t>с</w:t>
            </w:r>
            <w:r w:rsidRPr="00FD3638">
              <w:rPr>
                <w:rFonts w:ascii="Times New Roman" w:hAnsi="Times New Roman"/>
                <w:sz w:val="20"/>
              </w:rPr>
              <w:t>портировке и распределении воды</w:t>
            </w:r>
          </w:p>
        </w:tc>
        <w:tc>
          <w:tcPr>
            <w:tcW w:w="2974" w:type="dxa"/>
            <w:gridSpan w:val="2"/>
            <w:noWrap/>
          </w:tcPr>
          <w:p w:rsidR="00AA6B14" w:rsidRPr="00FD3638" w:rsidRDefault="00AA6B14" w:rsidP="003520D8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повышение качество комм</w:t>
            </w:r>
            <w:r w:rsidRPr="00FD3638">
              <w:rPr>
                <w:rFonts w:ascii="Times New Roman" w:hAnsi="Times New Roman"/>
                <w:sz w:val="20"/>
              </w:rPr>
              <w:t>у</w:t>
            </w:r>
            <w:r w:rsidRPr="00FD3638">
              <w:rPr>
                <w:rFonts w:ascii="Times New Roman" w:hAnsi="Times New Roman"/>
                <w:sz w:val="20"/>
              </w:rPr>
              <w:t>нальных услуг,  надежность их предоставления, создание те</w:t>
            </w:r>
            <w:r w:rsidRPr="00FD3638">
              <w:rPr>
                <w:rFonts w:ascii="Times New Roman" w:hAnsi="Times New Roman"/>
                <w:sz w:val="20"/>
              </w:rPr>
              <w:t>х</w:t>
            </w:r>
            <w:r w:rsidRPr="00FD3638">
              <w:rPr>
                <w:rFonts w:ascii="Times New Roman" w:hAnsi="Times New Roman"/>
                <w:sz w:val="20"/>
              </w:rPr>
              <w:t>нической возможности потр</w:t>
            </w:r>
            <w:r w:rsidRPr="00FD3638">
              <w:rPr>
                <w:rFonts w:ascii="Times New Roman" w:hAnsi="Times New Roman"/>
                <w:sz w:val="20"/>
              </w:rPr>
              <w:t>е</w:t>
            </w:r>
            <w:r w:rsidRPr="00FD3638">
              <w:rPr>
                <w:rFonts w:ascii="Times New Roman" w:hAnsi="Times New Roman"/>
                <w:sz w:val="20"/>
              </w:rPr>
              <w:t>бителю, регулирование объ</w:t>
            </w:r>
            <w:r w:rsidRPr="00FD3638">
              <w:rPr>
                <w:rFonts w:ascii="Times New Roman" w:hAnsi="Times New Roman"/>
                <w:sz w:val="20"/>
              </w:rPr>
              <w:t>е</w:t>
            </w:r>
            <w:r w:rsidRPr="00FD3638">
              <w:rPr>
                <w:rFonts w:ascii="Times New Roman" w:hAnsi="Times New Roman"/>
                <w:sz w:val="20"/>
              </w:rPr>
              <w:t>мов потребляемых услуг и оплату по факту их потребл</w:t>
            </w:r>
            <w:r w:rsidRPr="00FD3638">
              <w:rPr>
                <w:rFonts w:ascii="Times New Roman" w:hAnsi="Times New Roman"/>
                <w:sz w:val="20"/>
              </w:rPr>
              <w:t>е</w:t>
            </w:r>
            <w:r w:rsidRPr="00FD3638">
              <w:rPr>
                <w:rFonts w:ascii="Times New Roman" w:hAnsi="Times New Roman"/>
                <w:sz w:val="20"/>
              </w:rPr>
              <w:t>ния</w:t>
            </w:r>
          </w:p>
        </w:tc>
      </w:tr>
      <w:tr w:rsidR="00AA6B14" w:rsidRPr="003520D8" w:rsidTr="00FD3638">
        <w:trPr>
          <w:gridAfter w:val="1"/>
          <w:wAfter w:w="13" w:type="dxa"/>
          <w:trHeight w:val="20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AA6B14" w:rsidRPr="00FD3638" w:rsidRDefault="00AA6B14" w:rsidP="005732CD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2.</w:t>
            </w: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FD3638" w:rsidRDefault="00AA6B14" w:rsidP="00D31FA9">
            <w:pPr>
              <w:ind w:left="-108"/>
              <w:rPr>
                <w:sz w:val="20"/>
              </w:rPr>
            </w:pPr>
            <w:r w:rsidRPr="00FD3638">
              <w:rPr>
                <w:sz w:val="20"/>
              </w:rPr>
              <w:t>Капитальный ремонт участка вод</w:t>
            </w:r>
            <w:r w:rsidRPr="00FD3638">
              <w:rPr>
                <w:sz w:val="20"/>
              </w:rPr>
              <w:t>о</w:t>
            </w:r>
            <w:r w:rsidRPr="00FD3638">
              <w:rPr>
                <w:sz w:val="20"/>
              </w:rPr>
              <w:t>провода по ул.Школьная</w:t>
            </w:r>
          </w:p>
          <w:p w:rsidR="00AA6B14" w:rsidRPr="00FD3638" w:rsidRDefault="00AA6B14" w:rsidP="00D31FA9">
            <w:pPr>
              <w:ind w:left="-108"/>
              <w:rPr>
                <w:sz w:val="20"/>
              </w:rPr>
            </w:pPr>
            <w:r w:rsidRPr="00FD3638">
              <w:rPr>
                <w:sz w:val="20"/>
              </w:rPr>
              <w:t xml:space="preserve"> Протяжённость 1,2км.</w:t>
            </w:r>
          </w:p>
          <w:p w:rsidR="00AA6B14" w:rsidRPr="00FD3638" w:rsidRDefault="00AA6B14" w:rsidP="00D31FA9">
            <w:pPr>
              <w:ind w:left="-108"/>
              <w:rPr>
                <w:sz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6B14" w:rsidRPr="00FD3638" w:rsidRDefault="00AA6B14" w:rsidP="00D31FA9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Администрация МО Зауральный сельсовет, подрядные организ</w:t>
            </w:r>
            <w:r w:rsidRPr="00FD3638">
              <w:rPr>
                <w:sz w:val="20"/>
              </w:rPr>
              <w:t>а</w:t>
            </w:r>
            <w:r w:rsidRPr="00FD3638">
              <w:rPr>
                <w:sz w:val="20"/>
              </w:rPr>
              <w:t>ции, привлекаемые к выполн</w:t>
            </w:r>
            <w:r w:rsidRPr="00FD3638">
              <w:rPr>
                <w:sz w:val="20"/>
              </w:rPr>
              <w:t>е</w:t>
            </w:r>
            <w:r w:rsidRPr="00FD3638">
              <w:rPr>
                <w:sz w:val="20"/>
              </w:rPr>
              <w:t>нию мероприятий Программы на конкурсной основе,МП «З</w:t>
            </w:r>
            <w:r w:rsidRPr="00FD3638">
              <w:rPr>
                <w:sz w:val="20"/>
              </w:rPr>
              <w:t>а</w:t>
            </w:r>
            <w:r w:rsidRPr="00FD3638">
              <w:rPr>
                <w:sz w:val="20"/>
              </w:rPr>
              <w:t>уральное»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A6B14" w:rsidRPr="00FD3638" w:rsidRDefault="00AA6B14" w:rsidP="00AA6B14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2022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AA6B14" w:rsidRPr="00FD3638" w:rsidRDefault="00AA6B14" w:rsidP="00D31FA9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1.Повышение качества и надежности коммунальных услуг населению</w:t>
            </w:r>
          </w:p>
          <w:p w:rsidR="00AA6B14" w:rsidRPr="00FD3638" w:rsidRDefault="00AA6B14" w:rsidP="00D31FA9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2.Снижение общего износа основных фондов коммунального сектора</w:t>
            </w:r>
          </w:p>
          <w:p w:rsidR="00AA6B14" w:rsidRPr="00FD3638" w:rsidRDefault="00AA6B14" w:rsidP="00D31FA9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3.</w:t>
            </w:r>
            <w:r w:rsidRPr="00FD3638">
              <w:rPr>
                <w:rFonts w:ascii="Arial" w:hAnsi="Arial"/>
                <w:sz w:val="20"/>
              </w:rPr>
              <w:t xml:space="preserve"> </w:t>
            </w:r>
            <w:r w:rsidRPr="00FD3638">
              <w:rPr>
                <w:rFonts w:ascii="Times New Roman" w:hAnsi="Times New Roman"/>
                <w:sz w:val="20"/>
              </w:rPr>
              <w:t>Снижение уровня потерь при тран</w:t>
            </w:r>
            <w:r w:rsidRPr="00FD3638">
              <w:rPr>
                <w:rFonts w:ascii="Times New Roman" w:hAnsi="Times New Roman"/>
                <w:sz w:val="20"/>
              </w:rPr>
              <w:t>с</w:t>
            </w:r>
            <w:r w:rsidRPr="00FD3638">
              <w:rPr>
                <w:rFonts w:ascii="Times New Roman" w:hAnsi="Times New Roman"/>
                <w:sz w:val="20"/>
              </w:rPr>
              <w:t>портировке и распределении воды</w:t>
            </w:r>
          </w:p>
        </w:tc>
        <w:tc>
          <w:tcPr>
            <w:tcW w:w="2974" w:type="dxa"/>
            <w:gridSpan w:val="2"/>
            <w:noWrap/>
          </w:tcPr>
          <w:p w:rsidR="00AA6B14" w:rsidRPr="00FD3638" w:rsidRDefault="00AA6B14" w:rsidP="00D31FA9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повышение качество комм</w:t>
            </w:r>
            <w:r w:rsidRPr="00FD3638">
              <w:rPr>
                <w:rFonts w:ascii="Times New Roman" w:hAnsi="Times New Roman"/>
                <w:sz w:val="20"/>
              </w:rPr>
              <w:t>у</w:t>
            </w:r>
            <w:r w:rsidRPr="00FD3638">
              <w:rPr>
                <w:rFonts w:ascii="Times New Roman" w:hAnsi="Times New Roman"/>
                <w:sz w:val="20"/>
              </w:rPr>
              <w:t>нальных услуг,  надежность их предоставления, создание те</w:t>
            </w:r>
            <w:r w:rsidRPr="00FD3638">
              <w:rPr>
                <w:rFonts w:ascii="Times New Roman" w:hAnsi="Times New Roman"/>
                <w:sz w:val="20"/>
              </w:rPr>
              <w:t>х</w:t>
            </w:r>
            <w:r w:rsidRPr="00FD3638">
              <w:rPr>
                <w:rFonts w:ascii="Times New Roman" w:hAnsi="Times New Roman"/>
                <w:sz w:val="20"/>
              </w:rPr>
              <w:t>нической возможности потр</w:t>
            </w:r>
            <w:r w:rsidRPr="00FD3638">
              <w:rPr>
                <w:rFonts w:ascii="Times New Roman" w:hAnsi="Times New Roman"/>
                <w:sz w:val="20"/>
              </w:rPr>
              <w:t>е</w:t>
            </w:r>
            <w:r w:rsidRPr="00FD3638">
              <w:rPr>
                <w:rFonts w:ascii="Times New Roman" w:hAnsi="Times New Roman"/>
                <w:sz w:val="20"/>
              </w:rPr>
              <w:t>бителю, регулирование объ</w:t>
            </w:r>
            <w:r w:rsidRPr="00FD3638">
              <w:rPr>
                <w:rFonts w:ascii="Times New Roman" w:hAnsi="Times New Roman"/>
                <w:sz w:val="20"/>
              </w:rPr>
              <w:t>е</w:t>
            </w:r>
            <w:r w:rsidRPr="00FD3638">
              <w:rPr>
                <w:rFonts w:ascii="Times New Roman" w:hAnsi="Times New Roman"/>
                <w:sz w:val="20"/>
              </w:rPr>
              <w:t>мов потребляемых услуг и оплату по факту их потребл</w:t>
            </w:r>
            <w:r w:rsidRPr="00FD3638">
              <w:rPr>
                <w:rFonts w:ascii="Times New Roman" w:hAnsi="Times New Roman"/>
                <w:sz w:val="20"/>
              </w:rPr>
              <w:t>е</w:t>
            </w:r>
            <w:r w:rsidRPr="00FD3638">
              <w:rPr>
                <w:rFonts w:ascii="Times New Roman" w:hAnsi="Times New Roman"/>
                <w:sz w:val="20"/>
              </w:rPr>
              <w:t>ния</w:t>
            </w:r>
          </w:p>
        </w:tc>
      </w:tr>
      <w:tr w:rsidR="00AA6B14" w:rsidRPr="003520D8" w:rsidTr="00FD3638">
        <w:trPr>
          <w:gridAfter w:val="1"/>
          <w:wAfter w:w="13" w:type="dxa"/>
          <w:trHeight w:val="20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AA6B14" w:rsidRPr="00FD3638" w:rsidRDefault="00AA6B14" w:rsidP="005732CD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3.</w:t>
            </w: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FD3638" w:rsidRDefault="00AA6B14" w:rsidP="00D31FA9">
            <w:pPr>
              <w:ind w:left="-108"/>
              <w:rPr>
                <w:sz w:val="20"/>
              </w:rPr>
            </w:pPr>
            <w:r w:rsidRPr="00FD3638">
              <w:rPr>
                <w:sz w:val="20"/>
              </w:rPr>
              <w:t>Капитальный ремонт участка вод</w:t>
            </w:r>
            <w:r w:rsidRPr="00FD3638">
              <w:rPr>
                <w:sz w:val="20"/>
              </w:rPr>
              <w:t>о</w:t>
            </w:r>
            <w:r w:rsidRPr="00FD3638">
              <w:rPr>
                <w:sz w:val="20"/>
              </w:rPr>
              <w:t xml:space="preserve">провода по ул.Банная </w:t>
            </w:r>
          </w:p>
          <w:p w:rsidR="00AA6B14" w:rsidRPr="00FD3638" w:rsidRDefault="00AA6B14" w:rsidP="00D31FA9">
            <w:pPr>
              <w:ind w:left="-108"/>
              <w:rPr>
                <w:sz w:val="20"/>
              </w:rPr>
            </w:pPr>
            <w:r w:rsidRPr="00FD3638">
              <w:rPr>
                <w:sz w:val="20"/>
              </w:rPr>
              <w:t xml:space="preserve">             Протяжённость 0,75км.</w:t>
            </w:r>
          </w:p>
          <w:p w:rsidR="00AA6B14" w:rsidRPr="00FD3638" w:rsidRDefault="00AA6B14" w:rsidP="00D31FA9">
            <w:pPr>
              <w:ind w:left="-108"/>
              <w:rPr>
                <w:sz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6B14" w:rsidRPr="00FD3638" w:rsidRDefault="00AA6B14" w:rsidP="00D31FA9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Администрация МО Зауральный сельсовет, подрядные организ</w:t>
            </w:r>
            <w:r w:rsidRPr="00FD3638">
              <w:rPr>
                <w:sz w:val="20"/>
              </w:rPr>
              <w:t>а</w:t>
            </w:r>
            <w:r w:rsidRPr="00FD3638">
              <w:rPr>
                <w:sz w:val="20"/>
              </w:rPr>
              <w:t>ции, привлекаемые к выполн</w:t>
            </w:r>
            <w:r w:rsidRPr="00FD3638">
              <w:rPr>
                <w:sz w:val="20"/>
              </w:rPr>
              <w:t>е</w:t>
            </w:r>
            <w:r w:rsidRPr="00FD3638">
              <w:rPr>
                <w:sz w:val="20"/>
              </w:rPr>
              <w:t>нию мероприятий Программы на конкурсной основе,МП «З</w:t>
            </w:r>
            <w:r w:rsidRPr="00FD3638">
              <w:rPr>
                <w:sz w:val="20"/>
              </w:rPr>
              <w:t>а</w:t>
            </w:r>
            <w:r w:rsidRPr="00FD3638">
              <w:rPr>
                <w:sz w:val="20"/>
              </w:rPr>
              <w:t>уральное»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A6B14" w:rsidRPr="00FD3638" w:rsidRDefault="00AA6B14" w:rsidP="00AA6B14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2023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AA6B14" w:rsidRPr="00FD3638" w:rsidRDefault="00AA6B14" w:rsidP="00D31FA9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1.Повышение качества и надежности коммунальных услуг населению</w:t>
            </w:r>
          </w:p>
          <w:p w:rsidR="00AA6B14" w:rsidRPr="00FD3638" w:rsidRDefault="00AA6B14" w:rsidP="00D31FA9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2.Снижение общего износа основных фондов коммунального сектора</w:t>
            </w:r>
          </w:p>
          <w:p w:rsidR="00AA6B14" w:rsidRPr="00FD3638" w:rsidRDefault="00AA6B14" w:rsidP="00D31FA9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3.</w:t>
            </w:r>
            <w:r w:rsidRPr="00FD3638">
              <w:rPr>
                <w:rFonts w:ascii="Arial" w:hAnsi="Arial"/>
                <w:sz w:val="20"/>
              </w:rPr>
              <w:t xml:space="preserve"> </w:t>
            </w:r>
            <w:r w:rsidRPr="00FD3638">
              <w:rPr>
                <w:rFonts w:ascii="Times New Roman" w:hAnsi="Times New Roman"/>
                <w:sz w:val="20"/>
              </w:rPr>
              <w:t>Снижение уровня потерь при тран</w:t>
            </w:r>
            <w:r w:rsidRPr="00FD3638">
              <w:rPr>
                <w:rFonts w:ascii="Times New Roman" w:hAnsi="Times New Roman"/>
                <w:sz w:val="20"/>
              </w:rPr>
              <w:t>с</w:t>
            </w:r>
            <w:r w:rsidRPr="00FD3638">
              <w:rPr>
                <w:rFonts w:ascii="Times New Roman" w:hAnsi="Times New Roman"/>
                <w:sz w:val="20"/>
              </w:rPr>
              <w:t>портировке и распределении воды</w:t>
            </w:r>
          </w:p>
        </w:tc>
        <w:tc>
          <w:tcPr>
            <w:tcW w:w="2974" w:type="dxa"/>
            <w:gridSpan w:val="2"/>
            <w:noWrap/>
          </w:tcPr>
          <w:p w:rsidR="00AA6B14" w:rsidRPr="00FD3638" w:rsidRDefault="00AA6B14" w:rsidP="00D31FA9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повышение качество комм</w:t>
            </w:r>
            <w:r w:rsidRPr="00FD3638">
              <w:rPr>
                <w:rFonts w:ascii="Times New Roman" w:hAnsi="Times New Roman"/>
                <w:sz w:val="20"/>
              </w:rPr>
              <w:t>у</w:t>
            </w:r>
            <w:r w:rsidRPr="00FD3638">
              <w:rPr>
                <w:rFonts w:ascii="Times New Roman" w:hAnsi="Times New Roman"/>
                <w:sz w:val="20"/>
              </w:rPr>
              <w:t>нальных услуг,  надежность их предоставления, создание те</w:t>
            </w:r>
            <w:r w:rsidRPr="00FD3638">
              <w:rPr>
                <w:rFonts w:ascii="Times New Roman" w:hAnsi="Times New Roman"/>
                <w:sz w:val="20"/>
              </w:rPr>
              <w:t>х</w:t>
            </w:r>
            <w:r w:rsidRPr="00FD3638">
              <w:rPr>
                <w:rFonts w:ascii="Times New Roman" w:hAnsi="Times New Roman"/>
                <w:sz w:val="20"/>
              </w:rPr>
              <w:t>нической возможности потр</w:t>
            </w:r>
            <w:r w:rsidRPr="00FD3638">
              <w:rPr>
                <w:rFonts w:ascii="Times New Roman" w:hAnsi="Times New Roman"/>
                <w:sz w:val="20"/>
              </w:rPr>
              <w:t>е</w:t>
            </w:r>
            <w:r w:rsidRPr="00FD3638">
              <w:rPr>
                <w:rFonts w:ascii="Times New Roman" w:hAnsi="Times New Roman"/>
                <w:sz w:val="20"/>
              </w:rPr>
              <w:t>бителю, регулирование объ</w:t>
            </w:r>
            <w:r w:rsidRPr="00FD3638">
              <w:rPr>
                <w:rFonts w:ascii="Times New Roman" w:hAnsi="Times New Roman"/>
                <w:sz w:val="20"/>
              </w:rPr>
              <w:t>е</w:t>
            </w:r>
            <w:r w:rsidRPr="00FD3638">
              <w:rPr>
                <w:rFonts w:ascii="Times New Roman" w:hAnsi="Times New Roman"/>
                <w:sz w:val="20"/>
              </w:rPr>
              <w:t>мов потребляемых услуг и оплату по факту их потребл</w:t>
            </w:r>
            <w:r w:rsidRPr="00FD3638">
              <w:rPr>
                <w:rFonts w:ascii="Times New Roman" w:hAnsi="Times New Roman"/>
                <w:sz w:val="20"/>
              </w:rPr>
              <w:t>е</w:t>
            </w:r>
            <w:r w:rsidRPr="00FD3638">
              <w:rPr>
                <w:rFonts w:ascii="Times New Roman" w:hAnsi="Times New Roman"/>
                <w:sz w:val="20"/>
              </w:rPr>
              <w:t>ния</w:t>
            </w:r>
          </w:p>
        </w:tc>
      </w:tr>
      <w:tr w:rsidR="00A73B1F" w:rsidRPr="00A74C56" w:rsidTr="00FD3638">
        <w:trPr>
          <w:gridAfter w:val="1"/>
          <w:wAfter w:w="13" w:type="dxa"/>
          <w:trHeight w:val="20"/>
        </w:trPr>
        <w:tc>
          <w:tcPr>
            <w:tcW w:w="15044" w:type="dxa"/>
            <w:gridSpan w:val="9"/>
            <w:noWrap/>
            <w:vAlign w:val="center"/>
          </w:tcPr>
          <w:p w:rsidR="00A73B1F" w:rsidRPr="00FD3638" w:rsidRDefault="00A73B1F" w:rsidP="00D66C9B">
            <w:pPr>
              <w:spacing w:before="40" w:after="40"/>
              <w:jc w:val="center"/>
              <w:rPr>
                <w:b/>
                <w:sz w:val="20"/>
              </w:rPr>
            </w:pPr>
            <w:r w:rsidRPr="00FD3638">
              <w:rPr>
                <w:rFonts w:ascii="Times New Roman" w:hAnsi="Times New Roman"/>
                <w:b/>
                <w:sz w:val="20"/>
              </w:rPr>
              <w:t>Подпрограмма 6</w:t>
            </w:r>
            <w:r w:rsidRPr="00FD3638">
              <w:rPr>
                <w:rFonts w:ascii="Times New Roman" w:hAnsi="Times New Roman"/>
                <w:sz w:val="20"/>
              </w:rPr>
              <w:t xml:space="preserve"> .«</w:t>
            </w:r>
            <w:r w:rsidRPr="00FD3638">
              <w:rPr>
                <w:rFonts w:ascii="Times New Roman" w:hAnsi="Times New Roman"/>
                <w:b/>
                <w:sz w:val="20"/>
              </w:rPr>
              <w:t>Развитие системы обращения с отходами производства и потребления»</w:t>
            </w:r>
          </w:p>
        </w:tc>
      </w:tr>
      <w:tr w:rsidR="00A73B1F" w:rsidRPr="00A74C56" w:rsidTr="00FD3638">
        <w:trPr>
          <w:trHeight w:val="20"/>
        </w:trPr>
        <w:tc>
          <w:tcPr>
            <w:tcW w:w="63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73B1F" w:rsidRPr="00FD3638" w:rsidRDefault="00A73B1F" w:rsidP="00D66C9B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1</w:t>
            </w:r>
          </w:p>
        </w:tc>
        <w:tc>
          <w:tcPr>
            <w:tcW w:w="3349" w:type="dxa"/>
            <w:tcBorders>
              <w:left w:val="single" w:sz="4" w:space="0" w:color="auto"/>
            </w:tcBorders>
            <w:vAlign w:val="center"/>
          </w:tcPr>
          <w:p w:rsidR="00A73B1F" w:rsidRPr="00FD3638" w:rsidRDefault="000557C5" w:rsidP="000557C5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FD3638">
              <w:rPr>
                <w:bCs/>
                <w:sz w:val="20"/>
              </w:rPr>
              <w:t>О</w:t>
            </w:r>
            <w:r w:rsidR="00A73B1F" w:rsidRPr="00FD3638">
              <w:rPr>
                <w:bCs/>
                <w:sz w:val="20"/>
              </w:rPr>
              <w:t>бустройство мест (площадок) накопления твердых коммунальных отходов</w:t>
            </w:r>
            <w:r w:rsidRPr="00FD3638">
              <w:rPr>
                <w:bCs/>
                <w:sz w:val="20"/>
              </w:rPr>
              <w:t xml:space="preserve"> </w:t>
            </w:r>
            <w:r w:rsidR="00A73B1F" w:rsidRPr="00FD3638">
              <w:rPr>
                <w:bCs/>
                <w:sz w:val="20"/>
              </w:rPr>
              <w:t>(без контейнеров)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A73B1F" w:rsidRPr="00FD3638" w:rsidRDefault="000557C5" w:rsidP="00E94ADF">
            <w:pPr>
              <w:spacing w:before="40" w:after="40"/>
              <w:jc w:val="left"/>
              <w:rPr>
                <w:b/>
                <w:sz w:val="20"/>
              </w:rPr>
            </w:pPr>
            <w:r w:rsidRPr="00FD3638">
              <w:rPr>
                <w:sz w:val="20"/>
              </w:rPr>
              <w:t>Администрация МО Зауральный сельсовет, МПР Орен</w:t>
            </w:r>
            <w:r w:rsidR="00E94ADF" w:rsidRPr="00FD3638">
              <w:rPr>
                <w:sz w:val="20"/>
              </w:rPr>
              <w:t>б</w:t>
            </w:r>
            <w:r w:rsidRPr="00FD3638">
              <w:rPr>
                <w:sz w:val="20"/>
              </w:rPr>
              <w:t>ургской области,</w:t>
            </w:r>
            <w:r w:rsidR="00E94ADF" w:rsidRPr="00FD3638">
              <w:rPr>
                <w:sz w:val="20"/>
              </w:rPr>
              <w:t xml:space="preserve"> </w:t>
            </w:r>
            <w:r w:rsidRPr="00FD3638">
              <w:rPr>
                <w:sz w:val="20"/>
              </w:rPr>
              <w:t xml:space="preserve">подрядные организации, привлекаемые к выполнению мероприятий Программы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  <w:vAlign w:val="center"/>
          </w:tcPr>
          <w:p w:rsidR="00A73B1F" w:rsidRPr="00FD3638" w:rsidRDefault="000557C5" w:rsidP="00D66C9B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2019</w:t>
            </w:r>
          </w:p>
        </w:tc>
        <w:tc>
          <w:tcPr>
            <w:tcW w:w="3864" w:type="dxa"/>
            <w:gridSpan w:val="2"/>
            <w:tcBorders>
              <w:left w:val="single" w:sz="4" w:space="0" w:color="auto"/>
            </w:tcBorders>
            <w:vAlign w:val="center"/>
          </w:tcPr>
          <w:p w:rsidR="00A73B1F" w:rsidRPr="00FD3638" w:rsidRDefault="000557C5" w:rsidP="00AB1CA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1.</w:t>
            </w:r>
            <w:r w:rsidRPr="00FD3638">
              <w:rPr>
                <w:bCs/>
                <w:sz w:val="20"/>
              </w:rPr>
              <w:t xml:space="preserve"> </w:t>
            </w:r>
            <w:r w:rsidR="00AB1CAC" w:rsidRPr="00FD3638">
              <w:rPr>
                <w:bCs/>
                <w:sz w:val="20"/>
              </w:rPr>
              <w:t>Увеличение обустроенных</w:t>
            </w:r>
            <w:r w:rsidRPr="00FD3638">
              <w:rPr>
                <w:bCs/>
                <w:sz w:val="20"/>
              </w:rPr>
              <w:t xml:space="preserve"> мест (пл</w:t>
            </w:r>
            <w:r w:rsidRPr="00FD3638">
              <w:rPr>
                <w:bCs/>
                <w:sz w:val="20"/>
              </w:rPr>
              <w:t>о</w:t>
            </w:r>
            <w:r w:rsidRPr="00FD3638">
              <w:rPr>
                <w:bCs/>
                <w:sz w:val="20"/>
              </w:rPr>
              <w:t>щадок) накопления твердых коммунал</w:t>
            </w:r>
            <w:r w:rsidRPr="00FD3638">
              <w:rPr>
                <w:bCs/>
                <w:sz w:val="20"/>
              </w:rPr>
              <w:t>ь</w:t>
            </w:r>
            <w:r w:rsidRPr="00FD3638">
              <w:rPr>
                <w:bCs/>
                <w:sz w:val="20"/>
              </w:rPr>
              <w:t>ных отходов</w:t>
            </w:r>
            <w:r w:rsidR="00AB1CAC" w:rsidRPr="00FD3638">
              <w:rPr>
                <w:bCs/>
                <w:sz w:val="20"/>
              </w:rPr>
              <w:t xml:space="preserve"> </w:t>
            </w:r>
            <w:r w:rsidRPr="00FD3638">
              <w:rPr>
                <w:bCs/>
                <w:sz w:val="20"/>
              </w:rPr>
              <w:t>(без контейнеров)</w:t>
            </w:r>
            <w:r w:rsidR="00E94ADF" w:rsidRPr="00FD3638">
              <w:rPr>
                <w:bCs/>
                <w:sz w:val="20"/>
              </w:rPr>
              <w:t xml:space="preserve"> на терр</w:t>
            </w:r>
            <w:r w:rsidR="00E94ADF" w:rsidRPr="00FD3638">
              <w:rPr>
                <w:bCs/>
                <w:sz w:val="20"/>
              </w:rPr>
              <w:t>и</w:t>
            </w:r>
            <w:r w:rsidR="00E94ADF" w:rsidRPr="00FD3638">
              <w:rPr>
                <w:bCs/>
                <w:sz w:val="20"/>
              </w:rPr>
              <w:t>тории муниципального образования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</w:tcBorders>
            <w:vAlign w:val="center"/>
          </w:tcPr>
          <w:p w:rsidR="00AB1CAC" w:rsidRPr="00FD3638" w:rsidRDefault="00AB1CAC" w:rsidP="00AB1CAC">
            <w:pPr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Увеличение количество сан</w:t>
            </w:r>
            <w:r w:rsidRPr="00FD3638">
              <w:rPr>
                <w:rFonts w:ascii="Times New Roman" w:hAnsi="Times New Roman"/>
                <w:sz w:val="20"/>
              </w:rPr>
              <w:t>к</w:t>
            </w:r>
            <w:r w:rsidRPr="00FD3638">
              <w:rPr>
                <w:rFonts w:ascii="Times New Roman" w:hAnsi="Times New Roman"/>
                <w:sz w:val="20"/>
              </w:rPr>
              <w:t>ционированных объектов</w:t>
            </w:r>
          </w:p>
          <w:p w:rsidR="00AB1CAC" w:rsidRPr="00FD3638" w:rsidRDefault="00AB1CAC" w:rsidP="00AB1CAC">
            <w:pPr>
              <w:jc w:val="left"/>
              <w:rPr>
                <w:rFonts w:ascii="Times New Roman" w:hAnsi="Times New Roman"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размещения отходов; вовлеч</w:t>
            </w:r>
            <w:r w:rsidRPr="00FD3638">
              <w:rPr>
                <w:rFonts w:ascii="Times New Roman" w:hAnsi="Times New Roman"/>
                <w:sz w:val="20"/>
              </w:rPr>
              <w:t>е</w:t>
            </w:r>
            <w:r w:rsidRPr="00FD3638">
              <w:rPr>
                <w:rFonts w:ascii="Times New Roman" w:hAnsi="Times New Roman"/>
                <w:sz w:val="20"/>
              </w:rPr>
              <w:t>ние  населения  в процесс</w:t>
            </w:r>
          </w:p>
          <w:p w:rsidR="00A73B1F" w:rsidRPr="00FD3638" w:rsidRDefault="00AB1CAC" w:rsidP="00AB1CAC">
            <w:pPr>
              <w:jc w:val="left"/>
              <w:rPr>
                <w:b/>
                <w:sz w:val="20"/>
              </w:rPr>
            </w:pPr>
            <w:r w:rsidRPr="00FD3638">
              <w:rPr>
                <w:rFonts w:ascii="Times New Roman" w:hAnsi="Times New Roman"/>
                <w:sz w:val="20"/>
              </w:rPr>
              <w:t>экологического образования, воспитания и просвещения</w:t>
            </w:r>
            <w:r w:rsidR="00E94ADF" w:rsidRPr="00FD3638">
              <w:rPr>
                <w:rFonts w:ascii="Times New Roman" w:hAnsi="Times New Roman"/>
                <w:sz w:val="20"/>
              </w:rPr>
              <w:t>,</w:t>
            </w:r>
            <w:r w:rsidR="00E94ADF" w:rsidRPr="00FD3638">
              <w:rPr>
                <w:sz w:val="20"/>
              </w:rPr>
              <w:t xml:space="preserve"> снижение негативного возде</w:t>
            </w:r>
            <w:r w:rsidR="00E94ADF" w:rsidRPr="00FD3638">
              <w:rPr>
                <w:sz w:val="20"/>
              </w:rPr>
              <w:t>й</w:t>
            </w:r>
            <w:r w:rsidR="00E94ADF" w:rsidRPr="00FD3638">
              <w:rPr>
                <w:sz w:val="20"/>
              </w:rPr>
              <w:t xml:space="preserve">ствия отходов на окружающую </w:t>
            </w:r>
            <w:r w:rsidR="00E94ADF" w:rsidRPr="00FD3638">
              <w:rPr>
                <w:sz w:val="20"/>
              </w:rPr>
              <w:lastRenderedPageBreak/>
              <w:t>среду и здоровье населения</w:t>
            </w:r>
          </w:p>
        </w:tc>
      </w:tr>
      <w:tr w:rsidR="00AA6B14" w:rsidRPr="00A74C56" w:rsidTr="00FD3638">
        <w:trPr>
          <w:gridAfter w:val="1"/>
          <w:wAfter w:w="13" w:type="dxa"/>
          <w:trHeight w:val="20"/>
        </w:trPr>
        <w:tc>
          <w:tcPr>
            <w:tcW w:w="15044" w:type="dxa"/>
            <w:gridSpan w:val="9"/>
            <w:noWrap/>
            <w:vAlign w:val="center"/>
          </w:tcPr>
          <w:p w:rsidR="00AA6B14" w:rsidRPr="00FD3638" w:rsidRDefault="00AA6B14" w:rsidP="00D66C9B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b/>
                <w:sz w:val="20"/>
              </w:rPr>
              <w:lastRenderedPageBreak/>
              <w:t xml:space="preserve">Подпрограмма </w:t>
            </w:r>
            <w:r w:rsidR="00D66C9B" w:rsidRPr="00FD3638">
              <w:rPr>
                <w:b/>
                <w:sz w:val="20"/>
              </w:rPr>
              <w:t>7</w:t>
            </w:r>
            <w:r w:rsidRPr="00FD3638">
              <w:rPr>
                <w:b/>
                <w:sz w:val="20"/>
              </w:rPr>
              <w:t>.</w:t>
            </w:r>
            <w:r w:rsidRPr="00FD3638">
              <w:rPr>
                <w:sz w:val="20"/>
              </w:rPr>
              <w:t> </w:t>
            </w:r>
            <w:r w:rsidRPr="00FD3638">
              <w:rPr>
                <w:rFonts w:ascii="Times New Roman" w:hAnsi="Times New Roman"/>
                <w:b/>
                <w:sz w:val="20"/>
              </w:rPr>
              <w:t>«Развитие в сфере благоустройства территории»</w:t>
            </w:r>
          </w:p>
        </w:tc>
      </w:tr>
      <w:tr w:rsidR="00AA6B14" w:rsidRPr="00A74C56" w:rsidTr="00FD3638">
        <w:trPr>
          <w:gridAfter w:val="1"/>
          <w:wAfter w:w="13" w:type="dxa"/>
          <w:trHeight w:val="2298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AA6B14" w:rsidRPr="00FD3638" w:rsidRDefault="00AA6B14" w:rsidP="00A76988">
            <w:pPr>
              <w:spacing w:before="40" w:after="40"/>
              <w:ind w:left="-138" w:firstLine="138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1</w:t>
            </w: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AA6B14" w:rsidRPr="00FD3638" w:rsidRDefault="00AA6B14" w:rsidP="00A76988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Деятельность в области санитарно-эпидемиологического благополучия сельских населенных пунктов:</w:t>
            </w:r>
          </w:p>
          <w:p w:rsidR="00AA6B14" w:rsidRPr="00FD3638" w:rsidRDefault="00AA6B14" w:rsidP="00A76988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1)</w:t>
            </w:r>
            <w:r w:rsidRPr="00FD3638">
              <w:rPr>
                <w:sz w:val="20"/>
              </w:rPr>
              <w:tab/>
              <w:t>работы по борьбе с личи</w:t>
            </w:r>
            <w:r w:rsidRPr="00FD3638">
              <w:rPr>
                <w:sz w:val="20"/>
              </w:rPr>
              <w:t>н</w:t>
            </w:r>
            <w:r w:rsidRPr="00FD3638">
              <w:rPr>
                <w:sz w:val="20"/>
              </w:rPr>
              <w:t>ками комаров в водоемах сельских населенных пунктов;</w:t>
            </w:r>
          </w:p>
          <w:p w:rsidR="00AA6B14" w:rsidRPr="00FD3638" w:rsidRDefault="00AA6B14" w:rsidP="00FD3638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2)</w:t>
            </w:r>
            <w:r w:rsidRPr="00FD3638">
              <w:rPr>
                <w:sz w:val="20"/>
              </w:rPr>
              <w:tab/>
              <w:t>работы по барьерной дер</w:t>
            </w:r>
            <w:r w:rsidRPr="00FD3638">
              <w:rPr>
                <w:sz w:val="20"/>
              </w:rPr>
              <w:t>а</w:t>
            </w:r>
            <w:r w:rsidRPr="00FD3638">
              <w:rPr>
                <w:sz w:val="20"/>
              </w:rPr>
              <w:t>тизации в сельских населенных пунктах.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6B14" w:rsidRPr="00FD3638" w:rsidRDefault="00AA6B14" w:rsidP="00E94ADF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 Администрация МО Зауральный сельсовет</w:t>
            </w:r>
            <w:r w:rsidR="00E94ADF" w:rsidRPr="00FD3638">
              <w:rPr>
                <w:sz w:val="20"/>
              </w:rPr>
              <w:t>,</w:t>
            </w:r>
            <w:r w:rsidRPr="00FD3638">
              <w:rPr>
                <w:sz w:val="20"/>
              </w:rPr>
              <w:t>подрядные организ</w:t>
            </w:r>
            <w:r w:rsidRPr="00FD3638">
              <w:rPr>
                <w:sz w:val="20"/>
              </w:rPr>
              <w:t>а</w:t>
            </w:r>
            <w:r w:rsidRPr="00FD3638">
              <w:rPr>
                <w:sz w:val="20"/>
              </w:rPr>
              <w:t>ции, привлекаемые к выполн</w:t>
            </w:r>
            <w:r w:rsidRPr="00FD3638">
              <w:rPr>
                <w:sz w:val="20"/>
              </w:rPr>
              <w:t>е</w:t>
            </w:r>
            <w:r w:rsidRPr="00FD3638">
              <w:rPr>
                <w:sz w:val="20"/>
              </w:rPr>
              <w:t>нию мероприятий Программы на конкурсной основе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A6B14" w:rsidRPr="00FD3638" w:rsidRDefault="00AA6B14" w:rsidP="00AA6B14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2019-2023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AA6B14" w:rsidRPr="00FD3638" w:rsidRDefault="00AA6B14" w:rsidP="00A76988">
            <w:pPr>
              <w:rPr>
                <w:sz w:val="20"/>
              </w:rPr>
            </w:pPr>
            <w:r w:rsidRPr="00FD3638">
              <w:rPr>
                <w:sz w:val="20"/>
              </w:rPr>
              <w:t>улучшение санитарного и экологического состояния поселения</w:t>
            </w:r>
          </w:p>
        </w:tc>
        <w:tc>
          <w:tcPr>
            <w:tcW w:w="2974" w:type="dxa"/>
            <w:gridSpan w:val="2"/>
            <w:noWrap/>
          </w:tcPr>
          <w:p w:rsidR="00AA6B14" w:rsidRPr="00FD3638" w:rsidRDefault="00AA6B14" w:rsidP="00A76988">
            <w:pPr>
              <w:rPr>
                <w:sz w:val="20"/>
              </w:rPr>
            </w:pPr>
            <w:r w:rsidRPr="00FD3638">
              <w:rPr>
                <w:sz w:val="20"/>
              </w:rPr>
              <w:t>Площадь территории, на кот</w:t>
            </w:r>
            <w:r w:rsidRPr="00FD3638">
              <w:rPr>
                <w:sz w:val="20"/>
              </w:rPr>
              <w:t>о</w:t>
            </w:r>
            <w:r w:rsidRPr="00FD3638">
              <w:rPr>
                <w:sz w:val="20"/>
              </w:rPr>
              <w:t>рой осуществляются работы по борьбе с личинками комаров в водоемах сельских населенных пунктов.</w:t>
            </w:r>
          </w:p>
          <w:p w:rsidR="00AA6B14" w:rsidRPr="00FD3638" w:rsidRDefault="00AA6B14" w:rsidP="00AA6B14">
            <w:pPr>
              <w:rPr>
                <w:sz w:val="20"/>
              </w:rPr>
            </w:pPr>
            <w:r w:rsidRPr="00FD3638">
              <w:rPr>
                <w:sz w:val="20"/>
              </w:rPr>
              <w:t>Площадь территории, подл</w:t>
            </w:r>
            <w:r w:rsidRPr="00FD3638">
              <w:rPr>
                <w:sz w:val="20"/>
              </w:rPr>
              <w:t>е</w:t>
            </w:r>
            <w:r w:rsidRPr="00FD3638">
              <w:rPr>
                <w:sz w:val="20"/>
              </w:rPr>
              <w:t>жащая барьерной дератизации</w:t>
            </w:r>
          </w:p>
        </w:tc>
      </w:tr>
      <w:tr w:rsidR="00AA6B14" w:rsidRPr="00A74C56" w:rsidTr="00FD3638">
        <w:trPr>
          <w:gridAfter w:val="1"/>
          <w:wAfter w:w="13" w:type="dxa"/>
          <w:trHeight w:val="20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AA6B14" w:rsidRPr="00FD3638" w:rsidRDefault="00AA6B14" w:rsidP="00A76988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2</w:t>
            </w: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AA6B14" w:rsidRPr="00FD3638" w:rsidRDefault="00AA6B14" w:rsidP="00A76988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Благоустройство и озеленение сел</w:t>
            </w:r>
            <w:r w:rsidRPr="00FD3638">
              <w:rPr>
                <w:sz w:val="20"/>
              </w:rPr>
              <w:t>ь</w:t>
            </w:r>
            <w:r w:rsidRPr="00FD3638">
              <w:rPr>
                <w:sz w:val="20"/>
              </w:rPr>
              <w:t>ских населенных пунктов:</w:t>
            </w:r>
          </w:p>
          <w:p w:rsidR="00AA6B14" w:rsidRPr="00FD3638" w:rsidRDefault="00AA6B14" w:rsidP="00A76988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1)</w:t>
            </w:r>
            <w:r w:rsidRPr="00FD3638">
              <w:rPr>
                <w:sz w:val="20"/>
              </w:rPr>
              <w:tab/>
              <w:t>осуществление противоп</w:t>
            </w:r>
            <w:r w:rsidRPr="00FD3638">
              <w:rPr>
                <w:sz w:val="20"/>
              </w:rPr>
              <w:t>а</w:t>
            </w:r>
            <w:r w:rsidRPr="00FD3638">
              <w:rPr>
                <w:sz w:val="20"/>
              </w:rPr>
              <w:t>водковых мероприятий в сельских населенных пунктах;</w:t>
            </w:r>
          </w:p>
          <w:p w:rsidR="00AA6B14" w:rsidRPr="00FD3638" w:rsidRDefault="00AA6B14" w:rsidP="00A76988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2)</w:t>
            </w:r>
            <w:r w:rsidRPr="00FD3638">
              <w:rPr>
                <w:sz w:val="20"/>
              </w:rPr>
              <w:tab/>
              <w:t>работы по покосу сорной растительности, обрезке деревьев, посадке деревьев, кустарников, цв</w:t>
            </w:r>
            <w:r w:rsidRPr="00FD3638">
              <w:rPr>
                <w:sz w:val="20"/>
              </w:rPr>
              <w:t>е</w:t>
            </w:r>
            <w:r w:rsidRPr="00FD3638">
              <w:rPr>
                <w:sz w:val="20"/>
              </w:rPr>
              <w:t>тов.</w:t>
            </w:r>
          </w:p>
          <w:p w:rsidR="00AA6B14" w:rsidRPr="00FD3638" w:rsidRDefault="00AA6B14" w:rsidP="00A76988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3) Ликвидация несанкционирова</w:t>
            </w:r>
            <w:r w:rsidRPr="00FD3638">
              <w:rPr>
                <w:sz w:val="20"/>
              </w:rPr>
              <w:t>н</w:t>
            </w:r>
            <w:r w:rsidRPr="00FD3638">
              <w:rPr>
                <w:sz w:val="20"/>
              </w:rPr>
              <w:t>ных свалок</w:t>
            </w:r>
          </w:p>
          <w:p w:rsidR="00AA6B14" w:rsidRPr="00FD3638" w:rsidRDefault="00AA6B14" w:rsidP="00A76988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4) Уменьшение количества безна</w:t>
            </w:r>
            <w:r w:rsidRPr="00FD3638">
              <w:rPr>
                <w:sz w:val="20"/>
              </w:rPr>
              <w:t>д</w:t>
            </w:r>
            <w:r w:rsidRPr="00FD3638">
              <w:rPr>
                <w:sz w:val="20"/>
              </w:rPr>
              <w:t>зорных животных</w:t>
            </w:r>
          </w:p>
          <w:p w:rsidR="00AA6B14" w:rsidRPr="00FD3638" w:rsidRDefault="00AA6B14" w:rsidP="00A76988">
            <w:pPr>
              <w:rPr>
                <w:sz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6B14" w:rsidRPr="00FD3638" w:rsidRDefault="00AA6B14" w:rsidP="00AA6B14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Администрация МО Зауральный сельсовет</w:t>
            </w:r>
            <w:r w:rsidR="00FD3638" w:rsidRPr="00FD3638">
              <w:rPr>
                <w:sz w:val="20"/>
              </w:rPr>
              <w:t>;</w:t>
            </w:r>
          </w:p>
          <w:p w:rsidR="00AA6B14" w:rsidRPr="00FD3638" w:rsidRDefault="00AA6B14" w:rsidP="00A76988">
            <w:pPr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 w:rsidRPr="00FD3638">
              <w:rPr>
                <w:sz w:val="20"/>
              </w:rPr>
              <w:t xml:space="preserve">МП «Зауральное», </w:t>
            </w:r>
          </w:p>
          <w:p w:rsidR="00AA6B14" w:rsidRPr="00FD3638" w:rsidRDefault="00AA6B14" w:rsidP="00A76988">
            <w:pPr>
              <w:spacing w:before="40" w:after="40"/>
              <w:rPr>
                <w:sz w:val="20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A6B14" w:rsidRPr="00FD3638" w:rsidRDefault="00AA6B14" w:rsidP="00AA6B14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2019-2023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AA6B14" w:rsidRPr="00FD3638" w:rsidRDefault="00AA6B14" w:rsidP="00A76988">
            <w:pPr>
              <w:rPr>
                <w:sz w:val="20"/>
              </w:rPr>
            </w:pPr>
            <w:r w:rsidRPr="00FD3638">
              <w:rPr>
                <w:sz w:val="20"/>
              </w:rPr>
              <w:t>- благоустройство и озеленение террит</w:t>
            </w:r>
            <w:r w:rsidRPr="00FD3638">
              <w:rPr>
                <w:sz w:val="20"/>
              </w:rPr>
              <w:t>о</w:t>
            </w:r>
            <w:r w:rsidRPr="00FD3638">
              <w:rPr>
                <w:sz w:val="20"/>
              </w:rPr>
              <w:t>рии;</w:t>
            </w:r>
          </w:p>
          <w:p w:rsidR="00AA6B14" w:rsidRPr="00FD3638" w:rsidRDefault="00AA6B14" w:rsidP="00A76988">
            <w:pPr>
              <w:rPr>
                <w:sz w:val="20"/>
              </w:rPr>
            </w:pPr>
            <w:r w:rsidRPr="00FD3638">
              <w:rPr>
                <w:sz w:val="20"/>
              </w:rPr>
              <w:t>-устранение неблагоприятных ситуаций в результате паводковых ситуаций</w:t>
            </w:r>
          </w:p>
          <w:p w:rsidR="00AA6B14" w:rsidRPr="00FD3638" w:rsidRDefault="00AA6B14" w:rsidP="00A76988">
            <w:pPr>
              <w:rPr>
                <w:sz w:val="20"/>
              </w:rPr>
            </w:pPr>
            <w:r w:rsidRPr="00FD3638">
              <w:rPr>
                <w:sz w:val="20"/>
              </w:rPr>
              <w:t>- оснащение улиц указателями с назван</w:t>
            </w:r>
            <w:r w:rsidRPr="00FD3638">
              <w:rPr>
                <w:sz w:val="20"/>
              </w:rPr>
              <w:t>и</w:t>
            </w:r>
            <w:r w:rsidRPr="00FD3638">
              <w:rPr>
                <w:sz w:val="20"/>
              </w:rPr>
              <w:t>ями улиц и номерами домов;</w:t>
            </w:r>
          </w:p>
          <w:p w:rsidR="00AA6B14" w:rsidRPr="00FD3638" w:rsidRDefault="00AA6B14" w:rsidP="00A76988">
            <w:pPr>
              <w:rPr>
                <w:sz w:val="20"/>
              </w:rPr>
            </w:pPr>
            <w:r w:rsidRPr="00FD3638">
              <w:rPr>
                <w:sz w:val="20"/>
              </w:rPr>
              <w:t>- увеличение площади благоустроенных зелёных насаждений в сельском  посел</w:t>
            </w:r>
            <w:r w:rsidRPr="00FD3638">
              <w:rPr>
                <w:sz w:val="20"/>
              </w:rPr>
              <w:t>е</w:t>
            </w:r>
            <w:r w:rsidRPr="00FD3638">
              <w:rPr>
                <w:sz w:val="20"/>
              </w:rPr>
              <w:t xml:space="preserve">нии; </w:t>
            </w:r>
          </w:p>
          <w:p w:rsidR="00AA6B14" w:rsidRPr="00FD3638" w:rsidRDefault="00AA6B14" w:rsidP="00A76988">
            <w:pPr>
              <w:rPr>
                <w:sz w:val="20"/>
              </w:rPr>
            </w:pPr>
            <w:r w:rsidRPr="00FD3638">
              <w:rPr>
                <w:sz w:val="20"/>
              </w:rPr>
              <w:t xml:space="preserve">-предотвращение сокращения зелёных насаждений; </w:t>
            </w:r>
          </w:p>
          <w:p w:rsidR="00AA6B14" w:rsidRPr="00FD3638" w:rsidRDefault="00AA6B14" w:rsidP="00A76988">
            <w:pPr>
              <w:rPr>
                <w:sz w:val="20"/>
              </w:rPr>
            </w:pPr>
            <w:r w:rsidRPr="00FD3638">
              <w:rPr>
                <w:sz w:val="20"/>
              </w:rPr>
              <w:t xml:space="preserve">- увеличение количества высаживаемых деревьев; </w:t>
            </w:r>
          </w:p>
          <w:p w:rsidR="00AA6B14" w:rsidRPr="00FD3638" w:rsidRDefault="00AA6B14" w:rsidP="00A76988">
            <w:pPr>
              <w:rPr>
                <w:sz w:val="20"/>
              </w:rPr>
            </w:pPr>
            <w:r w:rsidRPr="00FD3638">
              <w:rPr>
                <w:sz w:val="20"/>
              </w:rPr>
              <w:t>- увеличение площади цветочного оформления;</w:t>
            </w:r>
          </w:p>
        </w:tc>
        <w:tc>
          <w:tcPr>
            <w:tcW w:w="2974" w:type="dxa"/>
            <w:gridSpan w:val="2"/>
            <w:noWrap/>
          </w:tcPr>
          <w:p w:rsidR="00AA6B14" w:rsidRPr="00FD3638" w:rsidRDefault="00AA6B14" w:rsidP="00A76988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Количество проводимых пр</w:t>
            </w:r>
            <w:r w:rsidRPr="00FD3638">
              <w:rPr>
                <w:sz w:val="20"/>
              </w:rPr>
              <w:t>о</w:t>
            </w:r>
            <w:r w:rsidRPr="00FD3638">
              <w:rPr>
                <w:sz w:val="20"/>
              </w:rPr>
              <w:t>тивопаводковых мероприятий в сельских населенных пунктах.</w:t>
            </w:r>
          </w:p>
          <w:p w:rsidR="00AA6B14" w:rsidRPr="00FD3638" w:rsidRDefault="00AA6B14" w:rsidP="00A76988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Общая площадь территории, подлежащая кошению от со</w:t>
            </w:r>
            <w:r w:rsidRPr="00FD3638">
              <w:rPr>
                <w:sz w:val="20"/>
              </w:rPr>
              <w:t>р</w:t>
            </w:r>
            <w:r w:rsidRPr="00FD3638">
              <w:rPr>
                <w:sz w:val="20"/>
              </w:rPr>
              <w:t>ной растительности.</w:t>
            </w:r>
          </w:p>
          <w:p w:rsidR="00AA6B14" w:rsidRPr="00FD3638" w:rsidRDefault="00AA6B14" w:rsidP="00A76988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Количество установленных урн и скамеек</w:t>
            </w:r>
          </w:p>
          <w:p w:rsidR="00AA6B14" w:rsidRPr="00FD3638" w:rsidRDefault="00AA6B14" w:rsidP="00A76988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Количество установленных аншлагов, номерных знаков</w:t>
            </w:r>
          </w:p>
        </w:tc>
      </w:tr>
      <w:tr w:rsidR="00AA6B14" w:rsidRPr="00A74C56" w:rsidTr="00FD3638">
        <w:trPr>
          <w:gridAfter w:val="1"/>
          <w:wAfter w:w="13" w:type="dxa"/>
          <w:trHeight w:val="20"/>
        </w:trPr>
        <w:tc>
          <w:tcPr>
            <w:tcW w:w="581" w:type="dxa"/>
            <w:tcBorders>
              <w:right w:val="single" w:sz="4" w:space="0" w:color="auto"/>
            </w:tcBorders>
            <w:noWrap/>
          </w:tcPr>
          <w:p w:rsidR="00AA6B14" w:rsidRPr="00FD3638" w:rsidRDefault="00AA6B14" w:rsidP="00A76988">
            <w:pPr>
              <w:spacing w:before="40" w:after="40"/>
              <w:jc w:val="center"/>
              <w:rPr>
                <w:sz w:val="20"/>
              </w:rPr>
            </w:pPr>
            <w:r w:rsidRPr="00FD3638">
              <w:rPr>
                <w:sz w:val="20"/>
              </w:rPr>
              <w:t>5</w:t>
            </w: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AA6B14" w:rsidRPr="00FD3638" w:rsidRDefault="00AA6B14" w:rsidP="00A76988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Содержание мест захоронения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6B14" w:rsidRPr="00FD3638" w:rsidRDefault="00AA6B14" w:rsidP="002E366C">
            <w:pPr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 w:rsidRPr="00FD3638">
              <w:rPr>
                <w:sz w:val="20"/>
              </w:rPr>
              <w:t>МП «Зауральное»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A6B14" w:rsidRPr="00FD3638" w:rsidRDefault="00AA6B14" w:rsidP="00A7698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AA6B14" w:rsidRPr="00FD3638" w:rsidRDefault="00AA6B14" w:rsidP="00A76988">
            <w:pPr>
              <w:rPr>
                <w:sz w:val="20"/>
              </w:rPr>
            </w:pPr>
          </w:p>
        </w:tc>
        <w:tc>
          <w:tcPr>
            <w:tcW w:w="2974" w:type="dxa"/>
            <w:gridSpan w:val="2"/>
            <w:noWrap/>
          </w:tcPr>
          <w:p w:rsidR="00AA6B14" w:rsidRPr="00FD3638" w:rsidRDefault="00AA6B14" w:rsidP="00A76988">
            <w:pPr>
              <w:spacing w:before="40" w:after="40"/>
              <w:rPr>
                <w:sz w:val="20"/>
              </w:rPr>
            </w:pPr>
            <w:r w:rsidRPr="00FD3638">
              <w:rPr>
                <w:sz w:val="20"/>
              </w:rPr>
              <w:t>Площадь благоустроенных мест захоронения (кв. м)</w:t>
            </w:r>
          </w:p>
        </w:tc>
      </w:tr>
    </w:tbl>
    <w:p w:rsidR="00AA6B14" w:rsidRDefault="00FE4201" w:rsidP="005732CD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5732CD">
        <w:rPr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AA6B14" w:rsidRDefault="00AA6B14" w:rsidP="005732CD">
      <w:pPr>
        <w:jc w:val="center"/>
        <w:rPr>
          <w:szCs w:val="28"/>
        </w:rPr>
      </w:pPr>
    </w:p>
    <w:p w:rsidR="00FD3638" w:rsidRDefault="00FD3638" w:rsidP="005732CD">
      <w:pPr>
        <w:jc w:val="center"/>
        <w:rPr>
          <w:szCs w:val="28"/>
        </w:rPr>
      </w:pPr>
    </w:p>
    <w:p w:rsidR="00FD3638" w:rsidRDefault="00FD3638" w:rsidP="005732CD">
      <w:pPr>
        <w:jc w:val="center"/>
        <w:rPr>
          <w:szCs w:val="28"/>
        </w:rPr>
      </w:pPr>
    </w:p>
    <w:p w:rsidR="005732CD" w:rsidRDefault="005732CD" w:rsidP="005732CD">
      <w:pPr>
        <w:jc w:val="center"/>
        <w:rPr>
          <w:szCs w:val="28"/>
        </w:rPr>
      </w:pPr>
      <w:r>
        <w:rPr>
          <w:szCs w:val="28"/>
        </w:rPr>
        <w:t xml:space="preserve">        Таблица №2</w:t>
      </w:r>
    </w:p>
    <w:p w:rsidR="005732CD" w:rsidRDefault="005732CD" w:rsidP="005732CD">
      <w:pPr>
        <w:jc w:val="center"/>
        <w:rPr>
          <w:b/>
          <w:szCs w:val="28"/>
        </w:rPr>
      </w:pPr>
    </w:p>
    <w:p w:rsidR="005732CD" w:rsidRPr="00450A00" w:rsidRDefault="005732CD" w:rsidP="005732CD">
      <w:pPr>
        <w:jc w:val="center"/>
        <w:rPr>
          <w:b/>
          <w:szCs w:val="28"/>
        </w:rPr>
      </w:pPr>
      <w:r w:rsidRPr="00450A00">
        <w:rPr>
          <w:b/>
          <w:szCs w:val="28"/>
        </w:rPr>
        <w:t>Сведения о составе и значениях целевых показателей (индикаторов)</w:t>
      </w:r>
    </w:p>
    <w:p w:rsidR="005732CD" w:rsidRDefault="005732CD" w:rsidP="005732CD">
      <w:pPr>
        <w:ind w:right="929"/>
        <w:jc w:val="center"/>
        <w:rPr>
          <w:rFonts w:ascii="Times New Roman" w:hAnsi="Times New Roman"/>
          <w:b/>
          <w:szCs w:val="28"/>
        </w:rPr>
      </w:pPr>
      <w:r w:rsidRPr="00450A00">
        <w:rPr>
          <w:b/>
          <w:szCs w:val="28"/>
        </w:rPr>
        <w:lastRenderedPageBreak/>
        <w:t xml:space="preserve"> муниципальной </w:t>
      </w:r>
      <w:r w:rsidRPr="00450A00">
        <w:rPr>
          <w:rFonts w:ascii="Times New Roman" w:hAnsi="Times New Roman"/>
          <w:b/>
          <w:szCs w:val="28"/>
        </w:rPr>
        <w:t xml:space="preserve">программы </w:t>
      </w:r>
      <w:r>
        <w:rPr>
          <w:rFonts w:ascii="Times New Roman" w:hAnsi="Times New Roman"/>
          <w:b/>
          <w:szCs w:val="28"/>
        </w:rPr>
        <w:t>«</w:t>
      </w:r>
      <w:r w:rsidRPr="00450A00">
        <w:rPr>
          <w:rFonts w:ascii="Times New Roman" w:hAnsi="Times New Roman"/>
          <w:b/>
          <w:szCs w:val="28"/>
        </w:rPr>
        <w:t xml:space="preserve">Устойчивое развитие </w:t>
      </w:r>
      <w:r>
        <w:rPr>
          <w:rFonts w:ascii="Times New Roman" w:hAnsi="Times New Roman"/>
          <w:b/>
          <w:szCs w:val="28"/>
        </w:rPr>
        <w:t xml:space="preserve">сельской территории </w:t>
      </w:r>
      <w:r w:rsidRPr="00450A00">
        <w:rPr>
          <w:rFonts w:ascii="Times New Roman" w:hAnsi="Times New Roman"/>
          <w:b/>
          <w:szCs w:val="28"/>
        </w:rPr>
        <w:t xml:space="preserve">муниципального образования </w:t>
      </w:r>
      <w:r w:rsidR="009E28B7">
        <w:rPr>
          <w:rFonts w:ascii="Times New Roman" w:hAnsi="Times New Roman"/>
          <w:b/>
          <w:szCs w:val="28"/>
        </w:rPr>
        <w:t>Зауральный</w:t>
      </w:r>
      <w:r w:rsidRPr="00450A00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сельсовет </w:t>
      </w:r>
      <w:r w:rsidRPr="00450A00">
        <w:rPr>
          <w:rFonts w:ascii="Times New Roman" w:hAnsi="Times New Roman"/>
          <w:b/>
          <w:szCs w:val="28"/>
        </w:rPr>
        <w:t>Оренбургского района Оренбургской  области</w:t>
      </w:r>
    </w:p>
    <w:p w:rsidR="005732CD" w:rsidRPr="00450A00" w:rsidRDefault="005732CD" w:rsidP="005732CD">
      <w:pPr>
        <w:ind w:right="929"/>
        <w:jc w:val="center"/>
        <w:rPr>
          <w:b/>
          <w:szCs w:val="28"/>
        </w:rPr>
      </w:pPr>
      <w:r w:rsidRPr="00450A00">
        <w:rPr>
          <w:rFonts w:ascii="Times New Roman" w:hAnsi="Times New Roman"/>
          <w:b/>
          <w:szCs w:val="28"/>
        </w:rPr>
        <w:t xml:space="preserve"> на 201</w:t>
      </w:r>
      <w:r w:rsidR="00AA6B14">
        <w:rPr>
          <w:rFonts w:ascii="Times New Roman" w:hAnsi="Times New Roman"/>
          <w:b/>
          <w:szCs w:val="28"/>
        </w:rPr>
        <w:t>9 – 2021</w:t>
      </w:r>
      <w:r w:rsidRPr="00450A00">
        <w:rPr>
          <w:rFonts w:ascii="Times New Roman" w:hAnsi="Times New Roman"/>
          <w:b/>
          <w:szCs w:val="28"/>
        </w:rPr>
        <w:t xml:space="preserve"> годы и на период до 202</w:t>
      </w:r>
      <w:r w:rsidR="00AA6B14">
        <w:rPr>
          <w:rFonts w:ascii="Times New Roman" w:hAnsi="Times New Roman"/>
          <w:b/>
          <w:szCs w:val="28"/>
        </w:rPr>
        <w:t>3</w:t>
      </w:r>
      <w:r w:rsidRPr="00450A00">
        <w:rPr>
          <w:rFonts w:ascii="Times New Roman" w:hAnsi="Times New Roman"/>
          <w:b/>
          <w:szCs w:val="28"/>
        </w:rPr>
        <w:t xml:space="preserve"> года</w:t>
      </w:r>
      <w:r>
        <w:rPr>
          <w:rFonts w:ascii="Times New Roman" w:hAnsi="Times New Roman"/>
          <w:b/>
          <w:szCs w:val="28"/>
        </w:rPr>
        <w:t>»</w:t>
      </w:r>
    </w:p>
    <w:p w:rsidR="005732CD" w:rsidRDefault="005732CD" w:rsidP="005732CD">
      <w:pPr>
        <w:rPr>
          <w:rFonts w:ascii="Times New Roman" w:hAnsi="Times New Roman"/>
          <w:szCs w:val="28"/>
        </w:rPr>
      </w:pPr>
    </w:p>
    <w:tbl>
      <w:tblPr>
        <w:tblW w:w="1404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793"/>
        <w:gridCol w:w="866"/>
        <w:gridCol w:w="1134"/>
        <w:gridCol w:w="1276"/>
        <w:gridCol w:w="1218"/>
        <w:gridCol w:w="1334"/>
        <w:gridCol w:w="1275"/>
        <w:gridCol w:w="1276"/>
        <w:gridCol w:w="1418"/>
      </w:tblGrid>
      <w:tr w:rsidR="005732CD" w:rsidRPr="00450A00">
        <w:trPr>
          <w:trHeight w:val="20"/>
        </w:trPr>
        <w:tc>
          <w:tcPr>
            <w:tcW w:w="459" w:type="dxa"/>
            <w:vMerge w:val="restart"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№ п/п</w:t>
            </w:r>
          </w:p>
        </w:tc>
        <w:tc>
          <w:tcPr>
            <w:tcW w:w="3793" w:type="dxa"/>
            <w:vMerge w:val="restart"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Наименование целевого показат</w:t>
            </w:r>
            <w:r w:rsidRPr="00450A00">
              <w:rPr>
                <w:sz w:val="24"/>
                <w:szCs w:val="24"/>
              </w:rPr>
              <w:t>е</w:t>
            </w:r>
            <w:r w:rsidRPr="00450A00">
              <w:rPr>
                <w:sz w:val="24"/>
                <w:szCs w:val="24"/>
              </w:rPr>
              <w:t>ля (индикатора)</w:t>
            </w:r>
          </w:p>
        </w:tc>
        <w:tc>
          <w:tcPr>
            <w:tcW w:w="866" w:type="dxa"/>
            <w:vMerge w:val="restart"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Ед</w:t>
            </w:r>
            <w:r w:rsidRPr="00450A00">
              <w:rPr>
                <w:sz w:val="24"/>
                <w:szCs w:val="24"/>
              </w:rPr>
              <w:t>и</w:t>
            </w:r>
            <w:r w:rsidRPr="00450A00">
              <w:rPr>
                <w:sz w:val="24"/>
                <w:szCs w:val="24"/>
              </w:rPr>
              <w:t>ница изм</w:t>
            </w:r>
            <w:r w:rsidRPr="00450A00">
              <w:rPr>
                <w:sz w:val="24"/>
                <w:szCs w:val="24"/>
              </w:rPr>
              <w:t>е</w:t>
            </w:r>
            <w:r w:rsidRPr="00450A00">
              <w:rPr>
                <w:sz w:val="24"/>
                <w:szCs w:val="24"/>
              </w:rPr>
              <w:t>рения</w:t>
            </w:r>
          </w:p>
        </w:tc>
        <w:tc>
          <w:tcPr>
            <w:tcW w:w="8931" w:type="dxa"/>
            <w:gridSpan w:val="7"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5732CD" w:rsidRPr="00450A00">
        <w:trPr>
          <w:trHeight w:val="20"/>
        </w:trPr>
        <w:tc>
          <w:tcPr>
            <w:tcW w:w="459" w:type="dxa"/>
            <w:vMerge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отче</w:t>
            </w:r>
            <w:r w:rsidRPr="00450A00">
              <w:rPr>
                <w:sz w:val="24"/>
                <w:szCs w:val="24"/>
              </w:rPr>
              <w:t>т</w:t>
            </w:r>
            <w:r w:rsidRPr="00450A00">
              <w:rPr>
                <w:sz w:val="24"/>
                <w:szCs w:val="24"/>
              </w:rPr>
              <w:t>ный (б</w:t>
            </w:r>
            <w:r w:rsidRPr="00450A00">
              <w:rPr>
                <w:sz w:val="24"/>
                <w:szCs w:val="24"/>
              </w:rPr>
              <w:t>а</w:t>
            </w:r>
            <w:r w:rsidR="00AA6B14">
              <w:rPr>
                <w:sz w:val="24"/>
                <w:szCs w:val="24"/>
              </w:rPr>
              <w:t>зовый) 2017</w:t>
            </w:r>
            <w:r w:rsidRPr="00450A0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теку</w:t>
            </w:r>
            <w:r w:rsidR="00AA6B14">
              <w:rPr>
                <w:sz w:val="24"/>
                <w:szCs w:val="24"/>
              </w:rPr>
              <w:t>щий 2018</w:t>
            </w:r>
            <w:r w:rsidRPr="00450A0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18" w:type="dxa"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очере</w:t>
            </w:r>
            <w:r w:rsidRPr="00450A00">
              <w:rPr>
                <w:sz w:val="24"/>
                <w:szCs w:val="24"/>
              </w:rPr>
              <w:t>д</w:t>
            </w:r>
            <w:r w:rsidR="00AA6B14">
              <w:rPr>
                <w:sz w:val="24"/>
                <w:szCs w:val="24"/>
              </w:rPr>
              <w:t>ной 2019</w:t>
            </w:r>
          </w:p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год</w:t>
            </w:r>
          </w:p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5732CD" w:rsidRPr="00450A00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2020</w:t>
            </w:r>
          </w:p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год план</w:t>
            </w:r>
            <w:r w:rsidRPr="00450A00">
              <w:rPr>
                <w:sz w:val="24"/>
                <w:szCs w:val="24"/>
              </w:rPr>
              <w:t>о</w:t>
            </w:r>
            <w:r w:rsidRPr="00450A00">
              <w:rPr>
                <w:sz w:val="24"/>
                <w:szCs w:val="24"/>
              </w:rPr>
              <w:t>вого пер</w:t>
            </w:r>
            <w:r w:rsidRPr="00450A00">
              <w:rPr>
                <w:sz w:val="24"/>
                <w:szCs w:val="24"/>
              </w:rPr>
              <w:t>и</w:t>
            </w:r>
            <w:r w:rsidRPr="00450A00">
              <w:rPr>
                <w:sz w:val="24"/>
                <w:szCs w:val="24"/>
              </w:rPr>
              <w:t>ода</w:t>
            </w:r>
          </w:p>
        </w:tc>
        <w:tc>
          <w:tcPr>
            <w:tcW w:w="1275" w:type="dxa"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второй 20</w:t>
            </w:r>
            <w:r w:rsidR="00AA6B14">
              <w:rPr>
                <w:sz w:val="24"/>
                <w:szCs w:val="24"/>
              </w:rPr>
              <w:t>21</w:t>
            </w:r>
          </w:p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год пл</w:t>
            </w:r>
            <w:r w:rsidRPr="00450A00">
              <w:rPr>
                <w:sz w:val="24"/>
                <w:szCs w:val="24"/>
              </w:rPr>
              <w:t>а</w:t>
            </w:r>
            <w:r w:rsidRPr="00450A00">
              <w:rPr>
                <w:sz w:val="24"/>
                <w:szCs w:val="24"/>
              </w:rPr>
              <w:t>нового периода</w:t>
            </w:r>
          </w:p>
        </w:tc>
        <w:tc>
          <w:tcPr>
            <w:tcW w:w="1276" w:type="dxa"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третий </w:t>
            </w:r>
            <w:r w:rsidRPr="00450A00">
              <w:rPr>
                <w:sz w:val="24"/>
                <w:szCs w:val="24"/>
              </w:rPr>
              <w:t>20</w:t>
            </w:r>
            <w:r w:rsidR="00AA6B14">
              <w:rPr>
                <w:sz w:val="24"/>
                <w:szCs w:val="24"/>
              </w:rPr>
              <w:t>22</w:t>
            </w:r>
          </w:p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нового периода</w:t>
            </w:r>
          </w:p>
        </w:tc>
        <w:tc>
          <w:tcPr>
            <w:tcW w:w="1418" w:type="dxa"/>
          </w:tcPr>
          <w:p w:rsidR="005732CD" w:rsidRPr="00450A00" w:rsidRDefault="005732CD" w:rsidP="00AA6B14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202</w:t>
            </w:r>
            <w:r w:rsidR="00AA6B14">
              <w:rPr>
                <w:sz w:val="24"/>
                <w:szCs w:val="24"/>
              </w:rPr>
              <w:t>3</w:t>
            </w:r>
            <w:r w:rsidRPr="00450A00">
              <w:rPr>
                <w:sz w:val="24"/>
                <w:szCs w:val="24"/>
              </w:rPr>
              <w:t xml:space="preserve"> год завершения действия программы</w:t>
            </w:r>
          </w:p>
        </w:tc>
      </w:tr>
      <w:tr w:rsidR="005732CD" w:rsidRPr="00450A00">
        <w:trPr>
          <w:trHeight w:val="20"/>
        </w:trPr>
        <w:tc>
          <w:tcPr>
            <w:tcW w:w="459" w:type="dxa"/>
            <w:vMerge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отчет</w:t>
            </w:r>
          </w:p>
        </w:tc>
        <w:tc>
          <w:tcPr>
            <w:tcW w:w="1276" w:type="dxa"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оценка</w:t>
            </w:r>
          </w:p>
        </w:tc>
        <w:tc>
          <w:tcPr>
            <w:tcW w:w="1218" w:type="dxa"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прогноз</w:t>
            </w:r>
          </w:p>
        </w:tc>
        <w:tc>
          <w:tcPr>
            <w:tcW w:w="1334" w:type="dxa"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прогноз</w:t>
            </w:r>
          </w:p>
        </w:tc>
        <w:tc>
          <w:tcPr>
            <w:tcW w:w="1275" w:type="dxa"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прогноз</w:t>
            </w:r>
          </w:p>
        </w:tc>
        <w:tc>
          <w:tcPr>
            <w:tcW w:w="1276" w:type="dxa"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418" w:type="dxa"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прогноз</w:t>
            </w:r>
          </w:p>
        </w:tc>
      </w:tr>
    </w:tbl>
    <w:p w:rsidR="005732CD" w:rsidRPr="003B5D65" w:rsidRDefault="005732CD" w:rsidP="005732CD">
      <w:pPr>
        <w:rPr>
          <w:rFonts w:ascii="Times New Roman" w:hAnsi="Times New Roman"/>
          <w:sz w:val="18"/>
          <w:szCs w:val="18"/>
        </w:rPr>
      </w:pPr>
    </w:p>
    <w:tbl>
      <w:tblPr>
        <w:tblW w:w="1419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793"/>
        <w:gridCol w:w="16"/>
        <w:gridCol w:w="992"/>
        <w:gridCol w:w="1134"/>
        <w:gridCol w:w="1276"/>
        <w:gridCol w:w="1218"/>
        <w:gridCol w:w="1334"/>
        <w:gridCol w:w="1275"/>
        <w:gridCol w:w="1276"/>
        <w:gridCol w:w="1418"/>
      </w:tblGrid>
      <w:tr w:rsidR="005732CD" w:rsidRPr="003B5D65" w:rsidTr="00AA6B14">
        <w:trPr>
          <w:trHeight w:val="20"/>
          <w:tblHeader/>
        </w:trPr>
        <w:tc>
          <w:tcPr>
            <w:tcW w:w="459" w:type="dxa"/>
          </w:tcPr>
          <w:p w:rsidR="005732CD" w:rsidRPr="003B5D6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793" w:type="dxa"/>
          </w:tcPr>
          <w:p w:rsidR="005732CD" w:rsidRPr="003B5D6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008" w:type="dxa"/>
            <w:gridSpan w:val="2"/>
          </w:tcPr>
          <w:p w:rsidR="005732CD" w:rsidRPr="003B5D6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732CD" w:rsidRPr="003B5D6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5732CD" w:rsidRPr="003B5D6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 w:rsidR="005732CD" w:rsidRPr="003B5D6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34" w:type="dxa"/>
          </w:tcPr>
          <w:p w:rsidR="005732CD" w:rsidRPr="003B5D6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5732CD" w:rsidRPr="003B5D6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5732CD" w:rsidRPr="003B5D6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5732CD" w:rsidRPr="003B5D6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10</w:t>
            </w:r>
          </w:p>
        </w:tc>
      </w:tr>
      <w:tr w:rsidR="005732CD" w:rsidRPr="00EF2214" w:rsidTr="00AA6B14">
        <w:trPr>
          <w:trHeight w:val="20"/>
        </w:trPr>
        <w:tc>
          <w:tcPr>
            <w:tcW w:w="459" w:type="dxa"/>
            <w:noWrap/>
            <w:vAlign w:val="center"/>
          </w:tcPr>
          <w:p w:rsidR="005732CD" w:rsidRPr="00450A00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 </w:t>
            </w:r>
          </w:p>
        </w:tc>
        <w:tc>
          <w:tcPr>
            <w:tcW w:w="13732" w:type="dxa"/>
            <w:gridSpan w:val="10"/>
            <w:noWrap/>
            <w:vAlign w:val="bottom"/>
          </w:tcPr>
          <w:p w:rsidR="005732CD" w:rsidRPr="00572DA9" w:rsidRDefault="005732CD" w:rsidP="005732C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</w:t>
            </w:r>
            <w:r w:rsidRPr="006C459B">
              <w:rPr>
                <w:b/>
                <w:sz w:val="24"/>
                <w:szCs w:val="24"/>
              </w:rPr>
              <w:t>рограмм</w:t>
            </w:r>
            <w:r>
              <w:rPr>
                <w:b/>
                <w:sz w:val="24"/>
                <w:szCs w:val="24"/>
              </w:rPr>
              <w:t>а</w:t>
            </w:r>
            <w:r w:rsidRPr="006C459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Pr="006C459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6C459B">
              <w:rPr>
                <w:b/>
                <w:sz w:val="24"/>
                <w:szCs w:val="24"/>
              </w:rPr>
              <w:t>Управление муниципальным имуществом и земельными ресурсами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5732CD" w:rsidRPr="00EF2214" w:rsidTr="00AA6B14">
        <w:trPr>
          <w:trHeight w:val="20"/>
        </w:trPr>
        <w:tc>
          <w:tcPr>
            <w:tcW w:w="459" w:type="dxa"/>
            <w:noWrap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Количество объектов муниц</w:t>
            </w:r>
            <w:r w:rsidRPr="00FD3638">
              <w:rPr>
                <w:sz w:val="24"/>
                <w:szCs w:val="24"/>
              </w:rPr>
              <w:t>и</w:t>
            </w:r>
            <w:r w:rsidRPr="00FD3638">
              <w:rPr>
                <w:sz w:val="24"/>
                <w:szCs w:val="24"/>
              </w:rPr>
              <w:t>пальной собственности, по кот</w:t>
            </w:r>
            <w:r w:rsidRPr="00FD3638">
              <w:rPr>
                <w:sz w:val="24"/>
                <w:szCs w:val="24"/>
              </w:rPr>
              <w:t>о</w:t>
            </w:r>
            <w:r w:rsidRPr="00FD3638">
              <w:rPr>
                <w:sz w:val="24"/>
                <w:szCs w:val="24"/>
              </w:rPr>
              <w:t>рым необходима подготовка те</w:t>
            </w:r>
            <w:r w:rsidRPr="00FD3638">
              <w:rPr>
                <w:sz w:val="24"/>
                <w:szCs w:val="24"/>
              </w:rPr>
              <w:t>х</w:t>
            </w:r>
            <w:r w:rsidRPr="00FD3638">
              <w:rPr>
                <w:sz w:val="24"/>
                <w:szCs w:val="24"/>
              </w:rPr>
              <w:t>нической документации и док</w:t>
            </w:r>
            <w:r w:rsidRPr="00FD3638">
              <w:rPr>
                <w:sz w:val="24"/>
                <w:szCs w:val="24"/>
              </w:rPr>
              <w:t>у</w:t>
            </w:r>
            <w:r w:rsidRPr="00FD3638">
              <w:rPr>
                <w:sz w:val="24"/>
                <w:szCs w:val="24"/>
              </w:rPr>
              <w:t>ментации, необходимой для ос</w:t>
            </w:r>
            <w:r w:rsidRPr="00FD3638">
              <w:rPr>
                <w:sz w:val="24"/>
                <w:szCs w:val="24"/>
              </w:rPr>
              <w:t>у</w:t>
            </w:r>
            <w:r w:rsidRPr="00FD3638">
              <w:rPr>
                <w:sz w:val="24"/>
                <w:szCs w:val="24"/>
              </w:rPr>
              <w:t>ществления кадастрового учета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5732CD" w:rsidRPr="00FD3638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7</w:t>
            </w:r>
          </w:p>
        </w:tc>
        <w:tc>
          <w:tcPr>
            <w:tcW w:w="1334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</w:t>
            </w:r>
          </w:p>
        </w:tc>
      </w:tr>
      <w:tr w:rsidR="005732CD" w:rsidRPr="00EF2214" w:rsidTr="00AA6B14">
        <w:trPr>
          <w:trHeight w:val="20"/>
        </w:trPr>
        <w:tc>
          <w:tcPr>
            <w:tcW w:w="459" w:type="dxa"/>
            <w:noWrap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</w:t>
            </w:r>
          </w:p>
        </w:tc>
        <w:tc>
          <w:tcPr>
            <w:tcW w:w="3793" w:type="dxa"/>
            <w:noWrap/>
            <w:vAlign w:val="center"/>
          </w:tcPr>
          <w:p w:rsidR="005732CD" w:rsidRPr="00FD3638" w:rsidRDefault="005732CD" w:rsidP="00DE1501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Количество объектов, подлеж</w:t>
            </w:r>
            <w:r w:rsidRPr="00FD3638">
              <w:rPr>
                <w:sz w:val="24"/>
                <w:szCs w:val="24"/>
              </w:rPr>
              <w:t>а</w:t>
            </w:r>
            <w:r w:rsidRPr="00FD3638">
              <w:rPr>
                <w:sz w:val="24"/>
                <w:szCs w:val="24"/>
              </w:rPr>
              <w:t>щих независимой оценк</w:t>
            </w:r>
            <w:r w:rsidR="00DE1501" w:rsidRPr="00FD3638">
              <w:rPr>
                <w:sz w:val="24"/>
                <w:szCs w:val="24"/>
              </w:rPr>
              <w:t>е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5732CD" w:rsidRPr="00FD3638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732CD" w:rsidRPr="00EF2214" w:rsidTr="00AA6B14">
        <w:trPr>
          <w:trHeight w:val="20"/>
        </w:trPr>
        <w:tc>
          <w:tcPr>
            <w:tcW w:w="459" w:type="dxa"/>
            <w:noWrap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3</w:t>
            </w:r>
          </w:p>
        </w:tc>
        <w:tc>
          <w:tcPr>
            <w:tcW w:w="3793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Количество объектов муниц</w:t>
            </w:r>
            <w:r w:rsidRPr="00FD3638">
              <w:rPr>
                <w:sz w:val="24"/>
                <w:szCs w:val="24"/>
              </w:rPr>
              <w:t>и</w:t>
            </w:r>
            <w:r w:rsidRPr="00FD3638">
              <w:rPr>
                <w:sz w:val="24"/>
                <w:szCs w:val="24"/>
              </w:rPr>
              <w:t>пальной собственности, подлеж</w:t>
            </w:r>
            <w:r w:rsidRPr="00FD3638">
              <w:rPr>
                <w:sz w:val="24"/>
                <w:szCs w:val="24"/>
              </w:rPr>
              <w:t>а</w:t>
            </w:r>
            <w:r w:rsidRPr="00FD3638">
              <w:rPr>
                <w:sz w:val="24"/>
                <w:szCs w:val="24"/>
              </w:rPr>
              <w:t>щих обязательной регистрации прав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5732CD" w:rsidRPr="00FD3638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11</w:t>
            </w:r>
          </w:p>
        </w:tc>
        <w:tc>
          <w:tcPr>
            <w:tcW w:w="1334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</w:t>
            </w:r>
          </w:p>
        </w:tc>
      </w:tr>
      <w:tr w:rsidR="005732CD" w:rsidRPr="00EF2214" w:rsidTr="00AA6B14">
        <w:trPr>
          <w:trHeight w:val="20"/>
        </w:trPr>
        <w:tc>
          <w:tcPr>
            <w:tcW w:w="459" w:type="dxa"/>
            <w:noWrap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4</w:t>
            </w:r>
          </w:p>
        </w:tc>
        <w:tc>
          <w:tcPr>
            <w:tcW w:w="3793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Количество заключенных (де</w:t>
            </w:r>
            <w:r w:rsidRPr="00FD3638">
              <w:rPr>
                <w:sz w:val="24"/>
                <w:szCs w:val="24"/>
              </w:rPr>
              <w:t>й</w:t>
            </w:r>
            <w:r w:rsidRPr="00FD3638">
              <w:rPr>
                <w:sz w:val="24"/>
                <w:szCs w:val="24"/>
              </w:rPr>
              <w:t>ствующих) договоров аренды, безвозмездного пользования (в отношении имущества казны)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5732CD" w:rsidRPr="00FD3638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48</w:t>
            </w:r>
          </w:p>
        </w:tc>
        <w:tc>
          <w:tcPr>
            <w:tcW w:w="1218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43</w:t>
            </w:r>
          </w:p>
        </w:tc>
        <w:tc>
          <w:tcPr>
            <w:tcW w:w="1334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65</w:t>
            </w:r>
          </w:p>
        </w:tc>
      </w:tr>
      <w:tr w:rsidR="005732CD" w:rsidRPr="00EF2214" w:rsidTr="00AA6B14">
        <w:trPr>
          <w:trHeight w:val="20"/>
        </w:trPr>
        <w:tc>
          <w:tcPr>
            <w:tcW w:w="459" w:type="dxa"/>
            <w:noWrap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5</w:t>
            </w:r>
          </w:p>
        </w:tc>
        <w:tc>
          <w:tcPr>
            <w:tcW w:w="3793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 xml:space="preserve">Количество предоставленного </w:t>
            </w:r>
            <w:r w:rsidRPr="00FD3638">
              <w:rPr>
                <w:sz w:val="24"/>
                <w:szCs w:val="24"/>
              </w:rPr>
              <w:lastRenderedPageBreak/>
              <w:t>имущества в собственность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5732CD" w:rsidRPr="00FD3638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4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5</w:t>
            </w:r>
          </w:p>
        </w:tc>
        <w:tc>
          <w:tcPr>
            <w:tcW w:w="1218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5</w:t>
            </w:r>
          </w:p>
        </w:tc>
        <w:tc>
          <w:tcPr>
            <w:tcW w:w="1334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12</w:t>
            </w:r>
          </w:p>
        </w:tc>
      </w:tr>
      <w:tr w:rsidR="005732CD" w:rsidRPr="00EF2214" w:rsidTr="00AA6B14">
        <w:trPr>
          <w:trHeight w:val="20"/>
        </w:trPr>
        <w:tc>
          <w:tcPr>
            <w:tcW w:w="459" w:type="dxa"/>
            <w:noWrap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793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Количество земельных участков, государственная собственность на которые не разграничена, офор</w:t>
            </w:r>
            <w:r w:rsidRPr="00FD3638">
              <w:rPr>
                <w:sz w:val="24"/>
                <w:szCs w:val="24"/>
              </w:rPr>
              <w:t>м</w:t>
            </w:r>
            <w:r w:rsidRPr="00FD3638">
              <w:rPr>
                <w:sz w:val="24"/>
                <w:szCs w:val="24"/>
              </w:rPr>
              <w:t>ленных для организации провед</w:t>
            </w:r>
            <w:r w:rsidRPr="00FD3638">
              <w:rPr>
                <w:sz w:val="24"/>
                <w:szCs w:val="24"/>
              </w:rPr>
              <w:t>е</w:t>
            </w:r>
            <w:r w:rsidRPr="00FD3638">
              <w:rPr>
                <w:sz w:val="24"/>
                <w:szCs w:val="24"/>
              </w:rPr>
              <w:t>ния аукционов по их продаже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5732CD" w:rsidRPr="00FD3638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732CD" w:rsidRPr="00EF2214" w:rsidTr="00AA6B14">
        <w:trPr>
          <w:trHeight w:val="20"/>
        </w:trPr>
        <w:tc>
          <w:tcPr>
            <w:tcW w:w="459" w:type="dxa"/>
            <w:noWrap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7</w:t>
            </w:r>
          </w:p>
        </w:tc>
        <w:tc>
          <w:tcPr>
            <w:tcW w:w="3793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Количество земельных участков, государственная  собственность на которые не разграничена, предоставленных в собственность граждан и юридических лиц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5732CD" w:rsidRPr="00FD3638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3</w:t>
            </w:r>
          </w:p>
        </w:tc>
        <w:tc>
          <w:tcPr>
            <w:tcW w:w="1218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732CD" w:rsidRPr="00EF2214" w:rsidTr="00AA6B14">
        <w:trPr>
          <w:trHeight w:val="20"/>
        </w:trPr>
        <w:tc>
          <w:tcPr>
            <w:tcW w:w="459" w:type="dxa"/>
            <w:noWrap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8</w:t>
            </w:r>
          </w:p>
        </w:tc>
        <w:tc>
          <w:tcPr>
            <w:tcW w:w="3793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Количество заключенных  догов</w:t>
            </w:r>
            <w:r w:rsidRPr="00FD3638">
              <w:rPr>
                <w:sz w:val="24"/>
                <w:szCs w:val="24"/>
              </w:rPr>
              <w:t>о</w:t>
            </w:r>
            <w:r w:rsidRPr="00FD3638">
              <w:rPr>
                <w:sz w:val="24"/>
                <w:szCs w:val="24"/>
              </w:rPr>
              <w:t>ров купли-продажи  земельных участков, государственная со</w:t>
            </w:r>
            <w:r w:rsidRPr="00FD3638">
              <w:rPr>
                <w:sz w:val="24"/>
                <w:szCs w:val="24"/>
              </w:rPr>
              <w:t>б</w:t>
            </w:r>
            <w:r w:rsidRPr="00FD3638">
              <w:rPr>
                <w:sz w:val="24"/>
                <w:szCs w:val="24"/>
              </w:rPr>
              <w:t>ственность на которые не разгр</w:t>
            </w:r>
            <w:r w:rsidRPr="00FD3638">
              <w:rPr>
                <w:sz w:val="24"/>
                <w:szCs w:val="24"/>
              </w:rPr>
              <w:t>а</w:t>
            </w:r>
            <w:r w:rsidRPr="00FD3638">
              <w:rPr>
                <w:sz w:val="24"/>
                <w:szCs w:val="24"/>
              </w:rPr>
              <w:t>ничена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5732CD" w:rsidRPr="00FD3638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5</w:t>
            </w:r>
          </w:p>
        </w:tc>
        <w:tc>
          <w:tcPr>
            <w:tcW w:w="1218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5</w:t>
            </w:r>
          </w:p>
        </w:tc>
        <w:tc>
          <w:tcPr>
            <w:tcW w:w="1334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center"/>
          </w:tcPr>
          <w:p w:rsidR="005732CD" w:rsidRPr="00FD3638" w:rsidRDefault="00727DDF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12</w:t>
            </w:r>
          </w:p>
        </w:tc>
      </w:tr>
      <w:tr w:rsidR="005732CD" w:rsidRPr="00EF2214" w:rsidTr="00AA6B14">
        <w:trPr>
          <w:trHeight w:val="20"/>
        </w:trPr>
        <w:tc>
          <w:tcPr>
            <w:tcW w:w="459" w:type="dxa"/>
            <w:noWrap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9</w:t>
            </w:r>
          </w:p>
        </w:tc>
        <w:tc>
          <w:tcPr>
            <w:tcW w:w="3793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Количество земельных участков, сформированных для предоста</w:t>
            </w:r>
            <w:r w:rsidRPr="00FD3638">
              <w:rPr>
                <w:sz w:val="24"/>
                <w:szCs w:val="24"/>
              </w:rPr>
              <w:t>в</w:t>
            </w:r>
            <w:r w:rsidRPr="00FD3638">
              <w:rPr>
                <w:sz w:val="24"/>
                <w:szCs w:val="24"/>
              </w:rPr>
              <w:t>ления многодетным гражданам.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5732CD" w:rsidRPr="00FD3638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5732CD" w:rsidRPr="00FD3638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E4685B" w:rsidRPr="00EF2214" w:rsidTr="00AA6B14">
        <w:trPr>
          <w:trHeight w:val="20"/>
        </w:trPr>
        <w:tc>
          <w:tcPr>
            <w:tcW w:w="14191" w:type="dxa"/>
            <w:gridSpan w:val="11"/>
            <w:noWrap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b/>
                <w:sz w:val="24"/>
                <w:szCs w:val="24"/>
              </w:rPr>
              <w:t>Подпрограмма 2. «Дорожное хозяйство»</w:t>
            </w:r>
          </w:p>
        </w:tc>
      </w:tr>
      <w:tr w:rsidR="00AA6B14" w:rsidRPr="00EF2214" w:rsidTr="00AA6B14">
        <w:trPr>
          <w:trHeight w:val="20"/>
        </w:trPr>
        <w:tc>
          <w:tcPr>
            <w:tcW w:w="459" w:type="dxa"/>
            <w:noWrap/>
          </w:tcPr>
          <w:p w:rsidR="00AA6B14" w:rsidRPr="00FD3638" w:rsidRDefault="00AA6B14" w:rsidP="00AA6B14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  <w:noWrap/>
            <w:vAlign w:val="bottom"/>
          </w:tcPr>
          <w:p w:rsidR="00AA6B14" w:rsidRPr="00FD3638" w:rsidRDefault="00AA6B14" w:rsidP="00E468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3638">
              <w:rPr>
                <w:rFonts w:ascii="Times New Roman" w:hAnsi="Times New Roman"/>
                <w:sz w:val="24"/>
                <w:szCs w:val="24"/>
              </w:rPr>
              <w:t>Объем ввода в эксплуатацию п</w:t>
            </w:r>
            <w:r w:rsidRPr="00FD3638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638">
              <w:rPr>
                <w:rFonts w:ascii="Times New Roman" w:hAnsi="Times New Roman"/>
                <w:sz w:val="24"/>
                <w:szCs w:val="24"/>
              </w:rPr>
              <w:t>сле ремонта автомобильных дорог общего пользования местного значения</w:t>
            </w:r>
          </w:p>
        </w:tc>
        <w:tc>
          <w:tcPr>
            <w:tcW w:w="1008" w:type="dxa"/>
            <w:gridSpan w:val="2"/>
            <w:noWrap/>
            <w:vAlign w:val="bottom"/>
          </w:tcPr>
          <w:p w:rsidR="00AA6B14" w:rsidRPr="00FD3638" w:rsidRDefault="00AA6B14" w:rsidP="00E46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38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134" w:type="dxa"/>
            <w:noWrap/>
            <w:vAlign w:val="bottom"/>
          </w:tcPr>
          <w:p w:rsidR="00AA6B14" w:rsidRPr="00FD3638" w:rsidRDefault="00AA6B14" w:rsidP="00E46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AA6B14" w:rsidRPr="00FD3638" w:rsidRDefault="00AA6B14" w:rsidP="00B2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bottom"/>
          </w:tcPr>
          <w:p w:rsidR="00AA6B14" w:rsidRPr="00FD3638" w:rsidRDefault="00AA6B14" w:rsidP="00B2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noWrap/>
            <w:vAlign w:val="bottom"/>
          </w:tcPr>
          <w:p w:rsidR="00AA6B14" w:rsidRPr="00FD3638" w:rsidRDefault="00AA6B14" w:rsidP="00B2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:rsidR="00AA6B14" w:rsidRPr="00FD3638" w:rsidRDefault="00AA6B14" w:rsidP="00255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38">
              <w:rPr>
                <w:rFonts w:ascii="Times New Roman" w:hAnsi="Times New Roman"/>
                <w:sz w:val="24"/>
                <w:szCs w:val="24"/>
              </w:rPr>
              <w:t>3168</w:t>
            </w:r>
          </w:p>
        </w:tc>
        <w:tc>
          <w:tcPr>
            <w:tcW w:w="1276" w:type="dxa"/>
            <w:noWrap/>
            <w:vAlign w:val="bottom"/>
          </w:tcPr>
          <w:p w:rsidR="00AA6B14" w:rsidRPr="00FD3638" w:rsidRDefault="00AA6B14" w:rsidP="00255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38">
              <w:rPr>
                <w:rFonts w:ascii="Times New Roman" w:hAnsi="Times New Roman"/>
                <w:sz w:val="24"/>
                <w:szCs w:val="24"/>
              </w:rPr>
              <w:t>2142</w:t>
            </w:r>
          </w:p>
        </w:tc>
        <w:tc>
          <w:tcPr>
            <w:tcW w:w="1418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  <w:p w:rsidR="00AA6B14" w:rsidRPr="00FD3638" w:rsidRDefault="00AA6B14" w:rsidP="002559B8">
            <w:pPr>
              <w:rPr>
                <w:sz w:val="24"/>
                <w:szCs w:val="24"/>
              </w:rPr>
            </w:pPr>
          </w:p>
          <w:p w:rsidR="00AA6B14" w:rsidRPr="00FD3638" w:rsidRDefault="00AA6B14" w:rsidP="002559B8">
            <w:pPr>
              <w:rPr>
                <w:sz w:val="24"/>
                <w:szCs w:val="24"/>
              </w:rPr>
            </w:pPr>
          </w:p>
          <w:p w:rsidR="00AA6B14" w:rsidRPr="00FD3638" w:rsidRDefault="00AA6B14" w:rsidP="002559B8">
            <w:pPr>
              <w:rPr>
                <w:sz w:val="24"/>
                <w:szCs w:val="24"/>
              </w:rPr>
            </w:pPr>
            <w:r w:rsidRPr="00FD3638">
              <w:rPr>
                <w:rFonts w:ascii="Times New Roman" w:hAnsi="Times New Roman"/>
                <w:sz w:val="24"/>
                <w:szCs w:val="24"/>
              </w:rPr>
              <w:t>8649</w:t>
            </w: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AA6B14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</w:t>
            </w:r>
          </w:p>
        </w:tc>
        <w:tc>
          <w:tcPr>
            <w:tcW w:w="3793" w:type="dxa"/>
            <w:noWrap/>
            <w:vAlign w:val="bottom"/>
          </w:tcPr>
          <w:p w:rsidR="00E4685B" w:rsidRPr="00FD3638" w:rsidRDefault="00E4685B" w:rsidP="00E468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3638">
              <w:rPr>
                <w:rFonts w:ascii="Times New Roman" w:hAnsi="Times New Roman"/>
                <w:sz w:val="24"/>
                <w:szCs w:val="24"/>
              </w:rPr>
              <w:t>Сохранение сети автомобильных дорог общего пользования</w:t>
            </w:r>
          </w:p>
        </w:tc>
        <w:tc>
          <w:tcPr>
            <w:tcW w:w="1008" w:type="dxa"/>
            <w:gridSpan w:val="2"/>
            <w:noWrap/>
            <w:vAlign w:val="bottom"/>
          </w:tcPr>
          <w:p w:rsidR="00E4685B" w:rsidRPr="00FD3638" w:rsidRDefault="00E4685B" w:rsidP="00E46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38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134" w:type="dxa"/>
            <w:noWrap/>
            <w:vAlign w:val="bottom"/>
          </w:tcPr>
          <w:p w:rsidR="00E4685B" w:rsidRPr="00FD3638" w:rsidRDefault="00E4685B" w:rsidP="00E46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E4685B" w:rsidRPr="00FD3638" w:rsidRDefault="00E4685B" w:rsidP="00B2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bottom"/>
          </w:tcPr>
          <w:p w:rsidR="00E4685B" w:rsidRPr="00FD3638" w:rsidRDefault="005B1A39" w:rsidP="00B2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3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34" w:type="dxa"/>
            <w:noWrap/>
            <w:vAlign w:val="bottom"/>
          </w:tcPr>
          <w:p w:rsidR="00E4685B" w:rsidRPr="00FD3638" w:rsidRDefault="005B1A39" w:rsidP="00B2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3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A39" w:rsidRPr="00FD3638" w:rsidRDefault="005B1A39" w:rsidP="00E4685B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3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A39" w:rsidRPr="00FD3638" w:rsidRDefault="005B1A39" w:rsidP="00E4685B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3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A39" w:rsidRPr="00FD3638" w:rsidRDefault="005B1A39" w:rsidP="00E4685B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3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AA6B14" w:rsidRPr="00EF2214" w:rsidTr="002559B8">
        <w:trPr>
          <w:trHeight w:val="20"/>
        </w:trPr>
        <w:tc>
          <w:tcPr>
            <w:tcW w:w="459" w:type="dxa"/>
            <w:noWrap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3</w:t>
            </w:r>
          </w:p>
        </w:tc>
        <w:tc>
          <w:tcPr>
            <w:tcW w:w="3793" w:type="dxa"/>
            <w:noWrap/>
          </w:tcPr>
          <w:p w:rsidR="00AA6B14" w:rsidRPr="00FD3638" w:rsidRDefault="00AA6B14" w:rsidP="002559B8">
            <w:pPr>
              <w:tabs>
                <w:tab w:val="left" w:pos="13712"/>
              </w:tabs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 xml:space="preserve">Содержание автомобильных дорог общего пользования сельских населенных пунктов: 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AA6B14" w:rsidRPr="00FD3638" w:rsidRDefault="00AA6B14" w:rsidP="002559B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AA6B14" w:rsidRPr="00EF2214" w:rsidTr="002559B8">
        <w:trPr>
          <w:trHeight w:val="20"/>
        </w:trPr>
        <w:tc>
          <w:tcPr>
            <w:tcW w:w="459" w:type="dxa"/>
            <w:noWrap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4</w:t>
            </w:r>
          </w:p>
        </w:tc>
        <w:tc>
          <w:tcPr>
            <w:tcW w:w="3793" w:type="dxa"/>
            <w:noWrap/>
          </w:tcPr>
          <w:p w:rsidR="00AA6B14" w:rsidRPr="00FD3638" w:rsidRDefault="00AA6B14" w:rsidP="002559B8">
            <w:pPr>
              <w:pStyle w:val="af0"/>
              <w:numPr>
                <w:ilvl w:val="0"/>
                <w:numId w:val="12"/>
              </w:numPr>
              <w:spacing w:line="240" w:lineRule="auto"/>
              <w:ind w:left="350" w:hanging="350"/>
              <w:contextualSpacing w:val="0"/>
              <w:jc w:val="left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работы по уборке дорог в зи</w:t>
            </w:r>
            <w:r w:rsidRPr="00FD3638">
              <w:rPr>
                <w:sz w:val="24"/>
                <w:szCs w:val="24"/>
              </w:rPr>
              <w:t>м</w:t>
            </w:r>
            <w:r w:rsidRPr="00FD3638">
              <w:rPr>
                <w:sz w:val="24"/>
                <w:szCs w:val="24"/>
              </w:rPr>
              <w:t xml:space="preserve">нее время  / общая площадь </w:t>
            </w:r>
            <w:r w:rsidRPr="00FD3638">
              <w:rPr>
                <w:sz w:val="24"/>
                <w:szCs w:val="24"/>
              </w:rPr>
              <w:lastRenderedPageBreak/>
              <w:t xml:space="preserve">дорог, подлежащая уборке в зимнее время года 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AA6B14" w:rsidRPr="00FD3638" w:rsidRDefault="00AA6B14" w:rsidP="002559B8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1134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21,8</w:t>
            </w:r>
          </w:p>
        </w:tc>
        <w:tc>
          <w:tcPr>
            <w:tcW w:w="1276" w:type="dxa"/>
            <w:noWrap/>
          </w:tcPr>
          <w:p w:rsidR="00AA6B14" w:rsidRPr="00FD3638" w:rsidRDefault="00AA6B14" w:rsidP="002559B8">
            <w:pPr>
              <w:jc w:val="center"/>
              <w:rPr>
                <w:sz w:val="24"/>
                <w:szCs w:val="24"/>
              </w:rPr>
            </w:pPr>
          </w:p>
          <w:p w:rsidR="00AA6B14" w:rsidRPr="00FD3638" w:rsidRDefault="00AA6B14" w:rsidP="002559B8">
            <w:pPr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21,8</w:t>
            </w:r>
          </w:p>
        </w:tc>
        <w:tc>
          <w:tcPr>
            <w:tcW w:w="1218" w:type="dxa"/>
            <w:noWrap/>
          </w:tcPr>
          <w:p w:rsidR="00AA6B14" w:rsidRPr="00FD3638" w:rsidRDefault="00AA6B14" w:rsidP="002559B8">
            <w:pPr>
              <w:jc w:val="center"/>
              <w:rPr>
                <w:sz w:val="24"/>
                <w:szCs w:val="24"/>
              </w:rPr>
            </w:pPr>
          </w:p>
          <w:p w:rsidR="00AA6B14" w:rsidRPr="00FD3638" w:rsidRDefault="00AA6B14" w:rsidP="002559B8">
            <w:pPr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21,8</w:t>
            </w:r>
          </w:p>
        </w:tc>
        <w:tc>
          <w:tcPr>
            <w:tcW w:w="1334" w:type="dxa"/>
            <w:noWrap/>
          </w:tcPr>
          <w:p w:rsidR="00AA6B14" w:rsidRPr="00FD3638" w:rsidRDefault="00AA6B14" w:rsidP="002559B8">
            <w:pPr>
              <w:jc w:val="center"/>
              <w:rPr>
                <w:sz w:val="24"/>
                <w:szCs w:val="24"/>
              </w:rPr>
            </w:pPr>
          </w:p>
          <w:p w:rsidR="00AA6B14" w:rsidRPr="00FD3638" w:rsidRDefault="00AA6B14" w:rsidP="002559B8">
            <w:pPr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21,8</w:t>
            </w:r>
          </w:p>
        </w:tc>
        <w:tc>
          <w:tcPr>
            <w:tcW w:w="1275" w:type="dxa"/>
            <w:noWrap/>
          </w:tcPr>
          <w:p w:rsidR="00AA6B14" w:rsidRPr="00FD3638" w:rsidRDefault="00AA6B14" w:rsidP="002559B8">
            <w:pPr>
              <w:jc w:val="center"/>
              <w:rPr>
                <w:sz w:val="24"/>
                <w:szCs w:val="24"/>
              </w:rPr>
            </w:pPr>
          </w:p>
          <w:p w:rsidR="00AA6B14" w:rsidRPr="00FD3638" w:rsidRDefault="00AA6B14" w:rsidP="002559B8">
            <w:pPr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21,8</w:t>
            </w:r>
          </w:p>
        </w:tc>
        <w:tc>
          <w:tcPr>
            <w:tcW w:w="1276" w:type="dxa"/>
            <w:noWrap/>
          </w:tcPr>
          <w:p w:rsidR="00AA6B14" w:rsidRPr="00FD3638" w:rsidRDefault="00AA6B14" w:rsidP="002559B8">
            <w:pPr>
              <w:jc w:val="center"/>
              <w:rPr>
                <w:sz w:val="24"/>
                <w:szCs w:val="24"/>
              </w:rPr>
            </w:pPr>
          </w:p>
          <w:p w:rsidR="00AA6B14" w:rsidRPr="00FD3638" w:rsidRDefault="00AA6B14" w:rsidP="002559B8">
            <w:pPr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21,8</w:t>
            </w:r>
          </w:p>
        </w:tc>
        <w:tc>
          <w:tcPr>
            <w:tcW w:w="1418" w:type="dxa"/>
            <w:noWrap/>
          </w:tcPr>
          <w:p w:rsidR="00AA6B14" w:rsidRPr="00FD3638" w:rsidRDefault="00AA6B14" w:rsidP="002559B8">
            <w:pPr>
              <w:jc w:val="center"/>
              <w:rPr>
                <w:sz w:val="24"/>
                <w:szCs w:val="24"/>
              </w:rPr>
            </w:pPr>
          </w:p>
          <w:p w:rsidR="00AA6B14" w:rsidRPr="00FD3638" w:rsidRDefault="00AA6B14" w:rsidP="002559B8">
            <w:pPr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21,8</w:t>
            </w:r>
          </w:p>
        </w:tc>
      </w:tr>
      <w:tr w:rsidR="00AA6B14" w:rsidRPr="00EF2214" w:rsidTr="002559B8">
        <w:trPr>
          <w:trHeight w:val="20"/>
        </w:trPr>
        <w:tc>
          <w:tcPr>
            <w:tcW w:w="459" w:type="dxa"/>
            <w:noWrap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793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- работы по грейдерованию и о</w:t>
            </w:r>
            <w:r w:rsidRPr="00FD3638">
              <w:rPr>
                <w:sz w:val="24"/>
                <w:szCs w:val="24"/>
              </w:rPr>
              <w:t>т</w:t>
            </w:r>
            <w:r w:rsidRPr="00FD3638">
              <w:rPr>
                <w:sz w:val="24"/>
                <w:szCs w:val="24"/>
              </w:rPr>
              <w:t>сыпке ПГС дорог  / общая пл</w:t>
            </w:r>
            <w:r w:rsidRPr="00FD3638">
              <w:rPr>
                <w:sz w:val="24"/>
                <w:szCs w:val="24"/>
              </w:rPr>
              <w:t>о</w:t>
            </w:r>
            <w:r w:rsidRPr="00FD3638">
              <w:rPr>
                <w:sz w:val="24"/>
                <w:szCs w:val="24"/>
              </w:rPr>
              <w:t xml:space="preserve">щадь, подлежащая грейдерованию и отсыпке ПГС 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AA6B14" w:rsidRPr="00FD3638" w:rsidRDefault="00AA6B14" w:rsidP="002559B8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Тыс.м2</w:t>
            </w:r>
          </w:p>
        </w:tc>
        <w:tc>
          <w:tcPr>
            <w:tcW w:w="1134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70</w:t>
            </w:r>
          </w:p>
        </w:tc>
        <w:tc>
          <w:tcPr>
            <w:tcW w:w="1218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70</w:t>
            </w:r>
          </w:p>
        </w:tc>
        <w:tc>
          <w:tcPr>
            <w:tcW w:w="1334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70</w:t>
            </w:r>
          </w:p>
        </w:tc>
      </w:tr>
      <w:tr w:rsidR="00AA6B14" w:rsidRPr="00EF2214" w:rsidTr="002559B8">
        <w:trPr>
          <w:trHeight w:val="20"/>
        </w:trPr>
        <w:tc>
          <w:tcPr>
            <w:tcW w:w="459" w:type="dxa"/>
            <w:noWrap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6</w:t>
            </w:r>
          </w:p>
        </w:tc>
        <w:tc>
          <w:tcPr>
            <w:tcW w:w="3793" w:type="dxa"/>
            <w:noWrap/>
          </w:tcPr>
          <w:p w:rsidR="00AA6B14" w:rsidRPr="00FD3638" w:rsidRDefault="00AA6B14" w:rsidP="002559B8">
            <w:pPr>
              <w:tabs>
                <w:tab w:val="left" w:pos="13712"/>
              </w:tabs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 xml:space="preserve">Обеспечение сел и поселков уличным освещением 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AA6B14" w:rsidRPr="00FD3638" w:rsidRDefault="00AA6B14" w:rsidP="002559B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AA6B14" w:rsidRPr="00EF2214" w:rsidTr="002559B8">
        <w:trPr>
          <w:trHeight w:val="20"/>
        </w:trPr>
        <w:tc>
          <w:tcPr>
            <w:tcW w:w="459" w:type="dxa"/>
            <w:noWrap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7</w:t>
            </w:r>
          </w:p>
        </w:tc>
        <w:tc>
          <w:tcPr>
            <w:tcW w:w="3793" w:type="dxa"/>
            <w:noWrap/>
          </w:tcPr>
          <w:p w:rsidR="00AA6B14" w:rsidRPr="00FD3638" w:rsidRDefault="00AA6B14" w:rsidP="002559B8">
            <w:pPr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-  количество улиц, охваченных уличным освещением – всего, в том числе: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AA6B14" w:rsidRPr="00FD3638" w:rsidRDefault="00AA6B14" w:rsidP="002559B8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ед</w:t>
            </w:r>
          </w:p>
        </w:tc>
        <w:tc>
          <w:tcPr>
            <w:tcW w:w="1134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15</w:t>
            </w:r>
          </w:p>
        </w:tc>
        <w:tc>
          <w:tcPr>
            <w:tcW w:w="1218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18</w:t>
            </w:r>
          </w:p>
        </w:tc>
        <w:tc>
          <w:tcPr>
            <w:tcW w:w="1334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20</w:t>
            </w:r>
          </w:p>
        </w:tc>
      </w:tr>
      <w:tr w:rsidR="00AA6B14" w:rsidRPr="00EF2214" w:rsidTr="002559B8">
        <w:trPr>
          <w:trHeight w:val="20"/>
        </w:trPr>
        <w:tc>
          <w:tcPr>
            <w:tcW w:w="459" w:type="dxa"/>
            <w:noWrap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8</w:t>
            </w:r>
          </w:p>
        </w:tc>
        <w:tc>
          <w:tcPr>
            <w:tcW w:w="3793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- общая протяженность улиц, по</w:t>
            </w:r>
            <w:r w:rsidRPr="00FD3638">
              <w:rPr>
                <w:sz w:val="24"/>
                <w:szCs w:val="24"/>
              </w:rPr>
              <w:t>д</w:t>
            </w:r>
            <w:r w:rsidRPr="00FD3638">
              <w:rPr>
                <w:sz w:val="24"/>
                <w:szCs w:val="24"/>
              </w:rPr>
              <w:t>лежащая уличному освещению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AA6B14" w:rsidRPr="00FD3638" w:rsidRDefault="00AA6B14" w:rsidP="002559B8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21,8</w:t>
            </w:r>
          </w:p>
        </w:tc>
        <w:tc>
          <w:tcPr>
            <w:tcW w:w="1276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21,8</w:t>
            </w:r>
          </w:p>
        </w:tc>
        <w:tc>
          <w:tcPr>
            <w:tcW w:w="1218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21,8</w:t>
            </w:r>
          </w:p>
        </w:tc>
        <w:tc>
          <w:tcPr>
            <w:tcW w:w="1334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21,8</w:t>
            </w:r>
          </w:p>
        </w:tc>
        <w:tc>
          <w:tcPr>
            <w:tcW w:w="1275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21,8</w:t>
            </w:r>
          </w:p>
        </w:tc>
        <w:tc>
          <w:tcPr>
            <w:tcW w:w="1276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25</w:t>
            </w:r>
          </w:p>
        </w:tc>
      </w:tr>
      <w:tr w:rsidR="00AA6B14" w:rsidRPr="00EF2214" w:rsidTr="002559B8">
        <w:trPr>
          <w:trHeight w:val="20"/>
        </w:trPr>
        <w:tc>
          <w:tcPr>
            <w:tcW w:w="459" w:type="dxa"/>
            <w:noWrap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9</w:t>
            </w:r>
          </w:p>
        </w:tc>
        <w:tc>
          <w:tcPr>
            <w:tcW w:w="3793" w:type="dxa"/>
            <w:noWrap/>
            <w:vAlign w:val="bottom"/>
          </w:tcPr>
          <w:p w:rsidR="00AA6B14" w:rsidRPr="00FD3638" w:rsidRDefault="00AA6B14" w:rsidP="002559B8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- объем электрической энергии по уличному освещению</w:t>
            </w:r>
          </w:p>
        </w:tc>
        <w:tc>
          <w:tcPr>
            <w:tcW w:w="1008" w:type="dxa"/>
            <w:gridSpan w:val="2"/>
            <w:noWrap/>
            <w:vAlign w:val="bottom"/>
          </w:tcPr>
          <w:p w:rsidR="00AA6B14" w:rsidRPr="00FD3638" w:rsidRDefault="00AA6B14" w:rsidP="002559B8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тыс. квт/ч</w:t>
            </w:r>
          </w:p>
        </w:tc>
        <w:tc>
          <w:tcPr>
            <w:tcW w:w="1134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45</w:t>
            </w:r>
          </w:p>
        </w:tc>
        <w:tc>
          <w:tcPr>
            <w:tcW w:w="1218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45</w:t>
            </w:r>
          </w:p>
        </w:tc>
        <w:tc>
          <w:tcPr>
            <w:tcW w:w="1334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noWrap/>
            <w:vAlign w:val="center"/>
          </w:tcPr>
          <w:p w:rsidR="00AA6B14" w:rsidRPr="00FD3638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60</w:t>
            </w:r>
          </w:p>
        </w:tc>
      </w:tr>
      <w:tr w:rsidR="008F7ACA" w:rsidRPr="00EF2214" w:rsidTr="00AA6B14">
        <w:trPr>
          <w:trHeight w:val="20"/>
        </w:trPr>
        <w:tc>
          <w:tcPr>
            <w:tcW w:w="459" w:type="dxa"/>
            <w:noWrap/>
          </w:tcPr>
          <w:p w:rsidR="008F7ACA" w:rsidRPr="00FD3638" w:rsidRDefault="008F7ACA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732" w:type="dxa"/>
            <w:gridSpan w:val="10"/>
            <w:noWrap/>
            <w:vAlign w:val="center"/>
          </w:tcPr>
          <w:p w:rsidR="008F7ACA" w:rsidRPr="00FD3638" w:rsidRDefault="008F7ACA" w:rsidP="00E4685B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D3638">
              <w:rPr>
                <w:b/>
                <w:sz w:val="24"/>
                <w:szCs w:val="24"/>
              </w:rPr>
              <w:t>Подпрограмма 3.«Развитие системы градорегулирования»</w:t>
            </w: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F027AF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1.</w:t>
            </w:r>
          </w:p>
        </w:tc>
        <w:tc>
          <w:tcPr>
            <w:tcW w:w="3793" w:type="dxa"/>
            <w:noWrap/>
            <w:vAlign w:val="center"/>
          </w:tcPr>
          <w:p w:rsidR="00E4685B" w:rsidRPr="00FD3638" w:rsidRDefault="00F027AF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наличие документов территор</w:t>
            </w:r>
            <w:r w:rsidRPr="00FD3638">
              <w:rPr>
                <w:sz w:val="24"/>
                <w:szCs w:val="24"/>
              </w:rPr>
              <w:t>и</w:t>
            </w:r>
            <w:r w:rsidRPr="00FD3638">
              <w:rPr>
                <w:sz w:val="24"/>
                <w:szCs w:val="24"/>
              </w:rPr>
              <w:t>ального планирования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E4685B" w:rsidRPr="00FD3638" w:rsidRDefault="00F027AF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ед</w:t>
            </w:r>
          </w:p>
        </w:tc>
        <w:tc>
          <w:tcPr>
            <w:tcW w:w="11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center"/>
          </w:tcPr>
          <w:p w:rsidR="00E4685B" w:rsidRPr="00FD3638" w:rsidRDefault="00F027AF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  <w:noWrap/>
            <w:vAlign w:val="center"/>
          </w:tcPr>
          <w:p w:rsidR="00E4685B" w:rsidRPr="00FD3638" w:rsidRDefault="00AA6B14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/>
            <w:vAlign w:val="center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7189C" w:rsidRPr="00EF2214" w:rsidTr="00AA6B14">
        <w:trPr>
          <w:trHeight w:val="20"/>
        </w:trPr>
        <w:tc>
          <w:tcPr>
            <w:tcW w:w="14191" w:type="dxa"/>
            <w:gridSpan w:val="11"/>
            <w:noWrap/>
          </w:tcPr>
          <w:p w:rsidR="0097189C" w:rsidRPr="00FD3638" w:rsidRDefault="0097189C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rFonts w:ascii="Times New Roman" w:hAnsi="Times New Roman"/>
                <w:b/>
                <w:sz w:val="24"/>
                <w:szCs w:val="24"/>
              </w:rPr>
              <w:t>Подпрограмма 4.«Жилищное хозяйство»</w:t>
            </w: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AA6B14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1.</w:t>
            </w:r>
          </w:p>
        </w:tc>
        <w:tc>
          <w:tcPr>
            <w:tcW w:w="3793" w:type="dxa"/>
            <w:noWrap/>
            <w:vAlign w:val="center"/>
          </w:tcPr>
          <w:p w:rsidR="00E4685B" w:rsidRPr="00FD3638" w:rsidRDefault="00AA6B14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Оплата взносов на капитальный ремонт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E4685B" w:rsidRPr="00FD3638" w:rsidRDefault="00AA6B14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К-во ква</w:t>
            </w:r>
            <w:r w:rsidRPr="00FD3638">
              <w:rPr>
                <w:sz w:val="24"/>
                <w:szCs w:val="24"/>
              </w:rPr>
              <w:t>р</w:t>
            </w:r>
            <w:r w:rsidRPr="00FD3638">
              <w:rPr>
                <w:sz w:val="24"/>
                <w:szCs w:val="24"/>
              </w:rPr>
              <w:t>тир</w:t>
            </w:r>
          </w:p>
        </w:tc>
        <w:tc>
          <w:tcPr>
            <w:tcW w:w="1134" w:type="dxa"/>
            <w:noWrap/>
            <w:vAlign w:val="center"/>
          </w:tcPr>
          <w:p w:rsidR="00E4685B" w:rsidRPr="00FD3638" w:rsidRDefault="00AA6B14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AA6B14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17</w:t>
            </w:r>
          </w:p>
        </w:tc>
        <w:tc>
          <w:tcPr>
            <w:tcW w:w="1218" w:type="dxa"/>
            <w:noWrap/>
            <w:vAlign w:val="center"/>
          </w:tcPr>
          <w:p w:rsidR="00E4685B" w:rsidRPr="00FD3638" w:rsidRDefault="00AA6B14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17</w:t>
            </w:r>
          </w:p>
        </w:tc>
        <w:tc>
          <w:tcPr>
            <w:tcW w:w="1334" w:type="dxa"/>
            <w:noWrap/>
            <w:vAlign w:val="center"/>
          </w:tcPr>
          <w:p w:rsidR="00E4685B" w:rsidRPr="00FD3638" w:rsidRDefault="00AA6B14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noWrap/>
            <w:vAlign w:val="center"/>
          </w:tcPr>
          <w:p w:rsidR="00E4685B" w:rsidRPr="00FD3638" w:rsidRDefault="00AA6B14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AA6B14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center"/>
          </w:tcPr>
          <w:p w:rsidR="00E4685B" w:rsidRPr="00FD3638" w:rsidRDefault="00AA6B14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10</w:t>
            </w:r>
          </w:p>
        </w:tc>
      </w:tr>
      <w:tr w:rsidR="0097189C" w:rsidRPr="00EF2214" w:rsidTr="00AA6B14">
        <w:trPr>
          <w:trHeight w:val="20"/>
        </w:trPr>
        <w:tc>
          <w:tcPr>
            <w:tcW w:w="14191" w:type="dxa"/>
            <w:gridSpan w:val="11"/>
            <w:noWrap/>
          </w:tcPr>
          <w:p w:rsidR="0097189C" w:rsidRPr="00FD3638" w:rsidRDefault="0097189C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rFonts w:ascii="Times New Roman" w:hAnsi="Times New Roman"/>
                <w:b/>
                <w:sz w:val="24"/>
                <w:szCs w:val="24"/>
              </w:rPr>
              <w:t>Подпрограмма 5.</w:t>
            </w:r>
            <w:r w:rsidRPr="00FD3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638">
              <w:rPr>
                <w:rFonts w:ascii="Times New Roman" w:hAnsi="Times New Roman"/>
                <w:b/>
                <w:sz w:val="24"/>
                <w:szCs w:val="24"/>
              </w:rPr>
              <w:t>«Коммунальное хозяйство и модернизация объектов коммунальной инфраструктуры»</w:t>
            </w:r>
          </w:p>
        </w:tc>
      </w:tr>
      <w:tr w:rsidR="00E94ADF" w:rsidRPr="00EF2214" w:rsidTr="00AA6B14">
        <w:trPr>
          <w:trHeight w:val="20"/>
        </w:trPr>
        <w:tc>
          <w:tcPr>
            <w:tcW w:w="459" w:type="dxa"/>
            <w:noWrap/>
          </w:tcPr>
          <w:p w:rsidR="00E94ADF" w:rsidRPr="00FD3638" w:rsidRDefault="00E94ADF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noWrap/>
            <w:vAlign w:val="center"/>
          </w:tcPr>
          <w:p w:rsidR="00E94ADF" w:rsidRPr="00FD3638" w:rsidRDefault="00E94ADF" w:rsidP="00E4685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/>
            <w:vAlign w:val="center"/>
          </w:tcPr>
          <w:p w:rsidR="00E94ADF" w:rsidRPr="00FD3638" w:rsidRDefault="00E94ADF" w:rsidP="00E4685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E94ADF" w:rsidRPr="00FD3638" w:rsidRDefault="00E94ADF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94ADF" w:rsidRPr="00FD3638" w:rsidRDefault="00E94ADF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center"/>
          </w:tcPr>
          <w:p w:rsidR="00E94ADF" w:rsidRPr="00FD3638" w:rsidRDefault="00E94ADF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noWrap/>
            <w:vAlign w:val="center"/>
          </w:tcPr>
          <w:p w:rsidR="00E94ADF" w:rsidRPr="00FD3638" w:rsidRDefault="00E94ADF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E94ADF" w:rsidRPr="00FD3638" w:rsidRDefault="00E94ADF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94ADF" w:rsidRPr="00FD3638" w:rsidRDefault="00E94ADF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E94ADF" w:rsidRPr="00FD3638" w:rsidRDefault="00E94ADF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B5C86" w:rsidRPr="00EF2214" w:rsidTr="005969BB">
        <w:trPr>
          <w:trHeight w:val="20"/>
        </w:trPr>
        <w:tc>
          <w:tcPr>
            <w:tcW w:w="14191" w:type="dxa"/>
            <w:gridSpan w:val="11"/>
            <w:noWrap/>
          </w:tcPr>
          <w:p w:rsidR="00BB5C86" w:rsidRPr="00FD3638" w:rsidRDefault="00BB5C86" w:rsidP="00BB5C8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rFonts w:ascii="Times New Roman" w:hAnsi="Times New Roman"/>
                <w:b/>
                <w:sz w:val="24"/>
                <w:szCs w:val="24"/>
              </w:rPr>
              <w:t>Подпрограмма 6</w:t>
            </w:r>
            <w:r w:rsidRPr="00FD3638">
              <w:rPr>
                <w:rFonts w:ascii="Times New Roman" w:hAnsi="Times New Roman"/>
                <w:sz w:val="24"/>
                <w:szCs w:val="24"/>
              </w:rPr>
              <w:t xml:space="preserve"> .«</w:t>
            </w:r>
            <w:r w:rsidRPr="00FD3638">
              <w:rPr>
                <w:rFonts w:ascii="Times New Roman" w:hAnsi="Times New Roman"/>
                <w:b/>
                <w:sz w:val="24"/>
                <w:szCs w:val="24"/>
              </w:rPr>
              <w:t>Развитие системы обращения с отходами производства и потребления»</w:t>
            </w:r>
          </w:p>
        </w:tc>
      </w:tr>
      <w:tr w:rsidR="00BB5C86" w:rsidRPr="00EF2214" w:rsidTr="00AA6B14">
        <w:trPr>
          <w:trHeight w:val="20"/>
        </w:trPr>
        <w:tc>
          <w:tcPr>
            <w:tcW w:w="459" w:type="dxa"/>
            <w:noWrap/>
          </w:tcPr>
          <w:p w:rsidR="00BB5C86" w:rsidRPr="00FD3638" w:rsidRDefault="00BB5C86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  <w:noWrap/>
            <w:vAlign w:val="center"/>
          </w:tcPr>
          <w:p w:rsidR="00BB5C86" w:rsidRPr="00FD3638" w:rsidRDefault="00BB5C86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bCs/>
                <w:sz w:val="24"/>
                <w:szCs w:val="24"/>
              </w:rPr>
              <w:t>Обустройство мест (площадок) накопления твердых коммунал</w:t>
            </w:r>
            <w:r w:rsidRPr="00FD3638">
              <w:rPr>
                <w:bCs/>
                <w:sz w:val="24"/>
                <w:szCs w:val="24"/>
              </w:rPr>
              <w:t>ь</w:t>
            </w:r>
            <w:r w:rsidRPr="00FD3638">
              <w:rPr>
                <w:bCs/>
                <w:sz w:val="24"/>
                <w:szCs w:val="24"/>
              </w:rPr>
              <w:t>ных отходов (без контейнеров)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BB5C86" w:rsidRPr="00FD3638" w:rsidRDefault="00BB5C86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К-во мест</w:t>
            </w:r>
          </w:p>
        </w:tc>
        <w:tc>
          <w:tcPr>
            <w:tcW w:w="1134" w:type="dxa"/>
            <w:noWrap/>
            <w:vAlign w:val="center"/>
          </w:tcPr>
          <w:p w:rsidR="00BB5C86" w:rsidRPr="00FD3638" w:rsidRDefault="00BB5C86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BB5C86" w:rsidRPr="00FD3638" w:rsidRDefault="00BB5C86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center"/>
          </w:tcPr>
          <w:p w:rsidR="00BB5C86" w:rsidRPr="00FD3638" w:rsidRDefault="00BB5C86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  <w:noWrap/>
            <w:vAlign w:val="center"/>
          </w:tcPr>
          <w:p w:rsidR="00BB5C86" w:rsidRPr="00FD3638" w:rsidRDefault="00BB5C86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BB5C86" w:rsidRPr="00FD3638" w:rsidRDefault="00BB5C86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BB5C86" w:rsidRPr="00FD3638" w:rsidRDefault="00BB5C86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B5C86" w:rsidRPr="00FD3638" w:rsidRDefault="00BB5C86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3732" w:type="dxa"/>
            <w:gridSpan w:val="10"/>
            <w:noWrap/>
            <w:vAlign w:val="bottom"/>
          </w:tcPr>
          <w:p w:rsidR="00E4685B" w:rsidRPr="00FD3638" w:rsidRDefault="00E4685B" w:rsidP="00E4685B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D3638">
              <w:rPr>
                <w:b/>
                <w:sz w:val="24"/>
                <w:szCs w:val="24"/>
              </w:rPr>
              <w:t>Подпрограмма 6.</w:t>
            </w:r>
            <w:r w:rsidR="00C00498" w:rsidRPr="00FD3638"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в сфере благоустройства территории»</w:t>
            </w: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</w:t>
            </w:r>
          </w:p>
        </w:tc>
        <w:tc>
          <w:tcPr>
            <w:tcW w:w="3809" w:type="dxa"/>
            <w:gridSpan w:val="2"/>
            <w:noWrap/>
          </w:tcPr>
          <w:p w:rsidR="00E4685B" w:rsidRPr="00FD3638" w:rsidRDefault="00E4685B" w:rsidP="00FD3638">
            <w:pPr>
              <w:tabs>
                <w:tab w:val="left" w:pos="13712"/>
              </w:tabs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Деятельность в области санита</w:t>
            </w:r>
            <w:r w:rsidRPr="00FD3638">
              <w:rPr>
                <w:sz w:val="24"/>
                <w:szCs w:val="24"/>
              </w:rPr>
              <w:t>р</w:t>
            </w:r>
            <w:r w:rsidRPr="00FD3638">
              <w:rPr>
                <w:sz w:val="24"/>
                <w:szCs w:val="24"/>
              </w:rPr>
              <w:t>но-эпидемиологического благоп</w:t>
            </w:r>
            <w:r w:rsidRPr="00FD3638">
              <w:rPr>
                <w:sz w:val="24"/>
                <w:szCs w:val="24"/>
              </w:rPr>
              <w:t>о</w:t>
            </w:r>
            <w:r w:rsidRPr="00FD3638">
              <w:rPr>
                <w:sz w:val="24"/>
                <w:szCs w:val="24"/>
              </w:rPr>
              <w:t>лучия сельских населенных пун</w:t>
            </w:r>
            <w:r w:rsidRPr="00FD3638">
              <w:rPr>
                <w:sz w:val="24"/>
                <w:szCs w:val="24"/>
              </w:rPr>
              <w:t>к</w:t>
            </w:r>
            <w:r w:rsidRPr="00FD3638">
              <w:rPr>
                <w:sz w:val="24"/>
                <w:szCs w:val="24"/>
              </w:rPr>
              <w:t>тов:</w:t>
            </w:r>
          </w:p>
        </w:tc>
        <w:tc>
          <w:tcPr>
            <w:tcW w:w="992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1.1.</w:t>
            </w:r>
          </w:p>
        </w:tc>
        <w:tc>
          <w:tcPr>
            <w:tcW w:w="3809" w:type="dxa"/>
            <w:gridSpan w:val="2"/>
            <w:noWrap/>
            <w:vAlign w:val="center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работы по борьбе с личинками комаров в водоемах сельских населенных пунктов / площадь территории, на которой осущест</w:t>
            </w:r>
            <w:r w:rsidRPr="00FD3638">
              <w:rPr>
                <w:sz w:val="24"/>
                <w:szCs w:val="24"/>
              </w:rPr>
              <w:t>в</w:t>
            </w:r>
            <w:r w:rsidRPr="00FD3638">
              <w:rPr>
                <w:sz w:val="24"/>
                <w:szCs w:val="24"/>
              </w:rPr>
              <w:t>ляются работы по борьбе с личи</w:t>
            </w:r>
            <w:r w:rsidRPr="00FD3638">
              <w:rPr>
                <w:sz w:val="24"/>
                <w:szCs w:val="24"/>
              </w:rPr>
              <w:t>н</w:t>
            </w:r>
            <w:r w:rsidRPr="00FD3638">
              <w:rPr>
                <w:sz w:val="24"/>
                <w:szCs w:val="24"/>
              </w:rPr>
              <w:t>ками комаров в водоемах сельских населенных пунктов – всего</w:t>
            </w:r>
          </w:p>
        </w:tc>
        <w:tc>
          <w:tcPr>
            <w:tcW w:w="992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га</w:t>
            </w:r>
          </w:p>
        </w:tc>
        <w:tc>
          <w:tcPr>
            <w:tcW w:w="11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5</w:t>
            </w:r>
          </w:p>
        </w:tc>
        <w:tc>
          <w:tcPr>
            <w:tcW w:w="12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5</w:t>
            </w:r>
          </w:p>
        </w:tc>
        <w:tc>
          <w:tcPr>
            <w:tcW w:w="13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5</w:t>
            </w: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1.2</w:t>
            </w:r>
          </w:p>
        </w:tc>
        <w:tc>
          <w:tcPr>
            <w:tcW w:w="3809" w:type="dxa"/>
            <w:gridSpan w:val="2"/>
            <w:noWrap/>
            <w:vAlign w:val="center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работы по барьерной дератизации в сельских населенных пунктах  / площадь территории, подлежащая барьерной дератизации - всего</w:t>
            </w:r>
          </w:p>
        </w:tc>
        <w:tc>
          <w:tcPr>
            <w:tcW w:w="992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га</w:t>
            </w:r>
          </w:p>
        </w:tc>
        <w:tc>
          <w:tcPr>
            <w:tcW w:w="1134" w:type="dxa"/>
            <w:noWrap/>
            <w:vAlign w:val="center"/>
          </w:tcPr>
          <w:p w:rsidR="00E4685B" w:rsidRPr="00FD3638" w:rsidRDefault="00571010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571010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3</w:t>
            </w:r>
          </w:p>
        </w:tc>
        <w:tc>
          <w:tcPr>
            <w:tcW w:w="1218" w:type="dxa"/>
            <w:noWrap/>
            <w:vAlign w:val="center"/>
          </w:tcPr>
          <w:p w:rsidR="00E4685B" w:rsidRPr="00FD3638" w:rsidRDefault="00571010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  <w:noWrap/>
            <w:vAlign w:val="center"/>
          </w:tcPr>
          <w:p w:rsidR="00E4685B" w:rsidRPr="00FD3638" w:rsidRDefault="00571010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 w:rsidR="00E4685B" w:rsidRPr="00FD3638" w:rsidRDefault="00571010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571010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E4685B" w:rsidRPr="00FD3638" w:rsidRDefault="00571010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3</w:t>
            </w: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4</w:t>
            </w:r>
          </w:p>
        </w:tc>
        <w:tc>
          <w:tcPr>
            <w:tcW w:w="3809" w:type="dxa"/>
            <w:gridSpan w:val="2"/>
            <w:noWrap/>
          </w:tcPr>
          <w:p w:rsidR="00E4685B" w:rsidRPr="00FD3638" w:rsidRDefault="00E4685B" w:rsidP="00E4685B">
            <w:pPr>
              <w:tabs>
                <w:tab w:val="left" w:pos="13712"/>
              </w:tabs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Благоустройство и озеленение сельских населенных пунктов:</w:t>
            </w:r>
          </w:p>
        </w:tc>
        <w:tc>
          <w:tcPr>
            <w:tcW w:w="992" w:type="dxa"/>
            <w:noWrap/>
            <w:vAlign w:val="bottom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noWrap/>
          </w:tcPr>
          <w:p w:rsidR="00E4685B" w:rsidRPr="00FD3638" w:rsidRDefault="00E4685B" w:rsidP="00FD3638">
            <w:pPr>
              <w:pStyle w:val="af0"/>
              <w:ind w:left="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- количество проводимых прот</w:t>
            </w:r>
            <w:r w:rsidRPr="00FD3638">
              <w:rPr>
                <w:sz w:val="24"/>
                <w:szCs w:val="24"/>
              </w:rPr>
              <w:t>и</w:t>
            </w:r>
            <w:r w:rsidRPr="00FD3638">
              <w:rPr>
                <w:sz w:val="24"/>
                <w:szCs w:val="24"/>
              </w:rPr>
              <w:t xml:space="preserve">вопаводковых мероприятий в сельских населенных пунктах </w:t>
            </w:r>
          </w:p>
        </w:tc>
        <w:tc>
          <w:tcPr>
            <w:tcW w:w="992" w:type="dxa"/>
            <w:noWrap/>
            <w:vAlign w:val="bottom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ед</w:t>
            </w:r>
          </w:p>
        </w:tc>
        <w:tc>
          <w:tcPr>
            <w:tcW w:w="11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</w:t>
            </w:r>
          </w:p>
        </w:tc>
        <w:tc>
          <w:tcPr>
            <w:tcW w:w="12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</w:t>
            </w: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noWrap/>
          </w:tcPr>
          <w:p w:rsidR="00E4685B" w:rsidRPr="00FD3638" w:rsidRDefault="00E4685B" w:rsidP="00FD3638">
            <w:pPr>
              <w:pStyle w:val="af0"/>
              <w:ind w:left="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-количество проводимых мер</w:t>
            </w:r>
            <w:r w:rsidRPr="00FD3638">
              <w:rPr>
                <w:sz w:val="24"/>
                <w:szCs w:val="24"/>
              </w:rPr>
              <w:t>о</w:t>
            </w:r>
            <w:r w:rsidRPr="00FD3638">
              <w:rPr>
                <w:sz w:val="24"/>
                <w:szCs w:val="24"/>
              </w:rPr>
              <w:t xml:space="preserve">приятий по уборке  территорий в сельских населенных пунктах </w:t>
            </w:r>
          </w:p>
        </w:tc>
        <w:tc>
          <w:tcPr>
            <w:tcW w:w="992" w:type="dxa"/>
            <w:noWrap/>
            <w:vAlign w:val="bottom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ед</w:t>
            </w:r>
          </w:p>
        </w:tc>
        <w:tc>
          <w:tcPr>
            <w:tcW w:w="11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3</w:t>
            </w:r>
          </w:p>
        </w:tc>
        <w:tc>
          <w:tcPr>
            <w:tcW w:w="12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3</w:t>
            </w: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noWrap/>
            <w:vAlign w:val="bottom"/>
          </w:tcPr>
          <w:p w:rsidR="00E4685B" w:rsidRPr="00FD3638" w:rsidRDefault="00E4685B" w:rsidP="00FD36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работы по покосу сорной раст</w:t>
            </w:r>
            <w:r w:rsidRPr="00FD3638">
              <w:rPr>
                <w:sz w:val="24"/>
                <w:szCs w:val="24"/>
              </w:rPr>
              <w:t>и</w:t>
            </w:r>
            <w:r w:rsidRPr="00FD3638">
              <w:rPr>
                <w:sz w:val="24"/>
                <w:szCs w:val="24"/>
              </w:rPr>
              <w:t>тельности, обрезке деревьев, п</w:t>
            </w:r>
            <w:r w:rsidRPr="00FD3638">
              <w:rPr>
                <w:sz w:val="24"/>
                <w:szCs w:val="24"/>
              </w:rPr>
              <w:t>о</w:t>
            </w:r>
            <w:r w:rsidRPr="00FD3638">
              <w:rPr>
                <w:sz w:val="24"/>
                <w:szCs w:val="24"/>
              </w:rPr>
              <w:t>садке деревьев, кустарников, цв</w:t>
            </w:r>
            <w:r w:rsidRPr="00FD3638">
              <w:rPr>
                <w:sz w:val="24"/>
                <w:szCs w:val="24"/>
              </w:rPr>
              <w:t>е</w:t>
            </w:r>
            <w:r w:rsidRPr="00FD3638">
              <w:rPr>
                <w:sz w:val="24"/>
                <w:szCs w:val="24"/>
              </w:rPr>
              <w:t>тов/ общая площадь территории, подлежащая кошению от сорной растительности</w:t>
            </w:r>
          </w:p>
        </w:tc>
        <w:tc>
          <w:tcPr>
            <w:tcW w:w="992" w:type="dxa"/>
            <w:noWrap/>
            <w:vAlign w:val="bottom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м2</w:t>
            </w:r>
          </w:p>
        </w:tc>
        <w:tc>
          <w:tcPr>
            <w:tcW w:w="1134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50000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70000</w:t>
            </w:r>
          </w:p>
        </w:tc>
        <w:tc>
          <w:tcPr>
            <w:tcW w:w="1218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120000</w:t>
            </w:r>
          </w:p>
        </w:tc>
        <w:tc>
          <w:tcPr>
            <w:tcW w:w="1334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120000</w:t>
            </w:r>
          </w:p>
        </w:tc>
        <w:tc>
          <w:tcPr>
            <w:tcW w:w="1275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120000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120000</w:t>
            </w:r>
          </w:p>
        </w:tc>
        <w:tc>
          <w:tcPr>
            <w:tcW w:w="1418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120000</w:t>
            </w: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noWrap/>
            <w:vAlign w:val="bottom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 xml:space="preserve">/ количество благоустроенных </w:t>
            </w:r>
            <w:r w:rsidRPr="00FD3638">
              <w:rPr>
                <w:sz w:val="24"/>
                <w:szCs w:val="24"/>
              </w:rPr>
              <w:lastRenderedPageBreak/>
              <w:t>парков, скверов, зон отдыха, с</w:t>
            </w:r>
            <w:r w:rsidRPr="00FD3638">
              <w:rPr>
                <w:sz w:val="24"/>
                <w:szCs w:val="24"/>
              </w:rPr>
              <w:t>а</w:t>
            </w:r>
            <w:r w:rsidRPr="00FD3638">
              <w:rPr>
                <w:sz w:val="24"/>
                <w:szCs w:val="24"/>
              </w:rPr>
              <w:t>дов, агитационных площадок</w:t>
            </w:r>
          </w:p>
        </w:tc>
        <w:tc>
          <w:tcPr>
            <w:tcW w:w="992" w:type="dxa"/>
            <w:noWrap/>
            <w:vAlign w:val="bottom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lastRenderedPageBreak/>
              <w:t>ед</w:t>
            </w:r>
          </w:p>
        </w:tc>
        <w:tc>
          <w:tcPr>
            <w:tcW w:w="11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noWrap/>
          </w:tcPr>
          <w:p w:rsidR="00E4685B" w:rsidRPr="00FD3638" w:rsidRDefault="00E4685B" w:rsidP="00FD3638">
            <w:pPr>
              <w:pStyle w:val="af0"/>
              <w:spacing w:line="240" w:lineRule="auto"/>
              <w:ind w:left="0"/>
              <w:contextualSpacing w:val="0"/>
              <w:jc w:val="left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вывоз отходов в период провед</w:t>
            </w:r>
            <w:r w:rsidRPr="00FD3638">
              <w:rPr>
                <w:sz w:val="24"/>
                <w:szCs w:val="24"/>
              </w:rPr>
              <w:t>е</w:t>
            </w:r>
            <w:r w:rsidRPr="00FD3638">
              <w:rPr>
                <w:sz w:val="24"/>
                <w:szCs w:val="24"/>
              </w:rPr>
              <w:t>ния весеннего и осеннего меся</w:t>
            </w:r>
            <w:r w:rsidRPr="00FD3638">
              <w:rPr>
                <w:sz w:val="24"/>
                <w:szCs w:val="24"/>
              </w:rPr>
              <w:t>ч</w:t>
            </w:r>
            <w:r w:rsidRPr="00FD3638">
              <w:rPr>
                <w:sz w:val="24"/>
                <w:szCs w:val="24"/>
              </w:rPr>
              <w:t>ника благоустройства и озелен</w:t>
            </w:r>
            <w:r w:rsidRPr="00FD3638">
              <w:rPr>
                <w:sz w:val="24"/>
                <w:szCs w:val="24"/>
              </w:rPr>
              <w:t>е</w:t>
            </w:r>
            <w:r w:rsidRPr="00FD3638">
              <w:rPr>
                <w:sz w:val="24"/>
                <w:szCs w:val="24"/>
              </w:rPr>
              <w:t>ния / объем вывезенных отходов</w:t>
            </w:r>
          </w:p>
        </w:tc>
        <w:tc>
          <w:tcPr>
            <w:tcW w:w="992" w:type="dxa"/>
            <w:noWrap/>
            <w:vAlign w:val="bottom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м3</w:t>
            </w:r>
          </w:p>
        </w:tc>
        <w:tc>
          <w:tcPr>
            <w:tcW w:w="1134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1200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1200</w:t>
            </w:r>
          </w:p>
        </w:tc>
        <w:tc>
          <w:tcPr>
            <w:tcW w:w="1218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1700</w:t>
            </w:r>
          </w:p>
        </w:tc>
        <w:tc>
          <w:tcPr>
            <w:tcW w:w="1334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1700</w:t>
            </w:r>
          </w:p>
        </w:tc>
        <w:tc>
          <w:tcPr>
            <w:tcW w:w="1275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1900</w:t>
            </w:r>
          </w:p>
        </w:tc>
        <w:tc>
          <w:tcPr>
            <w:tcW w:w="1418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2000</w:t>
            </w: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noWrap/>
          </w:tcPr>
          <w:p w:rsidR="00E4685B" w:rsidRPr="00FD3638" w:rsidRDefault="00E4685B" w:rsidP="00FD3638">
            <w:pPr>
              <w:pStyle w:val="af0"/>
              <w:spacing w:line="240" w:lineRule="auto"/>
              <w:ind w:left="0"/>
              <w:contextualSpacing w:val="0"/>
              <w:jc w:val="left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приобретение мешков для мусора в период проведения весеннего и осеннего месячника благоустро</w:t>
            </w:r>
            <w:r w:rsidRPr="00FD3638">
              <w:rPr>
                <w:sz w:val="24"/>
                <w:szCs w:val="24"/>
              </w:rPr>
              <w:t>й</w:t>
            </w:r>
            <w:r w:rsidRPr="00FD3638">
              <w:rPr>
                <w:sz w:val="24"/>
                <w:szCs w:val="24"/>
              </w:rPr>
              <w:t>ства и озеленения / количество мешков для мусора</w:t>
            </w:r>
          </w:p>
        </w:tc>
        <w:tc>
          <w:tcPr>
            <w:tcW w:w="992" w:type="dxa"/>
            <w:noWrap/>
            <w:vAlign w:val="bottom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100</w:t>
            </w:r>
          </w:p>
        </w:tc>
        <w:tc>
          <w:tcPr>
            <w:tcW w:w="13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100</w:t>
            </w: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noWrap/>
          </w:tcPr>
          <w:p w:rsidR="00E4685B" w:rsidRPr="00FD3638" w:rsidRDefault="00E4685B" w:rsidP="00FD36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приобретение, изготовление и установка элементов внешнего благоустройства / количество приобретенных, изготовленных и установленных элементов вне</w:t>
            </w:r>
            <w:r w:rsidRPr="00FD3638">
              <w:rPr>
                <w:sz w:val="24"/>
                <w:szCs w:val="24"/>
              </w:rPr>
              <w:t>ш</w:t>
            </w:r>
            <w:r w:rsidRPr="00FD3638">
              <w:rPr>
                <w:sz w:val="24"/>
                <w:szCs w:val="24"/>
              </w:rPr>
              <w:t>него благоустройства</w:t>
            </w:r>
          </w:p>
        </w:tc>
        <w:tc>
          <w:tcPr>
            <w:tcW w:w="992" w:type="dxa"/>
            <w:noWrap/>
            <w:vAlign w:val="bottom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noWrap/>
          </w:tcPr>
          <w:p w:rsidR="00E4685B" w:rsidRPr="00FD3638" w:rsidRDefault="00E4685B" w:rsidP="00FD36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работы по ремонту и содержанию объектов внешнего благоустро</w:t>
            </w:r>
            <w:r w:rsidRPr="00FD3638">
              <w:rPr>
                <w:sz w:val="24"/>
                <w:szCs w:val="24"/>
              </w:rPr>
              <w:t>й</w:t>
            </w:r>
            <w:r w:rsidRPr="00FD3638">
              <w:rPr>
                <w:sz w:val="24"/>
                <w:szCs w:val="24"/>
              </w:rPr>
              <w:t>ства / количество объектов вне</w:t>
            </w:r>
            <w:r w:rsidRPr="00FD3638">
              <w:rPr>
                <w:sz w:val="24"/>
                <w:szCs w:val="24"/>
              </w:rPr>
              <w:t>ш</w:t>
            </w:r>
            <w:r w:rsidRPr="00FD3638">
              <w:rPr>
                <w:sz w:val="24"/>
                <w:szCs w:val="24"/>
              </w:rPr>
              <w:t xml:space="preserve">него благоустройства </w:t>
            </w:r>
          </w:p>
        </w:tc>
        <w:tc>
          <w:tcPr>
            <w:tcW w:w="992" w:type="dxa"/>
            <w:noWrap/>
            <w:vAlign w:val="bottom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noWrap/>
          </w:tcPr>
          <w:p w:rsidR="00E4685B" w:rsidRPr="00FD3638" w:rsidRDefault="00E4685B" w:rsidP="00FD3638">
            <w:pPr>
              <w:pStyle w:val="af0"/>
              <w:spacing w:line="240" w:lineRule="auto"/>
              <w:ind w:left="0"/>
              <w:contextualSpacing w:val="0"/>
              <w:jc w:val="left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приобретение и установка аншл</w:t>
            </w:r>
            <w:r w:rsidRPr="00FD3638">
              <w:rPr>
                <w:sz w:val="24"/>
                <w:szCs w:val="24"/>
              </w:rPr>
              <w:t>а</w:t>
            </w:r>
            <w:r w:rsidRPr="00FD3638">
              <w:rPr>
                <w:sz w:val="24"/>
                <w:szCs w:val="24"/>
              </w:rPr>
              <w:t>гов и номерных знаков / колич</w:t>
            </w:r>
            <w:r w:rsidRPr="00FD3638">
              <w:rPr>
                <w:sz w:val="24"/>
                <w:szCs w:val="24"/>
              </w:rPr>
              <w:t>е</w:t>
            </w:r>
            <w:r w:rsidRPr="00FD3638">
              <w:rPr>
                <w:sz w:val="24"/>
                <w:szCs w:val="24"/>
              </w:rPr>
              <w:t>ство приобретенных и устано</w:t>
            </w:r>
            <w:r w:rsidRPr="00FD3638">
              <w:rPr>
                <w:sz w:val="24"/>
                <w:szCs w:val="24"/>
              </w:rPr>
              <w:t>в</w:t>
            </w:r>
            <w:r w:rsidRPr="00FD3638">
              <w:rPr>
                <w:sz w:val="24"/>
                <w:szCs w:val="24"/>
              </w:rPr>
              <w:t>ленных аншлагов и номерных знаков</w:t>
            </w:r>
          </w:p>
        </w:tc>
        <w:tc>
          <w:tcPr>
            <w:tcW w:w="992" w:type="dxa"/>
            <w:noWrap/>
            <w:vAlign w:val="bottom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50</w:t>
            </w:r>
          </w:p>
        </w:tc>
        <w:tc>
          <w:tcPr>
            <w:tcW w:w="1218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70</w:t>
            </w:r>
          </w:p>
        </w:tc>
        <w:tc>
          <w:tcPr>
            <w:tcW w:w="1334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85</w:t>
            </w: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noWrap/>
          </w:tcPr>
          <w:p w:rsidR="00E4685B" w:rsidRPr="00FD3638" w:rsidRDefault="00E4685B" w:rsidP="00FD3638">
            <w:pPr>
              <w:pStyle w:val="af0"/>
              <w:spacing w:line="240" w:lineRule="auto"/>
              <w:ind w:left="0"/>
              <w:contextualSpacing w:val="0"/>
              <w:jc w:val="left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работы по праздничному офор</w:t>
            </w:r>
            <w:r w:rsidRPr="00FD3638">
              <w:rPr>
                <w:sz w:val="24"/>
                <w:szCs w:val="24"/>
              </w:rPr>
              <w:t>м</w:t>
            </w:r>
            <w:r w:rsidRPr="00FD3638">
              <w:rPr>
                <w:sz w:val="24"/>
                <w:szCs w:val="24"/>
              </w:rPr>
              <w:t>лению территории и мест пров</w:t>
            </w:r>
            <w:r w:rsidRPr="00FD3638">
              <w:rPr>
                <w:sz w:val="24"/>
                <w:szCs w:val="24"/>
              </w:rPr>
              <w:t>е</w:t>
            </w:r>
            <w:r w:rsidRPr="00FD3638">
              <w:rPr>
                <w:sz w:val="24"/>
                <w:szCs w:val="24"/>
              </w:rPr>
              <w:t>дения мероприятий / количество праздников, к которым оформл</w:t>
            </w:r>
            <w:r w:rsidRPr="00FD3638">
              <w:rPr>
                <w:sz w:val="24"/>
                <w:szCs w:val="24"/>
              </w:rPr>
              <w:t>я</w:t>
            </w:r>
            <w:r w:rsidRPr="00FD3638">
              <w:rPr>
                <w:sz w:val="24"/>
                <w:szCs w:val="24"/>
              </w:rPr>
              <w:t xml:space="preserve">ется территория </w:t>
            </w:r>
          </w:p>
        </w:tc>
        <w:tc>
          <w:tcPr>
            <w:tcW w:w="992" w:type="dxa"/>
            <w:noWrap/>
            <w:vAlign w:val="bottom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</w:t>
            </w:r>
          </w:p>
        </w:tc>
        <w:tc>
          <w:tcPr>
            <w:tcW w:w="1218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E4685B" w:rsidRPr="00FD3638" w:rsidRDefault="00677071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</w:t>
            </w:r>
          </w:p>
        </w:tc>
      </w:tr>
      <w:tr w:rsidR="00E94ADF" w:rsidRPr="00EF2214" w:rsidTr="000E7E09">
        <w:trPr>
          <w:trHeight w:val="20"/>
        </w:trPr>
        <w:tc>
          <w:tcPr>
            <w:tcW w:w="14191" w:type="dxa"/>
            <w:gridSpan w:val="11"/>
            <w:noWrap/>
          </w:tcPr>
          <w:p w:rsidR="00E94ADF" w:rsidRPr="00FD3638" w:rsidRDefault="00E94ADF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2</w:t>
            </w:r>
          </w:p>
        </w:tc>
        <w:tc>
          <w:tcPr>
            <w:tcW w:w="3809" w:type="dxa"/>
            <w:gridSpan w:val="2"/>
            <w:noWrap/>
            <w:vAlign w:val="bottom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992" w:type="dxa"/>
            <w:noWrap/>
            <w:vAlign w:val="bottom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E4685B" w:rsidRPr="00EF2214" w:rsidTr="00AA6B14">
        <w:trPr>
          <w:trHeight w:val="20"/>
        </w:trPr>
        <w:tc>
          <w:tcPr>
            <w:tcW w:w="459" w:type="dxa"/>
            <w:noWrap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lastRenderedPageBreak/>
              <w:t>…</w:t>
            </w:r>
          </w:p>
        </w:tc>
        <w:tc>
          <w:tcPr>
            <w:tcW w:w="3809" w:type="dxa"/>
            <w:gridSpan w:val="2"/>
            <w:noWrap/>
            <w:vAlign w:val="bottom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E4685B" w:rsidRPr="00FD3638" w:rsidRDefault="00E4685B" w:rsidP="00E4685B">
            <w:pPr>
              <w:spacing w:before="40" w:after="40"/>
              <w:rPr>
                <w:sz w:val="24"/>
                <w:szCs w:val="24"/>
              </w:rPr>
            </w:pPr>
            <w:r w:rsidRPr="00FD363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E4685B" w:rsidRPr="00FD3638" w:rsidRDefault="00E4685B" w:rsidP="00E4685B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5732CD" w:rsidRDefault="005732CD" w:rsidP="005732CD">
      <w:pPr>
        <w:rPr>
          <w:rFonts w:ascii="Times New Roman" w:hAnsi="Times New Roman"/>
          <w:szCs w:val="28"/>
        </w:rPr>
      </w:pPr>
    </w:p>
    <w:p w:rsidR="00677071" w:rsidRDefault="00677071" w:rsidP="005732CD">
      <w:pPr>
        <w:rPr>
          <w:rFonts w:ascii="Times New Roman" w:hAnsi="Times New Roman"/>
          <w:szCs w:val="28"/>
        </w:rPr>
      </w:pPr>
    </w:p>
    <w:p w:rsidR="005732CD" w:rsidRPr="009816DC" w:rsidRDefault="005732CD" w:rsidP="005732CD">
      <w:pPr>
        <w:jc w:val="right"/>
        <w:rPr>
          <w:szCs w:val="28"/>
        </w:rPr>
      </w:pPr>
      <w:r>
        <w:rPr>
          <w:szCs w:val="28"/>
        </w:rPr>
        <w:t xml:space="preserve">                  </w:t>
      </w:r>
      <w:r w:rsidRPr="009816DC">
        <w:rPr>
          <w:szCs w:val="28"/>
        </w:rPr>
        <w:t>Таблица № 3</w:t>
      </w:r>
    </w:p>
    <w:p w:rsidR="005732CD" w:rsidRDefault="005732CD" w:rsidP="005732CD">
      <w:pPr>
        <w:jc w:val="center"/>
        <w:outlineLvl w:val="1"/>
        <w:rPr>
          <w:b/>
          <w:szCs w:val="28"/>
        </w:rPr>
      </w:pPr>
    </w:p>
    <w:p w:rsidR="005732CD" w:rsidRPr="00C33E02" w:rsidRDefault="005732CD" w:rsidP="005732CD">
      <w:pPr>
        <w:jc w:val="center"/>
        <w:outlineLvl w:val="1"/>
        <w:rPr>
          <w:rFonts w:ascii="Times New Roman" w:hAnsi="Times New Roman"/>
          <w:b/>
          <w:szCs w:val="28"/>
        </w:rPr>
      </w:pPr>
      <w:r w:rsidRPr="00C33E02">
        <w:rPr>
          <w:b/>
          <w:szCs w:val="28"/>
        </w:rPr>
        <w:t xml:space="preserve">Ресурсное обеспечение муниципальной </w:t>
      </w:r>
      <w:r w:rsidRPr="00C33E02">
        <w:rPr>
          <w:rFonts w:ascii="Times New Roman" w:hAnsi="Times New Roman"/>
          <w:b/>
          <w:szCs w:val="28"/>
        </w:rPr>
        <w:t xml:space="preserve">программы </w:t>
      </w:r>
    </w:p>
    <w:p w:rsidR="005732CD" w:rsidRDefault="005732CD" w:rsidP="005732CD">
      <w:pPr>
        <w:ind w:right="-142"/>
        <w:jc w:val="center"/>
        <w:outlineLvl w:val="1"/>
        <w:rPr>
          <w:rFonts w:ascii="Times New Roman" w:hAnsi="Times New Roman"/>
          <w:b/>
          <w:szCs w:val="28"/>
        </w:rPr>
      </w:pPr>
      <w:r w:rsidRPr="00C33E02">
        <w:rPr>
          <w:rFonts w:ascii="Times New Roman" w:hAnsi="Times New Roman"/>
          <w:b/>
          <w:szCs w:val="28"/>
        </w:rPr>
        <w:t xml:space="preserve">«Устойчивое развитие </w:t>
      </w:r>
      <w:r>
        <w:rPr>
          <w:rFonts w:ascii="Times New Roman" w:hAnsi="Times New Roman"/>
          <w:b/>
          <w:szCs w:val="28"/>
        </w:rPr>
        <w:t xml:space="preserve">сельской территории </w:t>
      </w:r>
      <w:r w:rsidRPr="00C33E02">
        <w:rPr>
          <w:rFonts w:ascii="Times New Roman" w:hAnsi="Times New Roman"/>
          <w:b/>
          <w:szCs w:val="28"/>
        </w:rPr>
        <w:t xml:space="preserve">муниципального образования </w:t>
      </w:r>
      <w:r w:rsidR="00677071">
        <w:rPr>
          <w:rFonts w:ascii="Times New Roman" w:hAnsi="Times New Roman"/>
          <w:b/>
          <w:szCs w:val="28"/>
        </w:rPr>
        <w:t>Зауральный</w:t>
      </w:r>
      <w:r w:rsidR="00CA611D" w:rsidRPr="00450A00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сельсовет </w:t>
      </w:r>
      <w:r w:rsidRPr="00C33E02">
        <w:rPr>
          <w:rFonts w:ascii="Times New Roman" w:hAnsi="Times New Roman"/>
          <w:b/>
          <w:szCs w:val="28"/>
        </w:rPr>
        <w:t>Оренбургского района Оренбургской  области на 201</w:t>
      </w:r>
      <w:r w:rsidR="00AA6B14">
        <w:rPr>
          <w:rFonts w:ascii="Times New Roman" w:hAnsi="Times New Roman"/>
          <w:b/>
          <w:szCs w:val="28"/>
        </w:rPr>
        <w:t>9</w:t>
      </w:r>
      <w:r w:rsidRPr="00C33E02">
        <w:rPr>
          <w:rFonts w:ascii="Times New Roman" w:hAnsi="Times New Roman"/>
          <w:b/>
          <w:szCs w:val="28"/>
        </w:rPr>
        <w:t xml:space="preserve"> – 20</w:t>
      </w:r>
      <w:r w:rsidR="00AA6B14">
        <w:rPr>
          <w:rFonts w:ascii="Times New Roman" w:hAnsi="Times New Roman"/>
          <w:b/>
          <w:szCs w:val="28"/>
        </w:rPr>
        <w:t>21</w:t>
      </w:r>
      <w:r w:rsidRPr="00C33E02">
        <w:rPr>
          <w:rFonts w:ascii="Times New Roman" w:hAnsi="Times New Roman"/>
          <w:b/>
          <w:szCs w:val="28"/>
        </w:rPr>
        <w:t xml:space="preserve"> годы и на период до 202</w:t>
      </w:r>
      <w:r w:rsidR="00AA6B14">
        <w:rPr>
          <w:rFonts w:ascii="Times New Roman" w:hAnsi="Times New Roman"/>
          <w:b/>
          <w:szCs w:val="28"/>
        </w:rPr>
        <w:t>3</w:t>
      </w:r>
      <w:r w:rsidRPr="00C33E02">
        <w:rPr>
          <w:rFonts w:ascii="Times New Roman" w:hAnsi="Times New Roman"/>
          <w:b/>
          <w:szCs w:val="28"/>
        </w:rPr>
        <w:t xml:space="preserve"> года»</w:t>
      </w:r>
    </w:p>
    <w:p w:rsidR="005732CD" w:rsidRDefault="005732CD" w:rsidP="005732CD">
      <w:pPr>
        <w:jc w:val="center"/>
        <w:outlineLvl w:val="1"/>
        <w:rPr>
          <w:rFonts w:ascii="Times New Roman" w:hAnsi="Times New Roman"/>
          <w:b/>
          <w:szCs w:val="28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852"/>
        <w:gridCol w:w="1276"/>
        <w:gridCol w:w="850"/>
        <w:gridCol w:w="567"/>
        <w:gridCol w:w="567"/>
        <w:gridCol w:w="851"/>
        <w:gridCol w:w="709"/>
        <w:gridCol w:w="1134"/>
        <w:gridCol w:w="1275"/>
        <w:gridCol w:w="1276"/>
        <w:gridCol w:w="1276"/>
        <w:gridCol w:w="1276"/>
      </w:tblGrid>
      <w:tr w:rsidR="005732CD" w:rsidRPr="0003570F" w:rsidTr="007B0386">
        <w:trPr>
          <w:trHeight w:val="681"/>
          <w:tblHeader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:rsidR="005732CD" w:rsidRPr="0003570F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12E6C">
              <w:rPr>
                <w:sz w:val="24"/>
                <w:szCs w:val="24"/>
              </w:rPr>
              <w:t>Ст</w:t>
            </w:r>
            <w:r w:rsidRPr="00712E6C">
              <w:rPr>
                <w:sz w:val="24"/>
                <w:szCs w:val="24"/>
              </w:rPr>
              <w:t>а</w:t>
            </w:r>
            <w:r w:rsidRPr="00712E6C">
              <w:rPr>
                <w:sz w:val="24"/>
                <w:szCs w:val="24"/>
              </w:rPr>
              <w:t>тус</w:t>
            </w:r>
          </w:p>
        </w:tc>
        <w:tc>
          <w:tcPr>
            <w:tcW w:w="2852" w:type="dxa"/>
            <w:vMerge w:val="restart"/>
            <w:tcBorders>
              <w:left w:val="single" w:sz="4" w:space="0" w:color="auto"/>
            </w:tcBorders>
          </w:tcPr>
          <w:p w:rsidR="005732CD" w:rsidRPr="0003570F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3570F">
              <w:rPr>
                <w:sz w:val="24"/>
                <w:szCs w:val="24"/>
              </w:rPr>
              <w:t>Наименование муниц</w:t>
            </w:r>
            <w:r w:rsidRPr="0003570F">
              <w:rPr>
                <w:sz w:val="24"/>
                <w:szCs w:val="24"/>
              </w:rPr>
              <w:t>и</w:t>
            </w:r>
            <w:r w:rsidRPr="0003570F">
              <w:rPr>
                <w:sz w:val="24"/>
                <w:szCs w:val="24"/>
              </w:rPr>
              <w:t>пальной программы, подпрограммы, основн</w:t>
            </w:r>
            <w:r w:rsidRPr="0003570F">
              <w:rPr>
                <w:sz w:val="24"/>
                <w:szCs w:val="24"/>
              </w:rPr>
              <w:t>о</w:t>
            </w:r>
            <w:r w:rsidRPr="0003570F">
              <w:rPr>
                <w:sz w:val="24"/>
                <w:szCs w:val="24"/>
              </w:rPr>
              <w:t>го мероприятия, мер</w:t>
            </w:r>
            <w:r w:rsidRPr="0003570F">
              <w:rPr>
                <w:sz w:val="24"/>
                <w:szCs w:val="24"/>
              </w:rPr>
              <w:t>о</w:t>
            </w:r>
            <w:r w:rsidRPr="0003570F">
              <w:rPr>
                <w:sz w:val="24"/>
                <w:szCs w:val="24"/>
              </w:rPr>
              <w:t>приятия</w:t>
            </w:r>
          </w:p>
        </w:tc>
        <w:tc>
          <w:tcPr>
            <w:tcW w:w="1276" w:type="dxa"/>
            <w:vMerge w:val="restart"/>
          </w:tcPr>
          <w:p w:rsidR="005732CD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3570F">
              <w:rPr>
                <w:sz w:val="24"/>
                <w:szCs w:val="24"/>
              </w:rPr>
              <w:t>Отве</w:t>
            </w:r>
            <w:r w:rsidRPr="0003570F">
              <w:rPr>
                <w:sz w:val="24"/>
                <w:szCs w:val="24"/>
              </w:rPr>
              <w:t>т</w:t>
            </w:r>
            <w:r w:rsidRPr="0003570F">
              <w:rPr>
                <w:sz w:val="24"/>
                <w:szCs w:val="24"/>
              </w:rPr>
              <w:t>ственный исполн</w:t>
            </w:r>
            <w:r w:rsidRPr="0003570F">
              <w:rPr>
                <w:sz w:val="24"/>
                <w:szCs w:val="24"/>
              </w:rPr>
              <w:t>и</w:t>
            </w:r>
            <w:r w:rsidRPr="0003570F">
              <w:rPr>
                <w:sz w:val="24"/>
                <w:szCs w:val="24"/>
              </w:rPr>
              <w:t>тель, с</w:t>
            </w:r>
            <w:r w:rsidRPr="0003570F">
              <w:rPr>
                <w:sz w:val="24"/>
                <w:szCs w:val="24"/>
              </w:rPr>
              <w:t>о</w:t>
            </w:r>
            <w:r w:rsidRPr="0003570F">
              <w:rPr>
                <w:sz w:val="24"/>
                <w:szCs w:val="24"/>
              </w:rPr>
              <w:t>исполн</w:t>
            </w:r>
            <w:r w:rsidRPr="0003570F">
              <w:rPr>
                <w:sz w:val="24"/>
                <w:szCs w:val="24"/>
              </w:rPr>
              <w:t>и</w:t>
            </w:r>
            <w:r w:rsidRPr="0003570F">
              <w:rPr>
                <w:sz w:val="24"/>
                <w:szCs w:val="24"/>
              </w:rPr>
              <w:t>тель</w:t>
            </w:r>
          </w:p>
          <w:p w:rsidR="005732CD" w:rsidRPr="0003570F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:rsidR="005732CD" w:rsidRPr="0003570F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3570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:rsidR="005732CD" w:rsidRPr="0003570F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3570F">
              <w:rPr>
                <w:sz w:val="24"/>
                <w:szCs w:val="24"/>
              </w:rPr>
              <w:t>Расходы бюджета муниципального образования,</w:t>
            </w:r>
            <w:r>
              <w:rPr>
                <w:sz w:val="24"/>
                <w:szCs w:val="24"/>
              </w:rPr>
              <w:t xml:space="preserve">               </w:t>
            </w:r>
            <w:r w:rsidRPr="0003570F">
              <w:rPr>
                <w:sz w:val="24"/>
                <w:szCs w:val="24"/>
              </w:rPr>
              <w:t xml:space="preserve"> тыс. рублей</w:t>
            </w:r>
          </w:p>
        </w:tc>
      </w:tr>
      <w:tr w:rsidR="005732CD" w:rsidRPr="0003570F" w:rsidTr="007B0386">
        <w:trPr>
          <w:trHeight w:val="1080"/>
          <w:tblHeader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5732CD" w:rsidRPr="00712E6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732CD" w:rsidRPr="0003570F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732CD" w:rsidRPr="0003570F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D" w:rsidRPr="004E6E18" w:rsidRDefault="005732CD" w:rsidP="005732C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E6E18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CD" w:rsidRPr="004E6E18" w:rsidRDefault="005732CD" w:rsidP="005732C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E6E18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CD" w:rsidRPr="004E6E18" w:rsidRDefault="005732CD" w:rsidP="005732C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E6E18">
              <w:rPr>
                <w:sz w:val="22"/>
                <w:szCs w:val="22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CD" w:rsidRPr="004E6E18" w:rsidRDefault="005732CD" w:rsidP="005732C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E6E18">
              <w:rPr>
                <w:sz w:val="22"/>
                <w:szCs w:val="22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CD" w:rsidRPr="004E6E18" w:rsidRDefault="005732CD" w:rsidP="005732C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E6E18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732CD" w:rsidRPr="004E219E" w:rsidRDefault="005732CD" w:rsidP="00AA6B1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E219E">
              <w:rPr>
                <w:sz w:val="22"/>
                <w:szCs w:val="22"/>
              </w:rPr>
              <w:t>очере</w:t>
            </w:r>
            <w:r w:rsidRPr="004E219E">
              <w:rPr>
                <w:sz w:val="22"/>
                <w:szCs w:val="22"/>
              </w:rPr>
              <w:t>д</w:t>
            </w:r>
            <w:r w:rsidRPr="004E219E">
              <w:rPr>
                <w:sz w:val="22"/>
                <w:szCs w:val="22"/>
              </w:rPr>
              <w:t>ной 201</w:t>
            </w:r>
            <w:r w:rsidR="00AA6B14">
              <w:rPr>
                <w:sz w:val="22"/>
                <w:szCs w:val="22"/>
              </w:rPr>
              <w:t>9</w:t>
            </w:r>
            <w:r w:rsidRPr="004E219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732CD" w:rsidRPr="004E219E" w:rsidRDefault="00AA6B14" w:rsidP="00AA6B14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2020</w:t>
            </w:r>
            <w:r w:rsidR="005732CD" w:rsidRPr="004E219E">
              <w:rPr>
                <w:sz w:val="22"/>
                <w:szCs w:val="22"/>
              </w:rPr>
              <w:t xml:space="preserve">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732CD" w:rsidRPr="004E219E" w:rsidRDefault="005732CD" w:rsidP="00AA6B1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E219E">
              <w:rPr>
                <w:sz w:val="22"/>
                <w:szCs w:val="22"/>
              </w:rPr>
              <w:t>второй 20</w:t>
            </w:r>
            <w:r w:rsidR="00AA6B14">
              <w:rPr>
                <w:sz w:val="22"/>
                <w:szCs w:val="22"/>
              </w:rPr>
              <w:t>21</w:t>
            </w:r>
            <w:r w:rsidRPr="004E219E">
              <w:rPr>
                <w:sz w:val="22"/>
                <w:szCs w:val="22"/>
              </w:rPr>
              <w:t xml:space="preserve">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732CD" w:rsidRPr="004E219E" w:rsidRDefault="005732CD" w:rsidP="00AA6B1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E219E">
              <w:rPr>
                <w:sz w:val="22"/>
                <w:szCs w:val="22"/>
              </w:rPr>
              <w:t>третий 20</w:t>
            </w:r>
            <w:r w:rsidR="00AA6B14">
              <w:rPr>
                <w:sz w:val="22"/>
                <w:szCs w:val="22"/>
              </w:rPr>
              <w:t>22</w:t>
            </w:r>
            <w:r w:rsidRPr="004E219E">
              <w:rPr>
                <w:sz w:val="22"/>
                <w:szCs w:val="22"/>
              </w:rPr>
              <w:t xml:space="preserve">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732CD" w:rsidRPr="004E219E" w:rsidRDefault="005732CD" w:rsidP="00AA6B1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E219E">
              <w:rPr>
                <w:sz w:val="22"/>
                <w:szCs w:val="22"/>
              </w:rPr>
              <w:t>202</w:t>
            </w:r>
            <w:r w:rsidR="00AA6B14">
              <w:rPr>
                <w:sz w:val="22"/>
                <w:szCs w:val="22"/>
              </w:rPr>
              <w:t>3</w:t>
            </w:r>
            <w:r w:rsidRPr="004E219E">
              <w:rPr>
                <w:sz w:val="22"/>
                <w:szCs w:val="22"/>
              </w:rPr>
              <w:t xml:space="preserve"> год заверш</w:t>
            </w:r>
            <w:r w:rsidRPr="004E219E">
              <w:rPr>
                <w:sz w:val="22"/>
                <w:szCs w:val="22"/>
              </w:rPr>
              <w:t>е</w:t>
            </w:r>
            <w:r w:rsidRPr="004E219E">
              <w:rPr>
                <w:sz w:val="22"/>
                <w:szCs w:val="22"/>
              </w:rPr>
              <w:t>ния де</w:t>
            </w:r>
            <w:r w:rsidRPr="004E219E">
              <w:rPr>
                <w:sz w:val="22"/>
                <w:szCs w:val="22"/>
              </w:rPr>
              <w:t>й</w:t>
            </w:r>
            <w:r w:rsidRPr="004E219E">
              <w:rPr>
                <w:sz w:val="22"/>
                <w:szCs w:val="22"/>
              </w:rPr>
              <w:t>ствия пр</w:t>
            </w:r>
            <w:r w:rsidRPr="004E219E">
              <w:rPr>
                <w:sz w:val="22"/>
                <w:szCs w:val="22"/>
              </w:rPr>
              <w:t>о</w:t>
            </w:r>
            <w:r w:rsidRPr="004E219E">
              <w:rPr>
                <w:sz w:val="22"/>
                <w:szCs w:val="22"/>
              </w:rPr>
              <w:t>граммы</w:t>
            </w:r>
          </w:p>
        </w:tc>
      </w:tr>
    </w:tbl>
    <w:p w:rsidR="005732CD" w:rsidRPr="00E93CFB" w:rsidRDefault="005732CD" w:rsidP="005732CD">
      <w:pPr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tbl>
      <w:tblPr>
        <w:tblW w:w="1479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32"/>
        <w:gridCol w:w="1437"/>
        <w:gridCol w:w="850"/>
        <w:gridCol w:w="567"/>
        <w:gridCol w:w="567"/>
        <w:gridCol w:w="851"/>
        <w:gridCol w:w="708"/>
        <w:gridCol w:w="1171"/>
        <w:gridCol w:w="1276"/>
        <w:gridCol w:w="1275"/>
        <w:gridCol w:w="1276"/>
        <w:gridCol w:w="1276"/>
      </w:tblGrid>
      <w:tr w:rsidR="005732CD" w:rsidRPr="0003570F" w:rsidTr="00AA6B14">
        <w:trPr>
          <w:trHeight w:val="276"/>
          <w:tblHeader/>
        </w:trPr>
        <w:tc>
          <w:tcPr>
            <w:tcW w:w="708" w:type="dxa"/>
            <w:tcBorders>
              <w:right w:val="single" w:sz="4" w:space="0" w:color="auto"/>
            </w:tcBorders>
          </w:tcPr>
          <w:p w:rsidR="005732CD" w:rsidRPr="009C12D4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9C12D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</w:tcPr>
          <w:p w:rsidR="005732CD" w:rsidRPr="009C12D4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9C12D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5732CD" w:rsidRPr="00F171F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F171F5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5732CD" w:rsidRPr="00F171F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F171F5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32CD" w:rsidRPr="00F171F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F171F5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732CD" w:rsidRPr="00F171F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F171F5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5732CD" w:rsidRPr="00F171F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F171F5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5732CD" w:rsidRPr="00F171F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F171F5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71" w:type="dxa"/>
          </w:tcPr>
          <w:p w:rsidR="005732CD" w:rsidRPr="00F171F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F171F5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5732CD" w:rsidRPr="00F171F5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F171F5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5732CD" w:rsidRPr="009C12D4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9C12D4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5732CD" w:rsidRPr="009C12D4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9C12D4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732CD" w:rsidRPr="009C12D4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9C12D4">
              <w:rPr>
                <w:i/>
                <w:sz w:val="18"/>
                <w:szCs w:val="18"/>
              </w:rPr>
              <w:t>13</w:t>
            </w:r>
          </w:p>
        </w:tc>
      </w:tr>
      <w:tr w:rsidR="00AA6B14" w:rsidRPr="0003570F" w:rsidTr="00AA6B14">
        <w:trPr>
          <w:trHeight w:val="259"/>
        </w:trPr>
        <w:tc>
          <w:tcPr>
            <w:tcW w:w="708" w:type="dxa"/>
            <w:vAlign w:val="center"/>
          </w:tcPr>
          <w:p w:rsidR="00AA6B14" w:rsidRPr="00F45EE0" w:rsidRDefault="00AA6B14" w:rsidP="005732CD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AA6B14" w:rsidRPr="00F45EE0" w:rsidRDefault="00AA6B14" w:rsidP="00AA6B14">
            <w:pPr>
              <w:outlineLvl w:val="1"/>
              <w:rPr>
                <w:b/>
                <w:bCs/>
                <w:sz w:val="24"/>
                <w:szCs w:val="24"/>
              </w:rPr>
            </w:pPr>
            <w:r w:rsidRPr="00F45EE0">
              <w:rPr>
                <w:b/>
                <w:bCs/>
                <w:sz w:val="24"/>
                <w:szCs w:val="24"/>
              </w:rPr>
              <w:t>«</w:t>
            </w:r>
            <w:r w:rsidRPr="00F45EE0">
              <w:rPr>
                <w:rFonts w:ascii="Times New Roman" w:hAnsi="Times New Roman"/>
                <w:b/>
                <w:sz w:val="24"/>
                <w:szCs w:val="24"/>
              </w:rPr>
              <w:t>Устойчивое развитие сельской территории муниципального обр</w:t>
            </w:r>
            <w:r w:rsidRPr="00F45EE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45EE0">
              <w:rPr>
                <w:rFonts w:ascii="Times New Roman" w:hAnsi="Times New Roman"/>
                <w:b/>
                <w:sz w:val="24"/>
                <w:szCs w:val="24"/>
              </w:rPr>
              <w:t xml:space="preserve">зования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Зауральный</w:t>
            </w:r>
            <w:r w:rsidRPr="00F45EE0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 Оренбур</w:t>
            </w:r>
            <w:r w:rsidRPr="00F45EE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F45EE0">
              <w:rPr>
                <w:rFonts w:ascii="Times New Roman" w:hAnsi="Times New Roman"/>
                <w:b/>
                <w:sz w:val="24"/>
                <w:szCs w:val="24"/>
              </w:rPr>
              <w:t>ского района Оре</w:t>
            </w:r>
            <w:r w:rsidRPr="00F45EE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F45EE0">
              <w:rPr>
                <w:rFonts w:ascii="Times New Roman" w:hAnsi="Times New Roman"/>
                <w:b/>
                <w:sz w:val="24"/>
                <w:szCs w:val="24"/>
              </w:rPr>
              <w:t>бургской  области на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45EE0">
              <w:rPr>
                <w:rFonts w:ascii="Times New Roman" w:hAnsi="Times New Roman"/>
                <w:b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F45EE0">
              <w:rPr>
                <w:rFonts w:ascii="Times New Roman" w:hAnsi="Times New Roman"/>
                <w:b/>
                <w:sz w:val="24"/>
                <w:szCs w:val="24"/>
              </w:rPr>
              <w:t xml:space="preserve"> годы и на период до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45EE0">
              <w:rPr>
                <w:rFonts w:ascii="Times New Roman" w:hAnsi="Times New Roman"/>
                <w:b/>
                <w:sz w:val="24"/>
                <w:szCs w:val="24"/>
              </w:rPr>
              <w:t xml:space="preserve"> года»</w:t>
            </w:r>
          </w:p>
        </w:tc>
        <w:tc>
          <w:tcPr>
            <w:tcW w:w="1437" w:type="dxa"/>
          </w:tcPr>
          <w:p w:rsidR="00AA6B14" w:rsidRPr="00C16D29" w:rsidRDefault="00AA6B14" w:rsidP="007B0386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МО Зауральный сельсовет</w:t>
            </w:r>
            <w:r w:rsidRPr="00C16D29">
              <w:rPr>
                <w:b/>
                <w:sz w:val="20"/>
              </w:rPr>
              <w:t xml:space="preserve"> (ГРБС)</w:t>
            </w:r>
          </w:p>
          <w:p w:rsidR="00AA6B14" w:rsidRPr="00305217" w:rsidRDefault="00AA6B14" w:rsidP="005732C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AA6B14" w:rsidRPr="00F45EE0" w:rsidRDefault="00AA6B14" w:rsidP="005732CD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AA6B14" w:rsidRPr="00F45EE0" w:rsidRDefault="00AA6B14" w:rsidP="005732C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567" w:type="dxa"/>
            <w:noWrap/>
            <w:vAlign w:val="center"/>
          </w:tcPr>
          <w:p w:rsidR="00AA6B14" w:rsidRPr="00F45EE0" w:rsidRDefault="00AA6B14" w:rsidP="005732C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45EE0">
              <w:rPr>
                <w:b/>
                <w:sz w:val="24"/>
                <w:szCs w:val="24"/>
              </w:rPr>
              <w:t>хх</w:t>
            </w:r>
          </w:p>
        </w:tc>
        <w:tc>
          <w:tcPr>
            <w:tcW w:w="567" w:type="dxa"/>
            <w:noWrap/>
            <w:vAlign w:val="center"/>
          </w:tcPr>
          <w:p w:rsidR="00AA6B14" w:rsidRPr="00F45EE0" w:rsidRDefault="00AA6B14" w:rsidP="005732C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45EE0">
              <w:rPr>
                <w:b/>
                <w:sz w:val="24"/>
                <w:szCs w:val="24"/>
              </w:rPr>
              <w:t>хх</w:t>
            </w:r>
          </w:p>
        </w:tc>
        <w:tc>
          <w:tcPr>
            <w:tcW w:w="851" w:type="dxa"/>
            <w:noWrap/>
            <w:vAlign w:val="center"/>
          </w:tcPr>
          <w:p w:rsidR="00AA6B14" w:rsidRPr="00F45EE0" w:rsidRDefault="00AA6B14" w:rsidP="005732C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45EE0">
              <w:rPr>
                <w:b/>
                <w:sz w:val="24"/>
                <w:szCs w:val="24"/>
              </w:rPr>
              <w:t>ххххххх</w:t>
            </w:r>
          </w:p>
        </w:tc>
        <w:tc>
          <w:tcPr>
            <w:tcW w:w="708" w:type="dxa"/>
            <w:noWrap/>
            <w:vAlign w:val="center"/>
          </w:tcPr>
          <w:p w:rsidR="00AA6B14" w:rsidRPr="00F45EE0" w:rsidRDefault="00AA6B14" w:rsidP="005732C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ххх</w:t>
            </w:r>
          </w:p>
        </w:tc>
        <w:tc>
          <w:tcPr>
            <w:tcW w:w="1171" w:type="dxa"/>
            <w:noWrap/>
            <w:vAlign w:val="center"/>
          </w:tcPr>
          <w:p w:rsidR="00AA6B14" w:rsidRPr="00F45EE0" w:rsidRDefault="00CC203D" w:rsidP="005732C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1986</w:t>
            </w:r>
          </w:p>
        </w:tc>
        <w:tc>
          <w:tcPr>
            <w:tcW w:w="1276" w:type="dxa"/>
            <w:noWrap/>
            <w:vAlign w:val="center"/>
          </w:tcPr>
          <w:p w:rsidR="00AA6B14" w:rsidRPr="00F45EE0" w:rsidRDefault="00CC203D" w:rsidP="005732C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1082</w:t>
            </w:r>
          </w:p>
        </w:tc>
        <w:tc>
          <w:tcPr>
            <w:tcW w:w="1275" w:type="dxa"/>
            <w:noWrap/>
            <w:vAlign w:val="center"/>
          </w:tcPr>
          <w:p w:rsidR="00AA6B14" w:rsidRPr="00F45EE0" w:rsidRDefault="00CC203D" w:rsidP="005732C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1082</w:t>
            </w:r>
          </w:p>
        </w:tc>
        <w:tc>
          <w:tcPr>
            <w:tcW w:w="1276" w:type="dxa"/>
            <w:noWrap/>
          </w:tcPr>
          <w:p w:rsidR="00AA6B14" w:rsidRDefault="00AA6B14">
            <w:pPr>
              <w:rPr>
                <w:b/>
                <w:sz w:val="24"/>
                <w:szCs w:val="24"/>
              </w:rPr>
            </w:pPr>
          </w:p>
          <w:p w:rsidR="00AA6B14" w:rsidRDefault="00AA6B14">
            <w:pPr>
              <w:rPr>
                <w:b/>
                <w:sz w:val="24"/>
                <w:szCs w:val="24"/>
              </w:rPr>
            </w:pPr>
          </w:p>
          <w:p w:rsidR="00AA6B14" w:rsidRDefault="00AA6B14">
            <w:pPr>
              <w:rPr>
                <w:b/>
                <w:sz w:val="24"/>
                <w:szCs w:val="24"/>
              </w:rPr>
            </w:pPr>
          </w:p>
          <w:p w:rsidR="00AA6B14" w:rsidRDefault="00AA6B14">
            <w:pPr>
              <w:rPr>
                <w:b/>
                <w:sz w:val="24"/>
                <w:szCs w:val="24"/>
              </w:rPr>
            </w:pPr>
          </w:p>
          <w:p w:rsidR="00AA6B14" w:rsidRDefault="00CC203D">
            <w:r>
              <w:rPr>
                <w:b/>
                <w:sz w:val="24"/>
                <w:szCs w:val="24"/>
              </w:rPr>
              <w:t>1082</w:t>
            </w:r>
          </w:p>
        </w:tc>
        <w:tc>
          <w:tcPr>
            <w:tcW w:w="1276" w:type="dxa"/>
            <w:noWrap/>
          </w:tcPr>
          <w:p w:rsidR="00AA6B14" w:rsidRDefault="00AA6B14">
            <w:pPr>
              <w:rPr>
                <w:b/>
                <w:sz w:val="24"/>
                <w:szCs w:val="24"/>
              </w:rPr>
            </w:pPr>
          </w:p>
          <w:p w:rsidR="00AA6B14" w:rsidRDefault="00AA6B14">
            <w:pPr>
              <w:rPr>
                <w:b/>
                <w:sz w:val="24"/>
                <w:szCs w:val="24"/>
              </w:rPr>
            </w:pPr>
          </w:p>
          <w:p w:rsidR="00AA6B14" w:rsidRDefault="00AA6B14">
            <w:pPr>
              <w:rPr>
                <w:b/>
                <w:sz w:val="24"/>
                <w:szCs w:val="24"/>
              </w:rPr>
            </w:pPr>
          </w:p>
          <w:p w:rsidR="00AA6B14" w:rsidRDefault="00AA6B14">
            <w:pPr>
              <w:rPr>
                <w:b/>
                <w:sz w:val="24"/>
                <w:szCs w:val="24"/>
              </w:rPr>
            </w:pPr>
          </w:p>
          <w:p w:rsidR="00AA6B14" w:rsidRDefault="00AA6B14">
            <w:r w:rsidRPr="00D46EF6">
              <w:rPr>
                <w:b/>
                <w:sz w:val="24"/>
                <w:szCs w:val="24"/>
              </w:rPr>
              <w:t>10</w:t>
            </w:r>
            <w:r w:rsidR="00CC203D">
              <w:rPr>
                <w:b/>
                <w:sz w:val="24"/>
                <w:szCs w:val="24"/>
              </w:rPr>
              <w:t>82</w:t>
            </w:r>
          </w:p>
        </w:tc>
      </w:tr>
      <w:tr w:rsidR="005732CD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5732CD" w:rsidRPr="00F45EE0" w:rsidRDefault="005732CD" w:rsidP="005732CD">
            <w:pPr>
              <w:spacing w:before="40" w:after="40"/>
              <w:jc w:val="center"/>
              <w:rPr>
                <w:b/>
                <w:bCs/>
                <w:i/>
                <w:sz w:val="20"/>
              </w:rPr>
            </w:pPr>
            <w:r w:rsidRPr="00F45EE0">
              <w:rPr>
                <w:b/>
                <w:bCs/>
                <w:i/>
                <w:sz w:val="20"/>
              </w:rPr>
              <w:t>ПМП</w:t>
            </w: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</w:tcPr>
          <w:p w:rsidR="005732CD" w:rsidRPr="00F45EE0" w:rsidRDefault="005732CD" w:rsidP="005732CD">
            <w:pPr>
              <w:spacing w:before="40" w:after="40"/>
              <w:rPr>
                <w:b/>
                <w:bCs/>
                <w:i/>
                <w:sz w:val="24"/>
                <w:szCs w:val="24"/>
              </w:rPr>
            </w:pPr>
            <w:r w:rsidRPr="00F45EE0">
              <w:rPr>
                <w:b/>
                <w:bCs/>
                <w:i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i/>
                <w:sz w:val="24"/>
                <w:szCs w:val="24"/>
              </w:rPr>
              <w:t>1.</w:t>
            </w:r>
            <w:r w:rsidRPr="00F45EE0">
              <w:rPr>
                <w:b/>
                <w:bCs/>
                <w:i/>
                <w:sz w:val="24"/>
                <w:szCs w:val="24"/>
              </w:rPr>
              <w:t xml:space="preserve"> «</w:t>
            </w:r>
            <w:r w:rsidRPr="00F45EE0">
              <w:rPr>
                <w:b/>
                <w:i/>
                <w:sz w:val="24"/>
                <w:szCs w:val="24"/>
              </w:rPr>
              <w:t>Управление муниц</w:t>
            </w:r>
            <w:r w:rsidRPr="00F45EE0">
              <w:rPr>
                <w:b/>
                <w:i/>
                <w:sz w:val="24"/>
                <w:szCs w:val="24"/>
              </w:rPr>
              <w:t>и</w:t>
            </w:r>
            <w:r w:rsidRPr="00F45EE0">
              <w:rPr>
                <w:b/>
                <w:i/>
                <w:sz w:val="24"/>
                <w:szCs w:val="24"/>
              </w:rPr>
              <w:t>пальным имуществом и земельными ресурсами»</w:t>
            </w: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B0386" w:rsidRPr="00C16D29" w:rsidRDefault="007B0386" w:rsidP="007B0386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МО Зауральный сельсовет</w:t>
            </w:r>
            <w:r w:rsidRPr="00C16D29">
              <w:rPr>
                <w:b/>
                <w:sz w:val="20"/>
              </w:rPr>
              <w:t xml:space="preserve"> (ГРБС)</w:t>
            </w:r>
          </w:p>
          <w:p w:rsidR="005732CD" w:rsidRPr="00F45EE0" w:rsidRDefault="005732CD" w:rsidP="005732CD">
            <w:pPr>
              <w:spacing w:before="40" w:after="4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F45EE0" w:rsidRDefault="00677071" w:rsidP="005732CD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612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F45EE0" w:rsidRDefault="00677071" w:rsidP="005732CD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F45EE0" w:rsidRDefault="00677071" w:rsidP="005732CD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F45EE0" w:rsidRDefault="005732CD" w:rsidP="005732CD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 w:rsidRPr="00F45EE0">
              <w:rPr>
                <w:b/>
                <w:i/>
                <w:sz w:val="24"/>
                <w:szCs w:val="24"/>
              </w:rPr>
              <w:t>ххххххх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F45EE0" w:rsidRDefault="00742D80" w:rsidP="005732CD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244</w:t>
            </w: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732CD" w:rsidRPr="00F45EE0" w:rsidRDefault="005732CD" w:rsidP="00BB5C86">
            <w:pPr>
              <w:spacing w:before="40" w:after="40"/>
              <w:rPr>
                <w:b/>
                <w:i/>
                <w:sz w:val="24"/>
                <w:szCs w:val="24"/>
              </w:rPr>
            </w:pPr>
            <w:r w:rsidRPr="00F45EE0">
              <w:rPr>
                <w:b/>
                <w:i/>
                <w:sz w:val="24"/>
                <w:szCs w:val="24"/>
              </w:rPr>
              <w:t> </w:t>
            </w:r>
            <w:r w:rsidR="00BB5C86"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732CD" w:rsidRPr="00F45EE0" w:rsidRDefault="005732CD" w:rsidP="005732CD">
            <w:pPr>
              <w:spacing w:before="40" w:after="40"/>
              <w:rPr>
                <w:b/>
                <w:i/>
                <w:sz w:val="24"/>
                <w:szCs w:val="24"/>
              </w:rPr>
            </w:pPr>
            <w:r w:rsidRPr="00F45EE0">
              <w:rPr>
                <w:b/>
                <w:i/>
                <w:sz w:val="24"/>
                <w:szCs w:val="24"/>
              </w:rPr>
              <w:t> </w:t>
            </w:r>
            <w:r w:rsidR="00AA6B14"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732CD" w:rsidRPr="00F45EE0" w:rsidRDefault="00AA6B14" w:rsidP="00AA6B14">
            <w:pPr>
              <w:spacing w:before="40" w:after="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</w:t>
            </w:r>
            <w:r w:rsidR="005732CD" w:rsidRPr="00F45EE0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732CD" w:rsidRPr="00F45EE0" w:rsidRDefault="00AA6B14" w:rsidP="005732CD">
            <w:pPr>
              <w:spacing w:before="40" w:after="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</w:t>
            </w:r>
            <w:r w:rsidR="005732CD" w:rsidRPr="00F45EE0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732CD" w:rsidRPr="00F45EE0" w:rsidRDefault="00AA6B14" w:rsidP="005732CD">
            <w:pPr>
              <w:spacing w:before="40" w:after="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</w:t>
            </w:r>
            <w:r w:rsidR="005732CD" w:rsidRPr="00F45EE0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5732CD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5732CD" w:rsidRPr="0066660E" w:rsidRDefault="005732CD" w:rsidP="005732CD">
            <w:pPr>
              <w:spacing w:before="40" w:after="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ОС</w:t>
            </w: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5732CD" w:rsidRPr="0066660E" w:rsidRDefault="005732CD" w:rsidP="005732CD">
            <w:pPr>
              <w:spacing w:before="40" w:after="40"/>
              <w:rPr>
                <w:bCs/>
                <w:sz w:val="24"/>
                <w:szCs w:val="24"/>
              </w:rPr>
            </w:pPr>
            <w:r w:rsidRPr="00287EF1">
              <w:rPr>
                <w:sz w:val="24"/>
                <w:szCs w:val="24"/>
              </w:rPr>
              <w:t>Оценка недвижимости, в т.ч. размера арендной платы, регулирование отношений по муниц</w:t>
            </w:r>
            <w:r w:rsidRPr="00287EF1">
              <w:rPr>
                <w:sz w:val="24"/>
                <w:szCs w:val="24"/>
              </w:rPr>
              <w:t>и</w:t>
            </w:r>
            <w:r w:rsidRPr="00287EF1">
              <w:rPr>
                <w:sz w:val="24"/>
                <w:szCs w:val="24"/>
              </w:rPr>
              <w:t>пальной</w:t>
            </w:r>
            <w:r>
              <w:rPr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5732CD" w:rsidRPr="00774F54" w:rsidRDefault="005732CD" w:rsidP="005732C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677071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742D80" w:rsidP="0067707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707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742D80" w:rsidP="0067707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707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3570F">
              <w:rPr>
                <w:sz w:val="24"/>
                <w:szCs w:val="24"/>
              </w:rPr>
              <w:t>ххххххх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742D8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732CD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5732CD" w:rsidRPr="0066660E" w:rsidRDefault="005732CD" w:rsidP="005732CD">
            <w:pPr>
              <w:spacing w:before="40" w:after="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</w:t>
            </w: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5732CD" w:rsidRPr="00287EF1" w:rsidRDefault="005732CD" w:rsidP="005732CD">
            <w:pPr>
              <w:spacing w:before="40" w:after="40"/>
              <w:rPr>
                <w:bCs/>
                <w:sz w:val="24"/>
                <w:szCs w:val="24"/>
              </w:rPr>
            </w:pPr>
            <w:r w:rsidRPr="00287EF1">
              <w:rPr>
                <w:sz w:val="24"/>
                <w:szCs w:val="24"/>
              </w:rPr>
              <w:t>Проведение госуда</w:t>
            </w:r>
            <w:r w:rsidRPr="00287EF1">
              <w:rPr>
                <w:sz w:val="24"/>
                <w:szCs w:val="24"/>
              </w:rPr>
              <w:t>р</w:t>
            </w:r>
            <w:r w:rsidRPr="00287EF1">
              <w:rPr>
                <w:sz w:val="24"/>
                <w:szCs w:val="24"/>
              </w:rPr>
              <w:t>ственного кадастрового учета объектов недв</w:t>
            </w:r>
            <w:r w:rsidRPr="00287EF1">
              <w:rPr>
                <w:sz w:val="24"/>
                <w:szCs w:val="24"/>
              </w:rPr>
              <w:t>и</w:t>
            </w:r>
            <w:r w:rsidRPr="00287EF1">
              <w:rPr>
                <w:sz w:val="24"/>
                <w:szCs w:val="24"/>
              </w:rPr>
              <w:t>жимости</w:t>
            </w: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5732CD" w:rsidRPr="00774F54" w:rsidRDefault="005732CD" w:rsidP="005732C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677071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677071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677071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3570F">
              <w:rPr>
                <w:sz w:val="24"/>
                <w:szCs w:val="24"/>
              </w:rPr>
              <w:t>ххххххх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742D8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732CD" w:rsidRPr="0003570F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677071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77071" w:rsidRPr="0066660E" w:rsidRDefault="00677071" w:rsidP="005732CD">
            <w:pPr>
              <w:spacing w:before="40" w:after="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</w:t>
            </w: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77071" w:rsidRPr="00FF60E4" w:rsidRDefault="00677071" w:rsidP="005732CD">
            <w:pPr>
              <w:spacing w:before="40" w:after="40"/>
              <w:rPr>
                <w:bCs/>
                <w:sz w:val="24"/>
                <w:szCs w:val="24"/>
              </w:rPr>
            </w:pPr>
            <w:r w:rsidRPr="00FF60E4">
              <w:rPr>
                <w:sz w:val="24"/>
                <w:szCs w:val="24"/>
              </w:rPr>
              <w:t>Организация работ по оценке размера арендной платы за земельные участки и рыночной ст</w:t>
            </w:r>
            <w:r w:rsidRPr="00FF60E4">
              <w:rPr>
                <w:sz w:val="24"/>
                <w:szCs w:val="24"/>
              </w:rPr>
              <w:t>о</w:t>
            </w:r>
            <w:r w:rsidRPr="00FF60E4">
              <w:rPr>
                <w:sz w:val="24"/>
                <w:szCs w:val="24"/>
              </w:rPr>
              <w:t>имости земельных участков</w:t>
            </w: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77071" w:rsidRPr="00774F54" w:rsidRDefault="00677071" w:rsidP="005732C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77071" w:rsidRPr="0003570F" w:rsidRDefault="00677071" w:rsidP="008452B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77071" w:rsidRPr="0003570F" w:rsidRDefault="00677071" w:rsidP="008452B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77071" w:rsidRPr="0003570F" w:rsidRDefault="00677071" w:rsidP="008452B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77071" w:rsidRPr="0003570F" w:rsidRDefault="00677071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3570F">
              <w:rPr>
                <w:sz w:val="24"/>
                <w:szCs w:val="24"/>
              </w:rPr>
              <w:t>ххххххх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77071" w:rsidRPr="0003570F" w:rsidRDefault="00677071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77071" w:rsidRPr="0003570F" w:rsidRDefault="00677071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77071" w:rsidRPr="0003570F" w:rsidRDefault="00677071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77071" w:rsidRPr="0003570F" w:rsidRDefault="00677071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77071" w:rsidRPr="0003570F" w:rsidRDefault="00677071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77071" w:rsidRPr="0003570F" w:rsidRDefault="00677071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AA6B14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A6B14" w:rsidRPr="0066660E" w:rsidRDefault="00AA6B14" w:rsidP="005732CD">
            <w:pPr>
              <w:spacing w:before="40" w:after="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</w:t>
            </w: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A6B14" w:rsidRPr="00FF60E4" w:rsidRDefault="00AA6B14" w:rsidP="005732CD">
            <w:pPr>
              <w:spacing w:before="40" w:after="40"/>
              <w:rPr>
                <w:bCs/>
                <w:sz w:val="24"/>
                <w:szCs w:val="24"/>
              </w:rPr>
            </w:pPr>
            <w:r w:rsidRPr="00FF60E4">
              <w:rPr>
                <w:sz w:val="24"/>
                <w:szCs w:val="24"/>
              </w:rPr>
              <w:t>Выполнение кадастр</w:t>
            </w:r>
            <w:r w:rsidRPr="00FF60E4">
              <w:rPr>
                <w:sz w:val="24"/>
                <w:szCs w:val="24"/>
              </w:rPr>
              <w:t>о</w:t>
            </w:r>
            <w:r w:rsidRPr="00FF60E4">
              <w:rPr>
                <w:sz w:val="24"/>
                <w:szCs w:val="24"/>
              </w:rPr>
              <w:t>вых работ по формир</w:t>
            </w:r>
            <w:r w:rsidRPr="00FF60E4">
              <w:rPr>
                <w:sz w:val="24"/>
                <w:szCs w:val="24"/>
              </w:rPr>
              <w:t>о</w:t>
            </w:r>
            <w:r w:rsidRPr="00FF60E4">
              <w:rPr>
                <w:sz w:val="24"/>
                <w:szCs w:val="24"/>
              </w:rPr>
              <w:t>ванию земельных учас</w:t>
            </w:r>
            <w:r w:rsidRPr="00FF60E4">
              <w:rPr>
                <w:sz w:val="24"/>
                <w:szCs w:val="24"/>
              </w:rPr>
              <w:t>т</w:t>
            </w:r>
            <w:r w:rsidRPr="00FF60E4">
              <w:rPr>
                <w:sz w:val="24"/>
                <w:szCs w:val="24"/>
              </w:rPr>
              <w:t>ков</w:t>
            </w: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A6B14" w:rsidRPr="00774F54" w:rsidRDefault="00AA6B14" w:rsidP="005732C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A6B14" w:rsidRPr="0003570F" w:rsidRDefault="00AA6B14" w:rsidP="008452B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A6B14" w:rsidRPr="0003570F" w:rsidRDefault="00AA6B14" w:rsidP="008452B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A6B14" w:rsidRPr="0003570F" w:rsidRDefault="00AA6B14" w:rsidP="008452B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A6B14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3570F">
              <w:rPr>
                <w:sz w:val="24"/>
                <w:szCs w:val="24"/>
              </w:rPr>
              <w:t>ххххххх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A6B14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A6B14" w:rsidRPr="00F45EE0" w:rsidRDefault="00AA6B14" w:rsidP="00BB5C86">
            <w:pPr>
              <w:spacing w:before="40" w:after="40"/>
              <w:rPr>
                <w:b/>
                <w:i/>
                <w:sz w:val="24"/>
                <w:szCs w:val="24"/>
              </w:rPr>
            </w:pPr>
            <w:r w:rsidRPr="00F45EE0">
              <w:rPr>
                <w:b/>
                <w:i/>
                <w:sz w:val="24"/>
                <w:szCs w:val="24"/>
              </w:rPr>
              <w:t> </w:t>
            </w:r>
            <w:r w:rsidR="00BB5C86"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A6B14" w:rsidRPr="00F45EE0" w:rsidRDefault="00AA6B14" w:rsidP="002559B8">
            <w:pPr>
              <w:spacing w:before="40" w:after="40"/>
              <w:rPr>
                <w:b/>
                <w:i/>
                <w:sz w:val="24"/>
                <w:szCs w:val="24"/>
              </w:rPr>
            </w:pPr>
            <w:r w:rsidRPr="00F45EE0">
              <w:rPr>
                <w:b/>
                <w:i/>
                <w:sz w:val="24"/>
                <w:szCs w:val="24"/>
              </w:rPr>
              <w:t> </w:t>
            </w:r>
            <w:r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A6B14" w:rsidRPr="00F45EE0" w:rsidRDefault="00AA6B14" w:rsidP="002559B8">
            <w:pPr>
              <w:spacing w:before="40" w:after="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</w:t>
            </w:r>
            <w:r w:rsidRPr="00F45EE0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A6B14" w:rsidRPr="00F45EE0" w:rsidRDefault="00AA6B14" w:rsidP="002559B8">
            <w:pPr>
              <w:spacing w:before="40" w:after="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</w:t>
            </w:r>
            <w:r w:rsidRPr="00F45EE0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A6B14" w:rsidRPr="00F45EE0" w:rsidRDefault="00AA6B14" w:rsidP="002559B8">
            <w:pPr>
              <w:spacing w:before="40" w:after="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</w:t>
            </w:r>
            <w:r w:rsidRPr="00F45EE0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5732CD" w:rsidRPr="0003570F" w:rsidTr="00AA6B14">
        <w:trPr>
          <w:trHeight w:val="259"/>
        </w:trPr>
        <w:tc>
          <w:tcPr>
            <w:tcW w:w="708" w:type="dxa"/>
            <w:vAlign w:val="center"/>
          </w:tcPr>
          <w:p w:rsidR="005732CD" w:rsidRPr="00F45EE0" w:rsidRDefault="005732CD" w:rsidP="005732CD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45EE0">
              <w:rPr>
                <w:b/>
                <w:bCs/>
                <w:i/>
                <w:sz w:val="20"/>
              </w:rPr>
              <w:t>ПМП</w:t>
            </w:r>
          </w:p>
        </w:tc>
        <w:tc>
          <w:tcPr>
            <w:tcW w:w="2832" w:type="dxa"/>
          </w:tcPr>
          <w:p w:rsidR="005732CD" w:rsidRPr="00F45EE0" w:rsidRDefault="008F7ACA" w:rsidP="008F7ACA">
            <w:pPr>
              <w:spacing w:before="40" w:after="4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Подпрограмма 2</w:t>
            </w:r>
            <w:r w:rsidR="005732CD" w:rsidRPr="00F45EE0"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</w:rPr>
              <w:t>«Д</w:t>
            </w:r>
            <w:r>
              <w:rPr>
                <w:b/>
                <w:bCs/>
                <w:i/>
                <w:sz w:val="24"/>
                <w:szCs w:val="24"/>
              </w:rPr>
              <w:t>о</w:t>
            </w:r>
            <w:r>
              <w:rPr>
                <w:b/>
                <w:bCs/>
                <w:i/>
                <w:sz w:val="24"/>
                <w:szCs w:val="24"/>
              </w:rPr>
              <w:t>рожное хозяйство»</w:t>
            </w:r>
          </w:p>
        </w:tc>
        <w:tc>
          <w:tcPr>
            <w:tcW w:w="1437" w:type="dxa"/>
          </w:tcPr>
          <w:p w:rsidR="007B0386" w:rsidRPr="00C16D29" w:rsidRDefault="007B0386" w:rsidP="007B0386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МО Зауральный сельсовет</w:t>
            </w:r>
            <w:r w:rsidRPr="00C16D29">
              <w:rPr>
                <w:b/>
                <w:sz w:val="20"/>
              </w:rPr>
              <w:t xml:space="preserve"> (ГРБС)</w:t>
            </w:r>
          </w:p>
          <w:p w:rsidR="005732CD" w:rsidRPr="00F45EE0" w:rsidRDefault="005732CD" w:rsidP="005732CD">
            <w:pPr>
              <w:spacing w:before="40" w:after="4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5732CD" w:rsidRPr="00F45EE0" w:rsidRDefault="00677071" w:rsidP="005732CD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612</w:t>
            </w:r>
          </w:p>
        </w:tc>
        <w:tc>
          <w:tcPr>
            <w:tcW w:w="567" w:type="dxa"/>
            <w:noWrap/>
            <w:vAlign w:val="center"/>
          </w:tcPr>
          <w:p w:rsidR="005732CD" w:rsidRPr="00F45EE0" w:rsidRDefault="005732CD" w:rsidP="005732CD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5732CD" w:rsidRPr="00F45EE0" w:rsidRDefault="005732CD" w:rsidP="005732CD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5732CD" w:rsidRPr="00F45EE0" w:rsidRDefault="005732CD" w:rsidP="005732CD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center"/>
          </w:tcPr>
          <w:p w:rsidR="005732CD" w:rsidRPr="00F45EE0" w:rsidRDefault="005732CD" w:rsidP="005732CD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noWrap/>
            <w:vAlign w:val="center"/>
          </w:tcPr>
          <w:p w:rsidR="005732CD" w:rsidRPr="00F45EE0" w:rsidRDefault="00BB5C86" w:rsidP="005732CD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1109</w:t>
            </w:r>
          </w:p>
        </w:tc>
        <w:tc>
          <w:tcPr>
            <w:tcW w:w="1276" w:type="dxa"/>
            <w:noWrap/>
            <w:vAlign w:val="center"/>
          </w:tcPr>
          <w:p w:rsidR="005732CD" w:rsidRPr="00F45EE0" w:rsidRDefault="00AA6B14" w:rsidP="005732CD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980</w:t>
            </w:r>
          </w:p>
        </w:tc>
        <w:tc>
          <w:tcPr>
            <w:tcW w:w="1275" w:type="dxa"/>
            <w:noWrap/>
            <w:vAlign w:val="center"/>
          </w:tcPr>
          <w:p w:rsidR="005732CD" w:rsidRPr="00F45EE0" w:rsidRDefault="00AA6B14" w:rsidP="005732CD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980</w:t>
            </w:r>
          </w:p>
        </w:tc>
        <w:tc>
          <w:tcPr>
            <w:tcW w:w="1276" w:type="dxa"/>
            <w:noWrap/>
            <w:vAlign w:val="center"/>
          </w:tcPr>
          <w:p w:rsidR="005732CD" w:rsidRPr="00F45EE0" w:rsidRDefault="00AA6B14" w:rsidP="005732CD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980</w:t>
            </w:r>
          </w:p>
        </w:tc>
        <w:tc>
          <w:tcPr>
            <w:tcW w:w="1276" w:type="dxa"/>
            <w:noWrap/>
            <w:vAlign w:val="center"/>
          </w:tcPr>
          <w:p w:rsidR="005732CD" w:rsidRPr="00F45EE0" w:rsidRDefault="00AA6B14" w:rsidP="005732CD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980</w:t>
            </w:r>
          </w:p>
        </w:tc>
      </w:tr>
      <w:tr w:rsidR="00AA6B14" w:rsidRPr="0003570F" w:rsidTr="00AA6B14">
        <w:trPr>
          <w:trHeight w:val="259"/>
        </w:trPr>
        <w:tc>
          <w:tcPr>
            <w:tcW w:w="708" w:type="dxa"/>
            <w:noWrap/>
            <w:vAlign w:val="center"/>
          </w:tcPr>
          <w:p w:rsidR="00AA6B14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</w:p>
        </w:tc>
        <w:tc>
          <w:tcPr>
            <w:tcW w:w="2832" w:type="dxa"/>
          </w:tcPr>
          <w:p w:rsidR="00AA6B14" w:rsidRPr="00762F7E" w:rsidRDefault="00AA6B14" w:rsidP="00AA6B14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сети</w:t>
            </w:r>
            <w:r w:rsidRPr="00762F7E">
              <w:rPr>
                <w:rFonts w:ascii="Times New Roman" w:hAnsi="Times New Roman"/>
                <w:sz w:val="24"/>
                <w:szCs w:val="24"/>
              </w:rPr>
              <w:t xml:space="preserve"> авт</w:t>
            </w:r>
            <w:r w:rsidRPr="00762F7E">
              <w:rPr>
                <w:rFonts w:ascii="Times New Roman" w:hAnsi="Times New Roman"/>
                <w:sz w:val="24"/>
                <w:szCs w:val="24"/>
              </w:rPr>
              <w:t>о</w:t>
            </w:r>
            <w:r w:rsidRPr="00762F7E">
              <w:rPr>
                <w:rFonts w:ascii="Times New Roman" w:hAnsi="Times New Roman"/>
                <w:sz w:val="24"/>
                <w:szCs w:val="24"/>
              </w:rPr>
              <w:t xml:space="preserve">мобильных дорог общего пользования и </w:t>
            </w:r>
            <w:r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1437" w:type="dxa"/>
          </w:tcPr>
          <w:p w:rsidR="00AA6B14" w:rsidRPr="00774F54" w:rsidRDefault="00AA6B14" w:rsidP="005732C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AA6B14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567" w:type="dxa"/>
            <w:noWrap/>
            <w:vAlign w:val="center"/>
          </w:tcPr>
          <w:p w:rsidR="00AA6B14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</w:tcPr>
          <w:p w:rsidR="00AA6B14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vAlign w:val="center"/>
          </w:tcPr>
          <w:p w:rsidR="00AA6B14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3570F">
              <w:rPr>
                <w:sz w:val="24"/>
                <w:szCs w:val="24"/>
              </w:rPr>
              <w:t>ххххххх</w:t>
            </w:r>
          </w:p>
        </w:tc>
        <w:tc>
          <w:tcPr>
            <w:tcW w:w="708" w:type="dxa"/>
            <w:noWrap/>
            <w:vAlign w:val="center"/>
          </w:tcPr>
          <w:p w:rsidR="00AA6B14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71" w:type="dxa"/>
            <w:noWrap/>
            <w:vAlign w:val="center"/>
          </w:tcPr>
          <w:p w:rsidR="00AA6B14" w:rsidRPr="00F45EE0" w:rsidRDefault="00BB5C86" w:rsidP="002559B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1109</w:t>
            </w:r>
          </w:p>
        </w:tc>
        <w:tc>
          <w:tcPr>
            <w:tcW w:w="1276" w:type="dxa"/>
            <w:noWrap/>
            <w:vAlign w:val="center"/>
          </w:tcPr>
          <w:p w:rsidR="00AA6B14" w:rsidRPr="00F45EE0" w:rsidRDefault="00AA6B14" w:rsidP="002559B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980</w:t>
            </w:r>
          </w:p>
        </w:tc>
        <w:tc>
          <w:tcPr>
            <w:tcW w:w="1275" w:type="dxa"/>
            <w:noWrap/>
            <w:vAlign w:val="center"/>
          </w:tcPr>
          <w:p w:rsidR="00AA6B14" w:rsidRPr="00F45EE0" w:rsidRDefault="00AA6B14" w:rsidP="002559B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980</w:t>
            </w:r>
          </w:p>
        </w:tc>
        <w:tc>
          <w:tcPr>
            <w:tcW w:w="1276" w:type="dxa"/>
            <w:noWrap/>
            <w:vAlign w:val="center"/>
          </w:tcPr>
          <w:p w:rsidR="00AA6B14" w:rsidRPr="00F45EE0" w:rsidRDefault="00AA6B14" w:rsidP="002559B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980</w:t>
            </w:r>
          </w:p>
        </w:tc>
        <w:tc>
          <w:tcPr>
            <w:tcW w:w="1276" w:type="dxa"/>
            <w:noWrap/>
            <w:vAlign w:val="center"/>
          </w:tcPr>
          <w:p w:rsidR="00AA6B14" w:rsidRPr="00F45EE0" w:rsidRDefault="00AA6B14" w:rsidP="002559B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980</w:t>
            </w:r>
          </w:p>
        </w:tc>
      </w:tr>
      <w:tr w:rsidR="007C493D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8F7ACA" w:rsidRDefault="008F7ACA" w:rsidP="005732CD">
            <w:pPr>
              <w:spacing w:before="40" w:after="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8F7ACA">
              <w:rPr>
                <w:b/>
                <w:i/>
                <w:sz w:val="24"/>
                <w:szCs w:val="24"/>
              </w:rPr>
              <w:t xml:space="preserve">3.«Развитие системы </w:t>
            </w:r>
            <w:r w:rsidRPr="008F7ACA">
              <w:rPr>
                <w:b/>
                <w:i/>
                <w:sz w:val="24"/>
                <w:szCs w:val="24"/>
              </w:rPr>
              <w:lastRenderedPageBreak/>
              <w:t>градорегулирования»</w:t>
            </w: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774F54" w:rsidRDefault="007C493D" w:rsidP="005732C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03570F" w:rsidRDefault="001A5CA6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03570F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03570F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03570F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03570F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03570F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03570F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03570F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03570F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03570F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8F7ACA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Default="00762F7E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</w:t>
            </w: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F7ACA" w:rsidRPr="0003570F" w:rsidRDefault="001A5CA6" w:rsidP="005732C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35E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Корректировка границ земель сельскохозя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ственного назначения</w:t>
            </w:r>
            <w:r w:rsidRPr="000357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F7ACA" w:rsidRPr="00774F54" w:rsidRDefault="008F7ACA" w:rsidP="005732C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1A5CA6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762F7E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762F7E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7B0386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762F7E">
              <w:rPr>
                <w:sz w:val="24"/>
                <w:szCs w:val="24"/>
              </w:rPr>
              <w:t>хххххх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762F7E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AA6B14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A6B14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A6B14" w:rsidRPr="007B0386" w:rsidRDefault="00AA6B14" w:rsidP="005732CD">
            <w:pPr>
              <w:spacing w:before="40" w:after="40"/>
              <w:rPr>
                <w:i/>
                <w:sz w:val="24"/>
                <w:szCs w:val="24"/>
              </w:rPr>
            </w:pPr>
            <w:r w:rsidRPr="007B0386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4.«Жилищное хозя</w:t>
            </w:r>
            <w:r w:rsidRPr="007B0386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7B0386">
              <w:rPr>
                <w:rFonts w:ascii="Times New Roman" w:hAnsi="Times New Roman"/>
                <w:b/>
                <w:i/>
                <w:sz w:val="24"/>
                <w:szCs w:val="24"/>
              </w:rPr>
              <w:t>ство»</w:t>
            </w: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A6B14" w:rsidRPr="00C16D29" w:rsidRDefault="00AA6B14" w:rsidP="007B0386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МО Зауральный сельсовет</w:t>
            </w:r>
            <w:r w:rsidRPr="00C16D29">
              <w:rPr>
                <w:b/>
                <w:sz w:val="20"/>
              </w:rPr>
              <w:t xml:space="preserve"> (ГРБС)</w:t>
            </w:r>
          </w:p>
          <w:p w:rsidR="00AA6B14" w:rsidRPr="00774F54" w:rsidRDefault="00AA6B14" w:rsidP="005732C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A6B14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A6B14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A6B14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A6B14" w:rsidRPr="0003570F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хххххх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A6B14" w:rsidRPr="0003570F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ххх</w:t>
            </w: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A6B14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A6B14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A6B14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A6B14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A6B14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F7ACA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F7ACA" w:rsidRPr="0003570F" w:rsidRDefault="008F7ACA" w:rsidP="005732C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F7ACA" w:rsidRPr="00774F54" w:rsidRDefault="008F7ACA" w:rsidP="005732C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8F7ACA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F7ACA" w:rsidRPr="007B0386" w:rsidRDefault="007B0386" w:rsidP="005732CD">
            <w:pPr>
              <w:spacing w:before="40" w:after="40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7B0386">
              <w:rPr>
                <w:rFonts w:ascii="Times New Roman" w:hAnsi="Times New Roman"/>
                <w:b/>
                <w:i/>
                <w:sz w:val="24"/>
                <w:szCs w:val="24"/>
              </w:rPr>
              <w:t>5.«Коммунальное х</w:t>
            </w:r>
            <w:r w:rsidRPr="007B0386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B0386">
              <w:rPr>
                <w:rFonts w:ascii="Times New Roman" w:hAnsi="Times New Roman"/>
                <w:b/>
                <w:i/>
                <w:sz w:val="24"/>
                <w:szCs w:val="24"/>
              </w:rPr>
              <w:t>зяйство и модерниз</w:t>
            </w:r>
            <w:r w:rsidRPr="007B0386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7B0386">
              <w:rPr>
                <w:rFonts w:ascii="Times New Roman" w:hAnsi="Times New Roman"/>
                <w:b/>
                <w:i/>
                <w:sz w:val="24"/>
                <w:szCs w:val="24"/>
              </w:rPr>
              <w:t>ция объектов комм</w:t>
            </w:r>
            <w:r w:rsidRPr="007B0386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7B0386">
              <w:rPr>
                <w:rFonts w:ascii="Times New Roman" w:hAnsi="Times New Roman"/>
                <w:b/>
                <w:i/>
                <w:sz w:val="24"/>
                <w:szCs w:val="24"/>
              </w:rPr>
              <w:t>нальной инфрастру</w:t>
            </w:r>
            <w:r w:rsidRPr="007B0386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B0386">
              <w:rPr>
                <w:rFonts w:ascii="Times New Roman" w:hAnsi="Times New Roman"/>
                <w:b/>
                <w:i/>
                <w:sz w:val="24"/>
                <w:szCs w:val="24"/>
              </w:rPr>
              <w:t>туры»</w:t>
            </w: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B0386" w:rsidRPr="00C16D29" w:rsidRDefault="007B0386" w:rsidP="007B0386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МО Зауральный сельсовет</w:t>
            </w:r>
            <w:r w:rsidRPr="00C16D29">
              <w:rPr>
                <w:b/>
                <w:sz w:val="20"/>
              </w:rPr>
              <w:t xml:space="preserve"> (ГРБС)</w:t>
            </w:r>
          </w:p>
          <w:p w:rsidR="008F7ACA" w:rsidRPr="00774F54" w:rsidRDefault="008F7ACA" w:rsidP="005732C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7B0386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8F7ACA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B0386" w:rsidRPr="005701F4" w:rsidRDefault="007B0386" w:rsidP="007B0386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Капремонт и м</w:t>
            </w:r>
            <w:r w:rsidRPr="005701F4">
              <w:rPr>
                <w:sz w:val="24"/>
                <w:szCs w:val="24"/>
              </w:rPr>
              <w:t>одерниз</w:t>
            </w:r>
            <w:r w:rsidRPr="005701F4">
              <w:rPr>
                <w:sz w:val="24"/>
                <w:szCs w:val="24"/>
              </w:rPr>
              <w:t>а</w:t>
            </w:r>
            <w:r w:rsidRPr="005701F4">
              <w:rPr>
                <w:sz w:val="24"/>
                <w:szCs w:val="24"/>
              </w:rPr>
              <w:t>ция объектов коммунал</w:t>
            </w:r>
            <w:r w:rsidRPr="005701F4">
              <w:rPr>
                <w:sz w:val="24"/>
                <w:szCs w:val="24"/>
              </w:rPr>
              <w:t>ь</w:t>
            </w:r>
            <w:r w:rsidRPr="005701F4">
              <w:rPr>
                <w:sz w:val="24"/>
                <w:szCs w:val="24"/>
              </w:rPr>
              <w:t>ной инфраструкту</w:t>
            </w:r>
            <w:r>
              <w:rPr>
                <w:sz w:val="24"/>
                <w:szCs w:val="24"/>
              </w:rPr>
              <w:t>ры</w:t>
            </w:r>
          </w:p>
          <w:p w:rsidR="008F7ACA" w:rsidRPr="0003570F" w:rsidRDefault="008F7ACA" w:rsidP="005732C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F7ACA" w:rsidRPr="00774F54" w:rsidRDefault="008F7ACA" w:rsidP="005732C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7B0386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7B0386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7B0386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7B0386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хххххх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7B0386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ххх</w:t>
            </w: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95D12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98,74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ACA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F7ACA" w:rsidRPr="0003570F" w:rsidRDefault="008F7ACA" w:rsidP="005732C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F7ACA" w:rsidRPr="00774F54" w:rsidRDefault="008F7ACA" w:rsidP="005732C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F7ACA" w:rsidRPr="0003570F" w:rsidRDefault="008F7ACA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895D12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5D12" w:rsidRDefault="00895D12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95D12" w:rsidRDefault="00895D12" w:rsidP="00895D12">
            <w:pPr>
              <w:spacing w:before="40" w:after="40"/>
              <w:rPr>
                <w:rFonts w:ascii="Times New Roman" w:hAnsi="Times New Roman"/>
                <w:i/>
                <w:sz w:val="24"/>
                <w:szCs w:val="24"/>
              </w:rPr>
            </w:pPr>
            <w:r w:rsidRPr="00895D12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5D1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895D1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95D12" w:rsidRPr="00895D12" w:rsidRDefault="00895D12" w:rsidP="00895D12">
            <w:pPr>
              <w:spacing w:before="40" w:after="40"/>
              <w:rPr>
                <w:i/>
                <w:sz w:val="24"/>
                <w:szCs w:val="24"/>
              </w:rPr>
            </w:pPr>
            <w:r w:rsidRPr="00895D1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895D12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системы о</w:t>
            </w:r>
            <w:r w:rsidRPr="00895D12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895D12">
              <w:rPr>
                <w:rFonts w:ascii="Times New Roman" w:hAnsi="Times New Roman"/>
                <w:b/>
                <w:i/>
                <w:sz w:val="24"/>
                <w:szCs w:val="24"/>
              </w:rPr>
              <w:t>ращения с отходами производства и п</w:t>
            </w:r>
            <w:r w:rsidRPr="00895D12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95D12">
              <w:rPr>
                <w:rFonts w:ascii="Times New Roman" w:hAnsi="Times New Roman"/>
                <w:b/>
                <w:i/>
                <w:sz w:val="24"/>
                <w:szCs w:val="24"/>
              </w:rPr>
              <w:t>требления»</w:t>
            </w: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95D12" w:rsidRPr="00774F54" w:rsidRDefault="00895D12" w:rsidP="005732CD">
            <w:pPr>
              <w:spacing w:before="40" w:after="40"/>
              <w:rPr>
                <w:sz w:val="22"/>
                <w:szCs w:val="22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МО Зауральный сельсовет, МПР Оре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бургской области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5D12" w:rsidRPr="0003570F" w:rsidRDefault="00895D12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5D12" w:rsidRPr="0003570F" w:rsidRDefault="00895D12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5D12" w:rsidRPr="0003570F" w:rsidRDefault="00895D12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5D12" w:rsidRPr="0003570F" w:rsidRDefault="00895D12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хххххх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5D12" w:rsidRPr="0003570F" w:rsidRDefault="00895D12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ххх</w:t>
            </w: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5D12" w:rsidRPr="00CC203D" w:rsidRDefault="00895D12" w:rsidP="005732C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C203D">
              <w:rPr>
                <w:b/>
                <w:sz w:val="24"/>
                <w:szCs w:val="24"/>
              </w:rPr>
              <w:t>298,26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5D12" w:rsidRPr="0003570F" w:rsidRDefault="00895D12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5D12" w:rsidRPr="0003570F" w:rsidRDefault="00895D12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5D12" w:rsidRPr="0003570F" w:rsidRDefault="00895D12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5D12" w:rsidRPr="0003570F" w:rsidRDefault="00895D12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C493D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C16D29">
              <w:rPr>
                <w:b/>
                <w:bCs/>
                <w:i/>
                <w:sz w:val="20"/>
              </w:rPr>
              <w:t>ПМП</w:t>
            </w: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7B0386" w:rsidRDefault="007C493D" w:rsidP="00A76988">
            <w:pPr>
              <w:outlineLvl w:val="1"/>
              <w:rPr>
                <w:b/>
                <w:bCs/>
                <w:i/>
                <w:sz w:val="20"/>
              </w:rPr>
            </w:pPr>
            <w:r w:rsidRPr="007B0386">
              <w:rPr>
                <w:b/>
                <w:bCs/>
                <w:i/>
                <w:sz w:val="20"/>
              </w:rPr>
              <w:t xml:space="preserve">Подпрограмма </w:t>
            </w:r>
            <w:r w:rsidR="00895D12">
              <w:rPr>
                <w:b/>
                <w:bCs/>
                <w:i/>
                <w:sz w:val="20"/>
              </w:rPr>
              <w:t>7</w:t>
            </w:r>
            <w:r w:rsidRPr="007B0386">
              <w:rPr>
                <w:b/>
                <w:bCs/>
                <w:i/>
                <w:sz w:val="20"/>
              </w:rPr>
              <w:t>.</w:t>
            </w:r>
            <w:r w:rsidRPr="007B0386">
              <w:rPr>
                <w:b/>
                <w:i/>
                <w:sz w:val="20"/>
              </w:rPr>
              <w:t>»</w:t>
            </w:r>
          </w:p>
          <w:p w:rsidR="007C493D" w:rsidRPr="00C00498" w:rsidRDefault="00C00498" w:rsidP="00A76988">
            <w:pPr>
              <w:rPr>
                <w:b/>
                <w:sz w:val="24"/>
                <w:szCs w:val="24"/>
              </w:rPr>
            </w:pPr>
            <w:r w:rsidRPr="007B0386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в сфере бл</w:t>
            </w:r>
            <w:r w:rsidRPr="007B0386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7B0386">
              <w:rPr>
                <w:rFonts w:ascii="Times New Roman" w:hAnsi="Times New Roman"/>
                <w:b/>
                <w:i/>
                <w:sz w:val="24"/>
                <w:szCs w:val="24"/>
              </w:rPr>
              <w:t>гоустройства терр</w:t>
            </w:r>
            <w:r w:rsidRPr="007B0386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B0386">
              <w:rPr>
                <w:rFonts w:ascii="Times New Roman" w:hAnsi="Times New Roman"/>
                <w:b/>
                <w:i/>
                <w:sz w:val="24"/>
                <w:szCs w:val="24"/>
              </w:rPr>
              <w:t>тории»</w:t>
            </w: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C16D29" w:rsidRDefault="007C493D" w:rsidP="00A76988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страция МО </w:t>
            </w:r>
            <w:r w:rsidR="007B0386">
              <w:rPr>
                <w:b/>
                <w:sz w:val="20"/>
              </w:rPr>
              <w:t>Зауральный</w:t>
            </w:r>
            <w:r>
              <w:rPr>
                <w:b/>
                <w:sz w:val="20"/>
              </w:rPr>
              <w:t xml:space="preserve"> сельсовет</w:t>
            </w:r>
            <w:r w:rsidRPr="00C16D29">
              <w:rPr>
                <w:b/>
                <w:sz w:val="20"/>
              </w:rPr>
              <w:t xml:space="preserve"> (ГРБС)</w:t>
            </w:r>
          </w:p>
          <w:p w:rsidR="007C493D" w:rsidRPr="00C16D29" w:rsidRDefault="007C493D" w:rsidP="00A76988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1A5CA6" w:rsidP="00A76988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612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b/>
                <w:sz w:val="20"/>
              </w:rPr>
            </w:pPr>
            <w:r w:rsidRPr="00C16D29">
              <w:rPr>
                <w:b/>
                <w:sz w:val="20"/>
              </w:rPr>
              <w:t>ххххххх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b/>
                <w:sz w:val="20"/>
              </w:rPr>
            </w:pPr>
            <w:r w:rsidRPr="00C16D29">
              <w:rPr>
                <w:b/>
                <w:sz w:val="20"/>
              </w:rPr>
              <w:t>ххх</w:t>
            </w: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AA6B14" w:rsidRDefault="00895D12" w:rsidP="00A7698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AA6B14" w:rsidRDefault="00AA6B14" w:rsidP="00A7698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6B1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AA6B14" w:rsidRDefault="00AA6B14" w:rsidP="00A7698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6B1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AA6B14" w:rsidRDefault="00AA6B14" w:rsidP="00A7698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6B1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AA6B14" w:rsidRDefault="00AA6B14" w:rsidP="00A7698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6B1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7C493D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ОС</w:t>
            </w: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8F7546" w:rsidRDefault="007C493D" w:rsidP="00A76988">
            <w:pPr>
              <w:spacing w:before="40" w:after="40"/>
              <w:rPr>
                <w:sz w:val="20"/>
              </w:rPr>
            </w:pPr>
            <w:r w:rsidRPr="008F7546">
              <w:rPr>
                <w:sz w:val="20"/>
              </w:rPr>
              <w:t>Деятельность в области сан</w:t>
            </w:r>
            <w:r w:rsidRPr="008F7546">
              <w:rPr>
                <w:sz w:val="20"/>
              </w:rPr>
              <w:t>и</w:t>
            </w:r>
            <w:r w:rsidRPr="008F7546">
              <w:rPr>
                <w:sz w:val="20"/>
              </w:rPr>
              <w:t>тарно-эпидемиологического благополучия сельских нас</w:t>
            </w:r>
            <w:r w:rsidRPr="008F7546">
              <w:rPr>
                <w:sz w:val="20"/>
              </w:rPr>
              <w:t>е</w:t>
            </w:r>
            <w:r w:rsidRPr="008F7546">
              <w:rPr>
                <w:sz w:val="20"/>
              </w:rPr>
              <w:t>ленных пунктов:</w:t>
            </w:r>
          </w:p>
          <w:p w:rsidR="007C493D" w:rsidRPr="007B0D92" w:rsidRDefault="007C493D" w:rsidP="00A76988">
            <w:pPr>
              <w:spacing w:before="40" w:after="40"/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C16D29" w:rsidRDefault="007C493D" w:rsidP="00A76988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1A5CA6" w:rsidP="00A76988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sz w:val="20"/>
              </w:rPr>
            </w:pPr>
            <w:r w:rsidRPr="009E2D2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sz w:val="20"/>
              </w:rPr>
            </w:pPr>
            <w:r w:rsidRPr="009E2D22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895D12" w:rsidP="00A76988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895D12" w:rsidP="00A76988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895D12" w:rsidP="00A76988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895D12" w:rsidP="00A76988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895D12" w:rsidP="00A76988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C493D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  <w:r w:rsidRPr="009E2D22">
              <w:rPr>
                <w:i/>
                <w:sz w:val="20"/>
              </w:rPr>
              <w:t>М</w:t>
            </w: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9E2D22" w:rsidRDefault="007C493D" w:rsidP="00A76988">
            <w:pPr>
              <w:spacing w:before="40" w:after="40"/>
              <w:rPr>
                <w:i/>
                <w:sz w:val="20"/>
              </w:rPr>
            </w:pPr>
            <w:r w:rsidRPr="009E2D22">
              <w:rPr>
                <w:i/>
                <w:sz w:val="20"/>
              </w:rPr>
              <w:t>работы по борьбе с личинк</w:t>
            </w:r>
            <w:r w:rsidRPr="009E2D22">
              <w:rPr>
                <w:i/>
                <w:sz w:val="20"/>
              </w:rPr>
              <w:t>а</w:t>
            </w:r>
            <w:r w:rsidRPr="009E2D22">
              <w:rPr>
                <w:i/>
                <w:sz w:val="20"/>
              </w:rPr>
              <w:t>ми комаров в водоемах сел</w:t>
            </w:r>
            <w:r w:rsidRPr="009E2D22">
              <w:rPr>
                <w:i/>
                <w:sz w:val="20"/>
              </w:rPr>
              <w:t>ь</w:t>
            </w:r>
            <w:r w:rsidRPr="009E2D22">
              <w:rPr>
                <w:i/>
                <w:sz w:val="20"/>
              </w:rPr>
              <w:t>ских населенных пунктов;</w:t>
            </w:r>
          </w:p>
          <w:p w:rsidR="007C493D" w:rsidRPr="009E2D22" w:rsidRDefault="007C493D" w:rsidP="00A76988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9E2D22" w:rsidRDefault="007C493D" w:rsidP="00A76988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1A5CA6" w:rsidP="00A76988">
            <w:pPr>
              <w:spacing w:before="40" w:after="4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  <w:r w:rsidRPr="009E2D22">
              <w:rPr>
                <w:i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  <w:r w:rsidRPr="009E2D22">
              <w:rPr>
                <w:i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7C493D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  <w:r w:rsidRPr="009E2D22">
              <w:rPr>
                <w:i/>
                <w:sz w:val="20"/>
              </w:rPr>
              <w:t>М</w:t>
            </w: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9E2D22" w:rsidRDefault="007C493D" w:rsidP="00A76988">
            <w:pPr>
              <w:spacing w:before="40" w:after="40"/>
              <w:rPr>
                <w:i/>
                <w:sz w:val="20"/>
              </w:rPr>
            </w:pPr>
            <w:r w:rsidRPr="009E2D22">
              <w:rPr>
                <w:i/>
                <w:sz w:val="20"/>
              </w:rPr>
              <w:t>работы по барьерной дер</w:t>
            </w:r>
            <w:r w:rsidRPr="009E2D22">
              <w:rPr>
                <w:i/>
                <w:sz w:val="20"/>
              </w:rPr>
              <w:t>а</w:t>
            </w:r>
            <w:r w:rsidRPr="009E2D22">
              <w:rPr>
                <w:i/>
                <w:sz w:val="20"/>
              </w:rPr>
              <w:t>тизации в сельских населе</w:t>
            </w:r>
            <w:r w:rsidRPr="009E2D22">
              <w:rPr>
                <w:i/>
                <w:sz w:val="20"/>
              </w:rPr>
              <w:t>н</w:t>
            </w:r>
            <w:r w:rsidRPr="009E2D22">
              <w:rPr>
                <w:i/>
                <w:sz w:val="20"/>
              </w:rPr>
              <w:t>ных пунктах.</w:t>
            </w:r>
          </w:p>
          <w:p w:rsidR="007C493D" w:rsidRPr="009E2D22" w:rsidRDefault="007C493D" w:rsidP="00A76988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9E2D22" w:rsidRDefault="007C493D" w:rsidP="00A76988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1A5CA6" w:rsidP="00A76988">
            <w:pPr>
              <w:spacing w:before="40" w:after="4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  <w:r w:rsidRPr="009E2D22">
              <w:rPr>
                <w:i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  <w:r w:rsidRPr="009E2D22">
              <w:rPr>
                <w:i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7C493D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ОС</w:t>
            </w: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8F7546" w:rsidRDefault="007C493D" w:rsidP="00A76988">
            <w:pPr>
              <w:spacing w:before="40" w:after="40"/>
              <w:rPr>
                <w:sz w:val="20"/>
              </w:rPr>
            </w:pPr>
            <w:r w:rsidRPr="008F7546">
              <w:rPr>
                <w:sz w:val="20"/>
              </w:rPr>
              <w:t>Благоустройство и озеленение сельских населенных пун</w:t>
            </w:r>
            <w:r w:rsidRPr="008F7546">
              <w:rPr>
                <w:sz w:val="20"/>
              </w:rPr>
              <w:t>к</w:t>
            </w:r>
            <w:r w:rsidRPr="008F7546">
              <w:rPr>
                <w:sz w:val="20"/>
              </w:rPr>
              <w:t>тов:</w:t>
            </w:r>
          </w:p>
          <w:p w:rsidR="007C493D" w:rsidRPr="007B0D92" w:rsidRDefault="007C493D" w:rsidP="00A76988">
            <w:pPr>
              <w:spacing w:before="40" w:after="40"/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C16D29" w:rsidRDefault="007C493D" w:rsidP="00A76988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Default="007C493D" w:rsidP="00A76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Default="007C493D" w:rsidP="00A76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Default="007C493D" w:rsidP="00A76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Default="007C493D" w:rsidP="00A76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Default="007C493D" w:rsidP="00A76988">
            <w:pPr>
              <w:jc w:val="center"/>
              <w:rPr>
                <w:sz w:val="16"/>
                <w:szCs w:val="16"/>
              </w:rPr>
            </w:pPr>
          </w:p>
        </w:tc>
      </w:tr>
      <w:tr w:rsidR="007C493D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  <w:r w:rsidRPr="009E2D22">
              <w:rPr>
                <w:i/>
                <w:sz w:val="20"/>
              </w:rPr>
              <w:t>М</w:t>
            </w: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F303EA" w:rsidRDefault="007C493D" w:rsidP="00A76988">
            <w:pPr>
              <w:spacing w:before="40" w:after="40"/>
              <w:rPr>
                <w:i/>
                <w:sz w:val="20"/>
              </w:rPr>
            </w:pPr>
            <w:r w:rsidRPr="00F303EA">
              <w:rPr>
                <w:i/>
                <w:sz w:val="20"/>
              </w:rPr>
              <w:t>осуществление противоп</w:t>
            </w:r>
            <w:r w:rsidRPr="00F303EA">
              <w:rPr>
                <w:i/>
                <w:sz w:val="20"/>
              </w:rPr>
              <w:t>а</w:t>
            </w:r>
            <w:r w:rsidRPr="00F303EA">
              <w:rPr>
                <w:i/>
                <w:sz w:val="20"/>
              </w:rPr>
              <w:t>водковых мероприятий в сельских населенных пунктах</w:t>
            </w: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F303EA" w:rsidRDefault="007C493D" w:rsidP="00A76988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F303EA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F303EA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F303EA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F303EA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F303EA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F303EA" w:rsidRDefault="007C493D" w:rsidP="00A769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F303EA" w:rsidRDefault="007C493D" w:rsidP="00A769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F303EA" w:rsidRDefault="007C493D" w:rsidP="00A769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F303EA" w:rsidRDefault="007C493D" w:rsidP="00A769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F303EA" w:rsidRDefault="007C493D" w:rsidP="00A7698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C493D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9E2D22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  <w:r w:rsidRPr="009E2D22">
              <w:rPr>
                <w:i/>
                <w:sz w:val="20"/>
              </w:rPr>
              <w:t>М</w:t>
            </w: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F303EA" w:rsidRDefault="007C493D" w:rsidP="00A76988">
            <w:pPr>
              <w:spacing w:before="40" w:after="40"/>
              <w:rPr>
                <w:i/>
                <w:sz w:val="20"/>
              </w:rPr>
            </w:pPr>
            <w:r w:rsidRPr="00F303EA">
              <w:rPr>
                <w:i/>
                <w:sz w:val="20"/>
              </w:rPr>
              <w:t>работы по покосу сорной растительности, обрезке деревьев, посадке деревьев, кустарников, цветов.</w:t>
            </w:r>
          </w:p>
          <w:p w:rsidR="007C493D" w:rsidRPr="00F303EA" w:rsidRDefault="007C493D" w:rsidP="00A76988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F303EA" w:rsidRDefault="007C493D" w:rsidP="00A76988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F303EA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F303EA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F303EA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F303EA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F303EA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F303EA" w:rsidRDefault="007C493D" w:rsidP="00A769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F303EA" w:rsidRDefault="007C493D" w:rsidP="00A769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F303EA" w:rsidRDefault="007C493D" w:rsidP="00A769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F303EA" w:rsidRDefault="007C493D" w:rsidP="00A769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F303EA" w:rsidRDefault="007C493D" w:rsidP="00A7698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C493D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</w:t>
            </w: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F303EA" w:rsidRDefault="007C493D" w:rsidP="00A76988">
            <w:pPr>
              <w:spacing w:before="40" w:after="40"/>
              <w:rPr>
                <w:i/>
                <w:sz w:val="20"/>
              </w:rPr>
            </w:pPr>
            <w:r w:rsidRPr="00F303EA">
              <w:rPr>
                <w:i/>
                <w:sz w:val="20"/>
              </w:rPr>
              <w:t>Уменьшение количества бе</w:t>
            </w:r>
            <w:r w:rsidRPr="00F303EA">
              <w:rPr>
                <w:i/>
                <w:sz w:val="20"/>
              </w:rPr>
              <w:t>з</w:t>
            </w:r>
            <w:r w:rsidRPr="00F303EA">
              <w:rPr>
                <w:i/>
                <w:sz w:val="20"/>
              </w:rPr>
              <w:t>надзорных животных</w:t>
            </w:r>
          </w:p>
          <w:p w:rsidR="007C493D" w:rsidRPr="00F303EA" w:rsidRDefault="007C493D" w:rsidP="00A76988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F303EA" w:rsidRDefault="007C493D" w:rsidP="00A76988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F303EA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F303EA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F303EA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F303EA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F303EA" w:rsidRDefault="007C493D" w:rsidP="00A76988">
            <w:pPr>
              <w:spacing w:before="40" w:after="40"/>
              <w:jc w:val="center"/>
              <w:rPr>
                <w:i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F303EA" w:rsidRDefault="007C493D" w:rsidP="00A769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F303EA" w:rsidRDefault="007C493D" w:rsidP="00A769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F303EA" w:rsidRDefault="007C493D" w:rsidP="00A769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F303EA" w:rsidRDefault="007C493D" w:rsidP="00A769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C493D" w:rsidRPr="00F303EA" w:rsidRDefault="007C493D" w:rsidP="00A7698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C493D" w:rsidRPr="0003570F" w:rsidTr="00AA6B14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ОС</w:t>
            </w:r>
          </w:p>
        </w:tc>
        <w:tc>
          <w:tcPr>
            <w:tcW w:w="2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8F7546" w:rsidRDefault="007C493D" w:rsidP="00A7698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Содержание мест захоронения</w:t>
            </w:r>
          </w:p>
        </w:tc>
        <w:tc>
          <w:tcPr>
            <w:tcW w:w="14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493D" w:rsidRPr="00C16D29" w:rsidRDefault="007C493D" w:rsidP="00A76988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C493D" w:rsidRPr="00C16D29" w:rsidRDefault="007C493D" w:rsidP="00A76988">
            <w:pPr>
              <w:spacing w:before="40" w:after="40"/>
              <w:jc w:val="center"/>
              <w:rPr>
                <w:sz w:val="20"/>
              </w:rPr>
            </w:pPr>
          </w:p>
        </w:tc>
      </w:tr>
    </w:tbl>
    <w:p w:rsidR="005732CD" w:rsidRDefault="005732CD" w:rsidP="005732CD">
      <w:pPr>
        <w:jc w:val="center"/>
        <w:rPr>
          <w:szCs w:val="28"/>
        </w:rPr>
      </w:pPr>
    </w:p>
    <w:p w:rsidR="00F35F43" w:rsidRDefault="00F35F43" w:rsidP="005732CD">
      <w:pPr>
        <w:jc w:val="center"/>
        <w:rPr>
          <w:szCs w:val="28"/>
        </w:rPr>
      </w:pPr>
    </w:p>
    <w:p w:rsidR="005732CD" w:rsidRPr="009816DC" w:rsidRDefault="005732CD" w:rsidP="005732CD">
      <w:pPr>
        <w:jc w:val="right"/>
        <w:rPr>
          <w:szCs w:val="28"/>
        </w:rPr>
      </w:pPr>
      <w:r w:rsidRPr="009816DC">
        <w:rPr>
          <w:szCs w:val="28"/>
        </w:rPr>
        <w:t xml:space="preserve">Таблица № </w:t>
      </w:r>
      <w:r>
        <w:rPr>
          <w:szCs w:val="28"/>
        </w:rPr>
        <w:t>4</w:t>
      </w:r>
    </w:p>
    <w:p w:rsidR="005732CD" w:rsidRDefault="005732CD" w:rsidP="005732CD">
      <w:pPr>
        <w:jc w:val="center"/>
        <w:rPr>
          <w:szCs w:val="28"/>
        </w:rPr>
      </w:pPr>
    </w:p>
    <w:p w:rsidR="005732CD" w:rsidRPr="00C33E02" w:rsidRDefault="005732CD" w:rsidP="005732CD">
      <w:pPr>
        <w:tabs>
          <w:tab w:val="left" w:pos="13041"/>
        </w:tabs>
        <w:ind w:right="-142"/>
        <w:jc w:val="center"/>
        <w:rPr>
          <w:b/>
          <w:szCs w:val="28"/>
        </w:rPr>
      </w:pPr>
      <w:r w:rsidRPr="00C33E02">
        <w:rPr>
          <w:b/>
          <w:szCs w:val="28"/>
        </w:rPr>
        <w:lastRenderedPageBreak/>
        <w:t>Прогнозная (справочная) оценка ресурсного обеспечения реализации</w:t>
      </w:r>
    </w:p>
    <w:p w:rsidR="005732CD" w:rsidRPr="00C33E02" w:rsidRDefault="005732CD" w:rsidP="005732CD">
      <w:pPr>
        <w:tabs>
          <w:tab w:val="left" w:pos="13041"/>
        </w:tabs>
        <w:jc w:val="center"/>
        <w:outlineLvl w:val="1"/>
        <w:rPr>
          <w:b/>
          <w:szCs w:val="28"/>
        </w:rPr>
      </w:pPr>
      <w:r w:rsidRPr="00C33E02">
        <w:rPr>
          <w:b/>
          <w:szCs w:val="28"/>
        </w:rPr>
        <w:t xml:space="preserve">муниципальной программы </w:t>
      </w:r>
      <w:r w:rsidRPr="00C33E02">
        <w:rPr>
          <w:rFonts w:ascii="Times New Roman" w:hAnsi="Times New Roman"/>
          <w:b/>
          <w:szCs w:val="28"/>
        </w:rPr>
        <w:t>«Устойчивое развитие</w:t>
      </w:r>
      <w:r>
        <w:rPr>
          <w:rFonts w:ascii="Times New Roman" w:hAnsi="Times New Roman"/>
          <w:b/>
          <w:szCs w:val="28"/>
        </w:rPr>
        <w:t xml:space="preserve"> сельской территории </w:t>
      </w:r>
      <w:r w:rsidRPr="00C33E02">
        <w:rPr>
          <w:rFonts w:ascii="Times New Roman" w:hAnsi="Times New Roman"/>
          <w:b/>
          <w:szCs w:val="28"/>
        </w:rPr>
        <w:t xml:space="preserve">муниципального образования </w:t>
      </w:r>
      <w:r w:rsidR="00F35F43">
        <w:rPr>
          <w:rFonts w:ascii="Times New Roman" w:hAnsi="Times New Roman"/>
          <w:b/>
          <w:szCs w:val="28"/>
        </w:rPr>
        <w:t>З</w:t>
      </w:r>
      <w:r w:rsidR="00F35F43">
        <w:rPr>
          <w:rFonts w:ascii="Times New Roman" w:hAnsi="Times New Roman"/>
          <w:b/>
          <w:szCs w:val="28"/>
        </w:rPr>
        <w:t>а</w:t>
      </w:r>
      <w:r w:rsidR="00F35F43">
        <w:rPr>
          <w:rFonts w:ascii="Times New Roman" w:hAnsi="Times New Roman"/>
          <w:b/>
          <w:szCs w:val="28"/>
        </w:rPr>
        <w:t>уральный</w:t>
      </w:r>
      <w:r w:rsidRPr="00C33E02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сельсовет </w:t>
      </w:r>
      <w:r w:rsidRPr="00C33E02">
        <w:rPr>
          <w:rFonts w:ascii="Times New Roman" w:hAnsi="Times New Roman"/>
          <w:b/>
          <w:szCs w:val="28"/>
        </w:rPr>
        <w:t>Оренбургского района Оренбургской  области на 201</w:t>
      </w:r>
      <w:r w:rsidR="00AA6B14">
        <w:rPr>
          <w:rFonts w:ascii="Times New Roman" w:hAnsi="Times New Roman"/>
          <w:b/>
          <w:szCs w:val="28"/>
        </w:rPr>
        <w:t>9 – 2021</w:t>
      </w:r>
      <w:r w:rsidRPr="00C33E02">
        <w:rPr>
          <w:rFonts w:ascii="Times New Roman" w:hAnsi="Times New Roman"/>
          <w:b/>
          <w:szCs w:val="28"/>
        </w:rPr>
        <w:t xml:space="preserve"> годы и на период до 202</w:t>
      </w:r>
      <w:r w:rsidR="00AA6B14">
        <w:rPr>
          <w:rFonts w:ascii="Times New Roman" w:hAnsi="Times New Roman"/>
          <w:b/>
          <w:szCs w:val="28"/>
        </w:rPr>
        <w:t>3</w:t>
      </w:r>
      <w:r w:rsidRPr="00C33E02">
        <w:rPr>
          <w:rFonts w:ascii="Times New Roman" w:hAnsi="Times New Roman"/>
          <w:b/>
          <w:szCs w:val="28"/>
        </w:rPr>
        <w:t xml:space="preserve"> г</w:t>
      </w:r>
      <w:r w:rsidRPr="00C33E02">
        <w:rPr>
          <w:rFonts w:ascii="Times New Roman" w:hAnsi="Times New Roman"/>
          <w:b/>
          <w:szCs w:val="28"/>
        </w:rPr>
        <w:t>о</w:t>
      </w:r>
      <w:r w:rsidRPr="00C33E02">
        <w:rPr>
          <w:rFonts w:ascii="Times New Roman" w:hAnsi="Times New Roman"/>
          <w:b/>
          <w:szCs w:val="28"/>
        </w:rPr>
        <w:t xml:space="preserve">да» </w:t>
      </w:r>
      <w:r w:rsidRPr="00C33E02">
        <w:rPr>
          <w:b/>
          <w:szCs w:val="28"/>
        </w:rPr>
        <w:t>за счет всех источников финансирования</w:t>
      </w:r>
    </w:p>
    <w:p w:rsidR="005732CD" w:rsidRDefault="005732CD" w:rsidP="005732CD">
      <w:pPr>
        <w:rPr>
          <w:szCs w:val="28"/>
        </w:rPr>
      </w:pPr>
    </w:p>
    <w:tbl>
      <w:tblPr>
        <w:tblW w:w="1433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2835"/>
        <w:gridCol w:w="1417"/>
        <w:gridCol w:w="1276"/>
        <w:gridCol w:w="1418"/>
        <w:gridCol w:w="1417"/>
        <w:gridCol w:w="1418"/>
        <w:gridCol w:w="1417"/>
      </w:tblGrid>
      <w:tr w:rsidR="005732CD" w:rsidRPr="0070177B">
        <w:trPr>
          <w:trHeight w:val="20"/>
          <w:tblHeader/>
        </w:trPr>
        <w:tc>
          <w:tcPr>
            <w:tcW w:w="3134" w:type="dxa"/>
            <w:vMerge w:val="restart"/>
            <w:shd w:val="clear" w:color="000000" w:fill="FFFFFF"/>
          </w:tcPr>
          <w:p w:rsidR="005732CD" w:rsidRPr="0070177B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Наименование муниц</w:t>
            </w:r>
            <w:r w:rsidRPr="0070177B">
              <w:rPr>
                <w:sz w:val="24"/>
                <w:szCs w:val="24"/>
              </w:rPr>
              <w:t>и</w:t>
            </w:r>
            <w:r w:rsidRPr="0070177B">
              <w:rPr>
                <w:sz w:val="24"/>
                <w:szCs w:val="24"/>
              </w:rPr>
              <w:t>пальной программы, по</w:t>
            </w:r>
            <w:r w:rsidRPr="0070177B">
              <w:rPr>
                <w:sz w:val="24"/>
                <w:szCs w:val="24"/>
              </w:rPr>
              <w:t>д</w:t>
            </w:r>
            <w:r w:rsidRPr="0070177B">
              <w:rPr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5732CD" w:rsidRPr="0070177B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Источник финансиров</w:t>
            </w:r>
            <w:r w:rsidRPr="0070177B">
              <w:rPr>
                <w:sz w:val="24"/>
                <w:szCs w:val="24"/>
              </w:rPr>
              <w:t>а</w:t>
            </w:r>
            <w:r w:rsidRPr="0070177B">
              <w:rPr>
                <w:sz w:val="24"/>
                <w:szCs w:val="24"/>
              </w:rPr>
              <w:t>ния</w:t>
            </w:r>
          </w:p>
        </w:tc>
        <w:tc>
          <w:tcPr>
            <w:tcW w:w="8363" w:type="dxa"/>
            <w:gridSpan w:val="6"/>
            <w:shd w:val="clear" w:color="000000" w:fill="FFFFFF"/>
          </w:tcPr>
          <w:p w:rsidR="005732CD" w:rsidRPr="0070177B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Оценка расходов, тыс. рублей</w:t>
            </w:r>
          </w:p>
        </w:tc>
      </w:tr>
      <w:tr w:rsidR="005732CD" w:rsidRPr="0070177B" w:rsidTr="00AA6B14">
        <w:trPr>
          <w:trHeight w:val="402"/>
          <w:tblHeader/>
        </w:trPr>
        <w:tc>
          <w:tcPr>
            <w:tcW w:w="3134" w:type="dxa"/>
            <w:vMerge/>
          </w:tcPr>
          <w:p w:rsidR="005732CD" w:rsidRPr="0070177B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32CD" w:rsidRPr="0070177B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000000" w:fill="FFFFFF"/>
          </w:tcPr>
          <w:p w:rsidR="005732CD" w:rsidRPr="0070177B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5732CD" w:rsidRPr="0070177B" w:rsidRDefault="005732CD" w:rsidP="00AA6B14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очере</w:t>
            </w:r>
            <w:r w:rsidRPr="0070177B">
              <w:rPr>
                <w:sz w:val="24"/>
                <w:szCs w:val="24"/>
              </w:rPr>
              <w:t>д</w:t>
            </w:r>
            <w:r w:rsidRPr="0070177B">
              <w:rPr>
                <w:sz w:val="24"/>
                <w:szCs w:val="24"/>
              </w:rPr>
              <w:t>ной 201</w:t>
            </w:r>
            <w:r w:rsidR="00AA6B14">
              <w:rPr>
                <w:sz w:val="24"/>
                <w:szCs w:val="24"/>
              </w:rPr>
              <w:t>9</w:t>
            </w:r>
            <w:r w:rsidRPr="0070177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:rsidR="005732CD" w:rsidRPr="0070177B" w:rsidRDefault="005732CD" w:rsidP="00AA6B14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первый 20</w:t>
            </w:r>
            <w:r w:rsidR="00AA6B14">
              <w:rPr>
                <w:sz w:val="24"/>
                <w:szCs w:val="24"/>
              </w:rPr>
              <w:t>20</w:t>
            </w:r>
            <w:r w:rsidRPr="0070177B">
              <w:rPr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5732CD" w:rsidRPr="0070177B" w:rsidRDefault="005732CD" w:rsidP="00AA6B14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второй 20</w:t>
            </w:r>
            <w:r w:rsidR="00AA6B14">
              <w:rPr>
                <w:sz w:val="24"/>
                <w:szCs w:val="24"/>
              </w:rPr>
              <w:t>21</w:t>
            </w:r>
            <w:r w:rsidRPr="0070177B">
              <w:rPr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:rsidR="005732CD" w:rsidRPr="0070177B" w:rsidRDefault="005732CD" w:rsidP="00AA6B1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третий </w:t>
            </w:r>
            <w:r w:rsidRPr="0070177B">
              <w:rPr>
                <w:sz w:val="24"/>
                <w:szCs w:val="24"/>
              </w:rPr>
              <w:t>20</w:t>
            </w:r>
            <w:r w:rsidR="00AA6B14">
              <w:rPr>
                <w:sz w:val="24"/>
                <w:szCs w:val="24"/>
              </w:rPr>
              <w:t>22</w:t>
            </w:r>
            <w:r w:rsidRPr="0070177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планового периода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5732CD" w:rsidRPr="0070177B" w:rsidRDefault="005732CD" w:rsidP="00AA6B14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202</w:t>
            </w:r>
            <w:r w:rsidR="00AA6B14">
              <w:rPr>
                <w:sz w:val="24"/>
                <w:szCs w:val="24"/>
              </w:rPr>
              <w:t>3</w:t>
            </w:r>
            <w:r w:rsidRPr="0070177B">
              <w:rPr>
                <w:sz w:val="24"/>
                <w:szCs w:val="24"/>
              </w:rPr>
              <w:t xml:space="preserve"> год завершения действия программы</w:t>
            </w:r>
          </w:p>
        </w:tc>
      </w:tr>
      <w:tr w:rsidR="005732CD" w:rsidRPr="003D7A32" w:rsidTr="00AA6B14">
        <w:trPr>
          <w:trHeight w:val="402"/>
          <w:tblHeader/>
        </w:trPr>
        <w:tc>
          <w:tcPr>
            <w:tcW w:w="3134" w:type="dxa"/>
            <w:vMerge/>
            <w:vAlign w:val="center"/>
          </w:tcPr>
          <w:p w:rsidR="005732CD" w:rsidRPr="003D7A32" w:rsidRDefault="005732CD" w:rsidP="005732CD">
            <w:pPr>
              <w:spacing w:before="40" w:after="40"/>
            </w:pPr>
          </w:p>
        </w:tc>
        <w:tc>
          <w:tcPr>
            <w:tcW w:w="2835" w:type="dxa"/>
            <w:vMerge/>
            <w:vAlign w:val="center"/>
          </w:tcPr>
          <w:p w:rsidR="005732CD" w:rsidRPr="003D7A32" w:rsidRDefault="005732CD" w:rsidP="005732CD">
            <w:pPr>
              <w:spacing w:before="40" w:after="40"/>
            </w:pPr>
          </w:p>
        </w:tc>
        <w:tc>
          <w:tcPr>
            <w:tcW w:w="1417" w:type="dxa"/>
            <w:vMerge/>
            <w:vAlign w:val="center"/>
          </w:tcPr>
          <w:p w:rsidR="005732CD" w:rsidRPr="003D7A32" w:rsidRDefault="005732CD" w:rsidP="005732CD">
            <w:pPr>
              <w:spacing w:before="40" w:after="40"/>
            </w:pPr>
          </w:p>
        </w:tc>
        <w:tc>
          <w:tcPr>
            <w:tcW w:w="1276" w:type="dxa"/>
            <w:vMerge/>
            <w:vAlign w:val="center"/>
          </w:tcPr>
          <w:p w:rsidR="005732CD" w:rsidRPr="003D7A32" w:rsidRDefault="005732CD" w:rsidP="005732CD">
            <w:pPr>
              <w:spacing w:before="40" w:after="40"/>
            </w:pPr>
          </w:p>
        </w:tc>
        <w:tc>
          <w:tcPr>
            <w:tcW w:w="1418" w:type="dxa"/>
            <w:vMerge/>
            <w:vAlign w:val="center"/>
          </w:tcPr>
          <w:p w:rsidR="005732CD" w:rsidRPr="003D7A32" w:rsidRDefault="005732CD" w:rsidP="005732CD">
            <w:pPr>
              <w:spacing w:before="40" w:after="40"/>
            </w:pPr>
          </w:p>
        </w:tc>
        <w:tc>
          <w:tcPr>
            <w:tcW w:w="1417" w:type="dxa"/>
            <w:vMerge/>
            <w:vAlign w:val="center"/>
          </w:tcPr>
          <w:p w:rsidR="005732CD" w:rsidRPr="003D7A32" w:rsidRDefault="005732CD" w:rsidP="005732CD">
            <w:pPr>
              <w:spacing w:before="40" w:after="40"/>
            </w:pPr>
          </w:p>
        </w:tc>
        <w:tc>
          <w:tcPr>
            <w:tcW w:w="1418" w:type="dxa"/>
            <w:vMerge/>
            <w:vAlign w:val="center"/>
          </w:tcPr>
          <w:p w:rsidR="005732CD" w:rsidRPr="003D7A32" w:rsidRDefault="005732CD" w:rsidP="005732CD">
            <w:pPr>
              <w:spacing w:before="40" w:after="40"/>
            </w:pPr>
          </w:p>
        </w:tc>
        <w:tc>
          <w:tcPr>
            <w:tcW w:w="1417" w:type="dxa"/>
            <w:vMerge/>
            <w:vAlign w:val="center"/>
          </w:tcPr>
          <w:p w:rsidR="005732CD" w:rsidRPr="003D7A32" w:rsidRDefault="005732CD" w:rsidP="005732CD">
            <w:pPr>
              <w:spacing w:before="40" w:after="40"/>
            </w:pPr>
          </w:p>
        </w:tc>
      </w:tr>
    </w:tbl>
    <w:p w:rsidR="005732CD" w:rsidRPr="00AA7929" w:rsidRDefault="005732CD" w:rsidP="005732CD">
      <w:pPr>
        <w:rPr>
          <w:sz w:val="16"/>
          <w:szCs w:val="16"/>
        </w:rPr>
      </w:pPr>
    </w:p>
    <w:tbl>
      <w:tblPr>
        <w:tblW w:w="1433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2835"/>
        <w:gridCol w:w="1417"/>
        <w:gridCol w:w="1276"/>
        <w:gridCol w:w="1418"/>
        <w:gridCol w:w="1559"/>
        <w:gridCol w:w="1276"/>
        <w:gridCol w:w="1417"/>
      </w:tblGrid>
      <w:tr w:rsidR="005732CD" w:rsidRPr="006E4ED9" w:rsidTr="00AA6B14">
        <w:trPr>
          <w:trHeight w:val="405"/>
          <w:tblHeader/>
        </w:trPr>
        <w:tc>
          <w:tcPr>
            <w:tcW w:w="3134" w:type="dxa"/>
            <w:vAlign w:val="center"/>
          </w:tcPr>
          <w:p w:rsidR="005732CD" w:rsidRPr="00AA7929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5732CD" w:rsidRPr="00AA7929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5732CD" w:rsidRPr="00AA7929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5732CD" w:rsidRPr="00AA7929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5732CD" w:rsidRPr="00AA7929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5732CD" w:rsidRPr="00AA7929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5732CD" w:rsidRPr="00AA7929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5732CD" w:rsidRPr="00AA7929" w:rsidRDefault="005732CD" w:rsidP="005732CD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</w:tr>
      <w:tr w:rsidR="005732CD" w:rsidRPr="006E4ED9">
        <w:trPr>
          <w:trHeight w:val="20"/>
        </w:trPr>
        <w:tc>
          <w:tcPr>
            <w:tcW w:w="3134" w:type="dxa"/>
            <w:vMerge w:val="restart"/>
            <w:shd w:val="clear" w:color="000000" w:fill="FFFFFF"/>
          </w:tcPr>
          <w:p w:rsidR="005732CD" w:rsidRPr="00FF601C" w:rsidRDefault="005732CD" w:rsidP="00F35F43">
            <w:pPr>
              <w:spacing w:before="40" w:after="40"/>
              <w:rPr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>«Устойчивое развитие сельской территории м</w:t>
            </w: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>ниципального образов</w:t>
            </w: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 xml:space="preserve">ния </w:t>
            </w:r>
            <w:r w:rsidR="00F35F43" w:rsidRPr="00FF601C">
              <w:rPr>
                <w:rFonts w:ascii="Times New Roman" w:hAnsi="Times New Roman"/>
                <w:b/>
                <w:sz w:val="24"/>
                <w:szCs w:val="24"/>
              </w:rPr>
              <w:t>Зауральный</w:t>
            </w: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 xml:space="preserve"> сельс</w:t>
            </w: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>вет Оренбургского района Оренбургской  области на 2016 – 2018 годы и на п</w:t>
            </w: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>риод до 2020 года»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732CD" w:rsidRPr="00FF601C" w:rsidRDefault="005732CD" w:rsidP="005732CD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FF601C">
              <w:rPr>
                <w:b/>
                <w:bCs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732CD" w:rsidRPr="00FF601C" w:rsidRDefault="002777C5" w:rsidP="005732C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6314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732CD" w:rsidRPr="00FF601C" w:rsidRDefault="002777C5" w:rsidP="005732C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5732CD" w:rsidRPr="00FF601C" w:rsidRDefault="00AA6B14" w:rsidP="002777C5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10</w:t>
            </w:r>
            <w:r w:rsidR="002777C5" w:rsidRPr="00FF601C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732CD" w:rsidRPr="00FF601C" w:rsidRDefault="00AA6B14" w:rsidP="002777C5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10</w:t>
            </w:r>
            <w:r w:rsidR="002777C5" w:rsidRPr="00FF601C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732CD" w:rsidRPr="00FF601C" w:rsidRDefault="00AA6B14" w:rsidP="002777C5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10</w:t>
            </w:r>
            <w:r w:rsidR="002777C5" w:rsidRPr="00FF601C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732CD" w:rsidRPr="00FF601C" w:rsidRDefault="00AA6B14" w:rsidP="002777C5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10</w:t>
            </w:r>
            <w:r w:rsidR="002777C5" w:rsidRPr="00FF601C">
              <w:rPr>
                <w:b/>
                <w:sz w:val="24"/>
                <w:szCs w:val="24"/>
              </w:rPr>
              <w:t>82</w:t>
            </w:r>
          </w:p>
        </w:tc>
      </w:tr>
      <w:tr w:rsidR="005732CD" w:rsidRPr="006E4ED9">
        <w:trPr>
          <w:trHeight w:val="20"/>
        </w:trPr>
        <w:tc>
          <w:tcPr>
            <w:tcW w:w="3134" w:type="dxa"/>
            <w:vMerge/>
            <w:shd w:val="clear" w:color="000000" w:fill="FFFFFF"/>
          </w:tcPr>
          <w:p w:rsidR="005732CD" w:rsidRPr="00FF601C" w:rsidRDefault="005732CD" w:rsidP="005732CD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5732CD" w:rsidRPr="00FF601C" w:rsidRDefault="005732CD" w:rsidP="005732CD">
            <w:pPr>
              <w:spacing w:before="40" w:after="40"/>
              <w:rPr>
                <w:bCs/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732CD" w:rsidRPr="006E4ED9">
        <w:trPr>
          <w:trHeight w:val="20"/>
        </w:trPr>
        <w:tc>
          <w:tcPr>
            <w:tcW w:w="3134" w:type="dxa"/>
            <w:vMerge/>
            <w:shd w:val="clear" w:color="000000" w:fill="FFFFFF"/>
          </w:tcPr>
          <w:p w:rsidR="005732CD" w:rsidRPr="00FF601C" w:rsidRDefault="005732CD" w:rsidP="005732CD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5732CD" w:rsidRPr="00FF601C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732CD" w:rsidRPr="00FF601C" w:rsidRDefault="002777C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296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732CD" w:rsidRPr="006E4ED9">
        <w:trPr>
          <w:trHeight w:val="20"/>
        </w:trPr>
        <w:tc>
          <w:tcPr>
            <w:tcW w:w="3134" w:type="dxa"/>
            <w:vMerge/>
            <w:shd w:val="clear" w:color="000000" w:fill="FFFFFF"/>
          </w:tcPr>
          <w:p w:rsidR="005732CD" w:rsidRPr="00FF601C" w:rsidRDefault="005732CD" w:rsidP="005732CD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5732CD" w:rsidRPr="00FF601C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AA6B14" w:rsidRPr="006E4ED9">
        <w:trPr>
          <w:trHeight w:val="20"/>
        </w:trPr>
        <w:tc>
          <w:tcPr>
            <w:tcW w:w="3134" w:type="dxa"/>
            <w:vMerge/>
          </w:tcPr>
          <w:p w:rsidR="00AA6B14" w:rsidRPr="00FF601C" w:rsidRDefault="00AA6B14" w:rsidP="005732CD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AA6B14" w:rsidRPr="00FF601C" w:rsidRDefault="00AA6B14" w:rsidP="005732CD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 xml:space="preserve">собственные средства бюджета поселения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A6B14" w:rsidRPr="00FF601C" w:rsidRDefault="002777C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6018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A6B14" w:rsidRPr="00FF601C" w:rsidRDefault="002777C5" w:rsidP="002559B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A6B14" w:rsidRPr="00FF601C" w:rsidRDefault="00AA6B14" w:rsidP="002777C5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10</w:t>
            </w:r>
            <w:r w:rsidR="002777C5" w:rsidRPr="00FF601C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A6B14" w:rsidRPr="00FF601C" w:rsidRDefault="00AA6B14" w:rsidP="002777C5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10</w:t>
            </w:r>
            <w:r w:rsidR="002777C5" w:rsidRPr="00FF601C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A6B14" w:rsidRPr="00FF601C" w:rsidRDefault="00AA6B14" w:rsidP="002777C5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10</w:t>
            </w:r>
            <w:r w:rsidR="002777C5" w:rsidRPr="00FF601C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AA6B14" w:rsidRPr="00FF601C" w:rsidRDefault="00AA6B14" w:rsidP="002777C5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10</w:t>
            </w:r>
            <w:r w:rsidR="002777C5" w:rsidRPr="00FF601C">
              <w:rPr>
                <w:b/>
                <w:sz w:val="24"/>
                <w:szCs w:val="24"/>
              </w:rPr>
              <w:t>82</w:t>
            </w:r>
          </w:p>
        </w:tc>
      </w:tr>
      <w:tr w:rsidR="005732CD" w:rsidRPr="006E4ED9">
        <w:trPr>
          <w:trHeight w:val="301"/>
        </w:trPr>
        <w:tc>
          <w:tcPr>
            <w:tcW w:w="3134" w:type="dxa"/>
            <w:vMerge/>
          </w:tcPr>
          <w:p w:rsidR="005732CD" w:rsidRPr="00FF601C" w:rsidRDefault="005732CD" w:rsidP="005732CD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5732CD" w:rsidRPr="00FF601C" w:rsidRDefault="005732CD" w:rsidP="005732CD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732CD" w:rsidRPr="00FF601C" w:rsidRDefault="005732C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6B43B3" w:rsidRPr="006E4ED9">
        <w:trPr>
          <w:trHeight w:val="20"/>
        </w:trPr>
        <w:tc>
          <w:tcPr>
            <w:tcW w:w="3134" w:type="dxa"/>
            <w:vMerge w:val="restart"/>
            <w:shd w:val="clear" w:color="000000" w:fill="FFFFFF"/>
          </w:tcPr>
          <w:p w:rsidR="006B43B3" w:rsidRPr="00FF601C" w:rsidRDefault="006B43B3" w:rsidP="005732CD">
            <w:pPr>
              <w:spacing w:before="40" w:after="40"/>
              <w:jc w:val="left"/>
              <w:rPr>
                <w:b/>
                <w:sz w:val="24"/>
                <w:szCs w:val="24"/>
              </w:rPr>
            </w:pPr>
            <w:r w:rsidRPr="00FF601C">
              <w:rPr>
                <w:b/>
                <w:bCs/>
                <w:i/>
                <w:sz w:val="24"/>
                <w:szCs w:val="24"/>
              </w:rPr>
              <w:t>Подпрограмма 1. «</w:t>
            </w:r>
            <w:r w:rsidRPr="00FF601C">
              <w:rPr>
                <w:b/>
                <w:i/>
                <w:sz w:val="24"/>
                <w:szCs w:val="24"/>
              </w:rPr>
              <w:t>Упра</w:t>
            </w:r>
            <w:r w:rsidRPr="00FF601C">
              <w:rPr>
                <w:b/>
                <w:i/>
                <w:sz w:val="24"/>
                <w:szCs w:val="24"/>
              </w:rPr>
              <w:t>в</w:t>
            </w:r>
            <w:r w:rsidRPr="00FF601C">
              <w:rPr>
                <w:b/>
                <w:i/>
                <w:sz w:val="24"/>
                <w:szCs w:val="24"/>
              </w:rPr>
              <w:t>ление муниципальным имуществом и земельн</w:t>
            </w:r>
            <w:r w:rsidRPr="00FF601C">
              <w:rPr>
                <w:b/>
                <w:i/>
                <w:sz w:val="24"/>
                <w:szCs w:val="24"/>
              </w:rPr>
              <w:t>ы</w:t>
            </w:r>
            <w:r w:rsidRPr="00FF601C">
              <w:rPr>
                <w:b/>
                <w:i/>
                <w:sz w:val="24"/>
                <w:szCs w:val="24"/>
              </w:rPr>
              <w:t>ми ресурсами»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6B43B3" w:rsidRPr="00FF601C" w:rsidRDefault="006B43B3" w:rsidP="005732CD">
            <w:pPr>
              <w:spacing w:before="40" w:after="40"/>
              <w:rPr>
                <w:b/>
                <w:bCs/>
                <w:i/>
                <w:sz w:val="24"/>
                <w:szCs w:val="24"/>
              </w:rPr>
            </w:pPr>
            <w:r w:rsidRPr="00FF601C">
              <w:rPr>
                <w:b/>
                <w:bCs/>
                <w:i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B43B3" w:rsidRPr="00FF601C" w:rsidRDefault="006B43B3" w:rsidP="007A413C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B43B3" w:rsidRPr="00FF601C" w:rsidRDefault="006B43B3" w:rsidP="007A413C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B43B3" w:rsidRPr="00FF601C" w:rsidRDefault="006B43B3" w:rsidP="007A413C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B43B3" w:rsidRPr="00FF601C" w:rsidRDefault="006B43B3" w:rsidP="007A413C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B43B3" w:rsidRPr="00FF601C" w:rsidRDefault="006B43B3" w:rsidP="007A413C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B43B3" w:rsidRPr="00FF601C" w:rsidRDefault="006B43B3" w:rsidP="007A413C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7C493D" w:rsidRPr="006E4ED9">
        <w:trPr>
          <w:trHeight w:val="20"/>
        </w:trPr>
        <w:tc>
          <w:tcPr>
            <w:tcW w:w="3134" w:type="dxa"/>
            <w:vMerge/>
          </w:tcPr>
          <w:p w:rsidR="007C493D" w:rsidRPr="00FF601C" w:rsidRDefault="007C493D" w:rsidP="005732CD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7C493D" w:rsidRPr="00FF601C" w:rsidRDefault="007C493D" w:rsidP="005732CD">
            <w:pPr>
              <w:spacing w:before="40" w:after="40"/>
              <w:rPr>
                <w:bCs/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C493D" w:rsidRPr="00C04311">
        <w:trPr>
          <w:trHeight w:val="20"/>
        </w:trPr>
        <w:tc>
          <w:tcPr>
            <w:tcW w:w="3134" w:type="dxa"/>
            <w:vMerge/>
          </w:tcPr>
          <w:p w:rsidR="007C493D" w:rsidRPr="00FF601C" w:rsidRDefault="007C493D" w:rsidP="005732CD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7C493D" w:rsidRPr="00FF601C" w:rsidRDefault="007C493D" w:rsidP="005732CD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C493D" w:rsidRPr="00C04311">
        <w:trPr>
          <w:trHeight w:val="20"/>
        </w:trPr>
        <w:tc>
          <w:tcPr>
            <w:tcW w:w="3134" w:type="dxa"/>
            <w:vMerge/>
          </w:tcPr>
          <w:p w:rsidR="007C493D" w:rsidRPr="00FF601C" w:rsidRDefault="007C493D" w:rsidP="005732CD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7C493D" w:rsidRPr="00FF601C" w:rsidRDefault="007C493D" w:rsidP="005732CD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C493D" w:rsidRPr="00C04311">
        <w:trPr>
          <w:trHeight w:val="20"/>
        </w:trPr>
        <w:tc>
          <w:tcPr>
            <w:tcW w:w="3134" w:type="dxa"/>
            <w:vMerge/>
          </w:tcPr>
          <w:p w:rsidR="007C493D" w:rsidRPr="00FF601C" w:rsidRDefault="007C493D" w:rsidP="005732CD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7C493D" w:rsidRPr="00FF601C" w:rsidRDefault="007C493D" w:rsidP="005732CD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 xml:space="preserve">собственные средства </w:t>
            </w:r>
            <w:r w:rsidRPr="00FF601C">
              <w:rPr>
                <w:sz w:val="24"/>
                <w:szCs w:val="24"/>
              </w:rPr>
              <w:lastRenderedPageBreak/>
              <w:t xml:space="preserve">бюджета поселения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7C493D" w:rsidRPr="00C04311">
        <w:trPr>
          <w:trHeight w:val="20"/>
        </w:trPr>
        <w:tc>
          <w:tcPr>
            <w:tcW w:w="3134" w:type="dxa"/>
            <w:vMerge/>
          </w:tcPr>
          <w:p w:rsidR="007C493D" w:rsidRPr="00FF601C" w:rsidRDefault="007C493D" w:rsidP="005732CD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7C493D" w:rsidRPr="00FF601C" w:rsidRDefault="007C493D" w:rsidP="005732CD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AA6B14" w:rsidRPr="00C04311">
        <w:trPr>
          <w:trHeight w:val="20"/>
        </w:trPr>
        <w:tc>
          <w:tcPr>
            <w:tcW w:w="3134" w:type="dxa"/>
            <w:vMerge w:val="restart"/>
          </w:tcPr>
          <w:p w:rsidR="00AA6B14" w:rsidRPr="00FF601C" w:rsidRDefault="00AA6B14" w:rsidP="007C493D">
            <w:pPr>
              <w:spacing w:before="40" w:after="40"/>
              <w:jc w:val="left"/>
              <w:rPr>
                <w:b/>
                <w:sz w:val="24"/>
                <w:szCs w:val="24"/>
              </w:rPr>
            </w:pPr>
            <w:r w:rsidRPr="00FF601C">
              <w:rPr>
                <w:b/>
                <w:bCs/>
                <w:i/>
                <w:sz w:val="24"/>
                <w:szCs w:val="24"/>
              </w:rPr>
              <w:t>Подпрограмма 2. «</w:t>
            </w:r>
            <w:r w:rsidRPr="00FF601C">
              <w:rPr>
                <w:b/>
                <w:i/>
                <w:sz w:val="24"/>
                <w:szCs w:val="24"/>
              </w:rPr>
              <w:t>Доро</w:t>
            </w:r>
            <w:r w:rsidRPr="00FF601C">
              <w:rPr>
                <w:b/>
                <w:i/>
                <w:sz w:val="24"/>
                <w:szCs w:val="24"/>
              </w:rPr>
              <w:t>ж</w:t>
            </w:r>
            <w:r w:rsidRPr="00FF601C">
              <w:rPr>
                <w:b/>
                <w:i/>
                <w:sz w:val="24"/>
                <w:szCs w:val="24"/>
              </w:rPr>
              <w:t>ное хозяйство»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A6B14" w:rsidRPr="00FF601C" w:rsidRDefault="00AA6B14" w:rsidP="00A76988">
            <w:pPr>
              <w:spacing w:before="40" w:after="40"/>
              <w:rPr>
                <w:b/>
                <w:bCs/>
                <w:i/>
                <w:sz w:val="24"/>
                <w:szCs w:val="24"/>
              </w:rPr>
            </w:pPr>
            <w:r w:rsidRPr="00FF601C">
              <w:rPr>
                <w:b/>
                <w:bCs/>
                <w:i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A6B14" w:rsidRPr="00FF601C" w:rsidRDefault="00703072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5029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A6B14" w:rsidRPr="00FF601C" w:rsidRDefault="00895D1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1109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A6B14" w:rsidRPr="00FF601C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980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A6B14" w:rsidRPr="00FF601C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980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A6B14" w:rsidRPr="00FF601C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980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AA6B14" w:rsidRPr="00FF601C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980</w:t>
            </w:r>
          </w:p>
        </w:tc>
      </w:tr>
      <w:tr w:rsidR="007C493D" w:rsidRPr="00C04311">
        <w:trPr>
          <w:trHeight w:val="20"/>
        </w:trPr>
        <w:tc>
          <w:tcPr>
            <w:tcW w:w="3134" w:type="dxa"/>
            <w:vMerge/>
          </w:tcPr>
          <w:p w:rsidR="007C493D" w:rsidRPr="00FF601C" w:rsidRDefault="007C493D" w:rsidP="005732CD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7C493D" w:rsidRPr="00FF601C" w:rsidRDefault="007C493D" w:rsidP="00A76988">
            <w:pPr>
              <w:spacing w:before="40" w:after="40"/>
              <w:rPr>
                <w:bCs/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C493D" w:rsidRPr="00C04311" w:rsidTr="00E00A27">
        <w:trPr>
          <w:trHeight w:val="475"/>
        </w:trPr>
        <w:tc>
          <w:tcPr>
            <w:tcW w:w="3134" w:type="dxa"/>
            <w:vMerge/>
          </w:tcPr>
          <w:p w:rsidR="007C493D" w:rsidRPr="00FF601C" w:rsidRDefault="007C493D" w:rsidP="005732CD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7C493D" w:rsidRPr="00FF601C" w:rsidRDefault="007C493D" w:rsidP="00A76988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C493D" w:rsidRPr="00C04311">
        <w:trPr>
          <w:trHeight w:val="20"/>
        </w:trPr>
        <w:tc>
          <w:tcPr>
            <w:tcW w:w="3134" w:type="dxa"/>
            <w:vMerge/>
          </w:tcPr>
          <w:p w:rsidR="007C493D" w:rsidRPr="00FF601C" w:rsidRDefault="007C493D" w:rsidP="005732CD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7C493D" w:rsidRPr="00FF601C" w:rsidRDefault="007C493D" w:rsidP="00A76988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7C493D" w:rsidRPr="00FF601C" w:rsidRDefault="007C493D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6B43B3" w:rsidRPr="00C04311">
        <w:trPr>
          <w:trHeight w:val="20"/>
        </w:trPr>
        <w:tc>
          <w:tcPr>
            <w:tcW w:w="3134" w:type="dxa"/>
            <w:vMerge/>
          </w:tcPr>
          <w:p w:rsidR="006B43B3" w:rsidRPr="00FF601C" w:rsidRDefault="006B43B3" w:rsidP="005732CD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6B43B3" w:rsidRPr="00FF601C" w:rsidRDefault="006B43B3" w:rsidP="00A76988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 xml:space="preserve">собственные средства бюджета поселения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B43B3" w:rsidRPr="00FF601C" w:rsidRDefault="00703072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5029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B43B3" w:rsidRPr="00FF601C" w:rsidRDefault="00895D12" w:rsidP="007A413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1109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B43B3" w:rsidRPr="00FF601C" w:rsidRDefault="00AA6B14" w:rsidP="007A413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980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B43B3" w:rsidRPr="00FF601C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980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B43B3" w:rsidRPr="00FF601C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980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B43B3" w:rsidRPr="00FF601C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980</w:t>
            </w:r>
          </w:p>
        </w:tc>
      </w:tr>
      <w:tr w:rsidR="005158B1" w:rsidRPr="00C04311">
        <w:trPr>
          <w:trHeight w:val="20"/>
        </w:trPr>
        <w:tc>
          <w:tcPr>
            <w:tcW w:w="3134" w:type="dxa"/>
            <w:vMerge/>
          </w:tcPr>
          <w:p w:rsidR="005158B1" w:rsidRPr="00FF601C" w:rsidRDefault="005158B1" w:rsidP="005732CD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5158B1" w:rsidRPr="00FF601C" w:rsidRDefault="005158B1" w:rsidP="00A76988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158B1" w:rsidRPr="00FF601C" w:rsidRDefault="005158B1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58B1" w:rsidRPr="00FF601C" w:rsidRDefault="005158B1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5158B1" w:rsidRPr="00FF601C" w:rsidRDefault="005158B1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158B1" w:rsidRPr="00FF601C" w:rsidRDefault="005158B1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158B1" w:rsidRPr="00FF601C" w:rsidRDefault="005158B1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158B1" w:rsidRPr="00FF601C" w:rsidRDefault="005158B1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AA6B14" w:rsidRPr="00C04311">
        <w:trPr>
          <w:trHeight w:val="20"/>
        </w:trPr>
        <w:tc>
          <w:tcPr>
            <w:tcW w:w="3134" w:type="dxa"/>
            <w:vMerge w:val="restart"/>
          </w:tcPr>
          <w:p w:rsidR="00AA6B14" w:rsidRPr="00FF601C" w:rsidRDefault="00AA6B14" w:rsidP="007A413C">
            <w:pPr>
              <w:spacing w:before="40" w:after="40"/>
              <w:jc w:val="left"/>
              <w:rPr>
                <w:b/>
                <w:i/>
                <w:sz w:val="24"/>
                <w:szCs w:val="24"/>
              </w:rPr>
            </w:pPr>
            <w:r w:rsidRPr="00FF601C">
              <w:rPr>
                <w:b/>
                <w:i/>
                <w:sz w:val="24"/>
                <w:szCs w:val="24"/>
              </w:rPr>
              <w:t>Подпрограмма 3.«Развитие системы гр</w:t>
            </w:r>
            <w:r w:rsidRPr="00FF601C">
              <w:rPr>
                <w:b/>
                <w:i/>
                <w:sz w:val="24"/>
                <w:szCs w:val="24"/>
              </w:rPr>
              <w:t>а</w:t>
            </w:r>
            <w:r w:rsidRPr="00FF601C">
              <w:rPr>
                <w:b/>
                <w:i/>
                <w:sz w:val="24"/>
                <w:szCs w:val="24"/>
              </w:rPr>
              <w:t>дорегулирования»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A6B14" w:rsidRPr="00FF601C" w:rsidRDefault="00AA6B14" w:rsidP="007A413C">
            <w:pPr>
              <w:spacing w:before="40" w:after="40"/>
              <w:rPr>
                <w:b/>
                <w:bCs/>
                <w:i/>
                <w:sz w:val="24"/>
                <w:szCs w:val="24"/>
              </w:rPr>
            </w:pPr>
            <w:r w:rsidRPr="00FF601C">
              <w:rPr>
                <w:b/>
                <w:bCs/>
                <w:i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A6B14" w:rsidRPr="00FF601C" w:rsidRDefault="00AA6B14" w:rsidP="002559B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A6B14" w:rsidRPr="00FF601C" w:rsidRDefault="00AA6B14" w:rsidP="002559B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A6B14" w:rsidRPr="00FF601C" w:rsidRDefault="00AA6B14" w:rsidP="002559B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A6B14" w:rsidRPr="00FF601C" w:rsidRDefault="00AA6B14" w:rsidP="002559B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A6B14" w:rsidRPr="00FF601C" w:rsidRDefault="00AA6B14" w:rsidP="002559B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AA6B14" w:rsidRPr="00FF601C" w:rsidRDefault="00AA6B14" w:rsidP="002559B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50</w:t>
            </w:r>
          </w:p>
        </w:tc>
      </w:tr>
      <w:tr w:rsidR="009B65E5" w:rsidRPr="00C04311">
        <w:trPr>
          <w:trHeight w:val="20"/>
        </w:trPr>
        <w:tc>
          <w:tcPr>
            <w:tcW w:w="3134" w:type="dxa"/>
            <w:vMerge/>
          </w:tcPr>
          <w:p w:rsidR="009B65E5" w:rsidRPr="00FF601C" w:rsidRDefault="009B65E5" w:rsidP="005732CD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9B65E5" w:rsidRPr="00FF601C" w:rsidRDefault="009B65E5" w:rsidP="00B213D7">
            <w:pPr>
              <w:spacing w:before="40" w:after="40"/>
              <w:rPr>
                <w:bCs/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B65E5" w:rsidRPr="00C04311">
        <w:trPr>
          <w:trHeight w:val="20"/>
        </w:trPr>
        <w:tc>
          <w:tcPr>
            <w:tcW w:w="3134" w:type="dxa"/>
            <w:vMerge/>
          </w:tcPr>
          <w:p w:rsidR="009B65E5" w:rsidRPr="00FF601C" w:rsidRDefault="009B65E5" w:rsidP="005732CD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9B65E5" w:rsidRPr="00FF601C" w:rsidRDefault="009B65E5" w:rsidP="00B213D7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B65E5" w:rsidRPr="00C04311">
        <w:trPr>
          <w:trHeight w:val="20"/>
        </w:trPr>
        <w:tc>
          <w:tcPr>
            <w:tcW w:w="3134" w:type="dxa"/>
            <w:vMerge/>
          </w:tcPr>
          <w:p w:rsidR="009B65E5" w:rsidRPr="00FF601C" w:rsidRDefault="009B65E5" w:rsidP="005732CD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9B65E5" w:rsidRPr="00FF601C" w:rsidRDefault="009B65E5" w:rsidP="00B213D7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B65E5" w:rsidRPr="00C04311">
        <w:trPr>
          <w:trHeight w:val="20"/>
        </w:trPr>
        <w:tc>
          <w:tcPr>
            <w:tcW w:w="3134" w:type="dxa"/>
            <w:vMerge/>
          </w:tcPr>
          <w:p w:rsidR="009B65E5" w:rsidRPr="00FF601C" w:rsidRDefault="009B65E5" w:rsidP="005732CD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9B65E5" w:rsidRPr="00FF601C" w:rsidRDefault="009B65E5" w:rsidP="00B213D7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 xml:space="preserve">собственные средства бюджета поселения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B65E5" w:rsidRPr="00FF601C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B65E5" w:rsidRPr="00FF601C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B65E5" w:rsidRPr="00FF601C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B65E5" w:rsidRPr="00FF601C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B65E5" w:rsidRPr="00FF601C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9B65E5" w:rsidRPr="00FF601C" w:rsidRDefault="00AA6B14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50</w:t>
            </w:r>
          </w:p>
        </w:tc>
      </w:tr>
      <w:tr w:rsidR="009B65E5" w:rsidRPr="00C04311">
        <w:trPr>
          <w:trHeight w:val="20"/>
        </w:trPr>
        <w:tc>
          <w:tcPr>
            <w:tcW w:w="3134" w:type="dxa"/>
            <w:vMerge/>
          </w:tcPr>
          <w:p w:rsidR="009B65E5" w:rsidRPr="00FF601C" w:rsidRDefault="009B65E5" w:rsidP="005732CD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9B65E5" w:rsidRPr="00FF601C" w:rsidRDefault="009B65E5" w:rsidP="00B213D7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9B65E5" w:rsidRPr="00FF601C" w:rsidRDefault="009B65E5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14650" w:rsidRPr="00C04311">
        <w:trPr>
          <w:trHeight w:val="20"/>
        </w:trPr>
        <w:tc>
          <w:tcPr>
            <w:tcW w:w="3134" w:type="dxa"/>
            <w:shd w:val="clear" w:color="000000" w:fill="FFFFFF"/>
          </w:tcPr>
          <w:p w:rsidR="00D14650" w:rsidRPr="00FF601C" w:rsidRDefault="00D14650" w:rsidP="007A413C">
            <w:pPr>
              <w:spacing w:before="40" w:after="40"/>
              <w:rPr>
                <w:i/>
                <w:sz w:val="24"/>
                <w:szCs w:val="24"/>
              </w:rPr>
            </w:pP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4.«Жилищное хозяйство»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D14650" w:rsidRPr="00FF601C" w:rsidRDefault="00D14650" w:rsidP="007A413C">
            <w:pPr>
              <w:spacing w:before="40" w:after="40"/>
              <w:rPr>
                <w:b/>
                <w:bCs/>
                <w:i/>
                <w:sz w:val="24"/>
                <w:szCs w:val="24"/>
              </w:rPr>
            </w:pPr>
            <w:r w:rsidRPr="00FF601C">
              <w:rPr>
                <w:b/>
                <w:bCs/>
                <w:i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14650" w:rsidRPr="00FF601C" w:rsidRDefault="00AA6B14" w:rsidP="00A76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AA6B14" w:rsidP="00A7698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150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D14650" w:rsidRPr="00FF601C" w:rsidRDefault="00AA6B14" w:rsidP="00A7698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4650" w:rsidRPr="00FF601C" w:rsidRDefault="00AA6B14" w:rsidP="00A7698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AA6B14" w:rsidP="00A7698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14650" w:rsidRPr="00FF601C" w:rsidRDefault="00AA6B14" w:rsidP="00A7698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</w:tr>
      <w:tr w:rsidR="00D14650" w:rsidRPr="00C04311">
        <w:trPr>
          <w:trHeight w:val="20"/>
        </w:trPr>
        <w:tc>
          <w:tcPr>
            <w:tcW w:w="3134" w:type="dxa"/>
            <w:shd w:val="clear" w:color="000000" w:fill="FFFFFF"/>
          </w:tcPr>
          <w:p w:rsidR="00D14650" w:rsidRPr="00FF601C" w:rsidRDefault="00D14650" w:rsidP="007A41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D14650" w:rsidRPr="00FF601C" w:rsidRDefault="00D14650" w:rsidP="007A413C">
            <w:pPr>
              <w:spacing w:before="40" w:after="40"/>
              <w:rPr>
                <w:bCs/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14650" w:rsidRPr="00FF601C" w:rsidRDefault="00D14650" w:rsidP="00A769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</w:tr>
      <w:tr w:rsidR="00D14650" w:rsidRPr="00C04311">
        <w:trPr>
          <w:trHeight w:val="20"/>
        </w:trPr>
        <w:tc>
          <w:tcPr>
            <w:tcW w:w="3134" w:type="dxa"/>
            <w:shd w:val="clear" w:color="000000" w:fill="FFFFFF"/>
          </w:tcPr>
          <w:p w:rsidR="00D14650" w:rsidRPr="00FF601C" w:rsidRDefault="00D14650" w:rsidP="007A413C">
            <w:pPr>
              <w:spacing w:before="40" w:after="40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D14650" w:rsidRPr="00FF601C" w:rsidRDefault="00D14650" w:rsidP="007A413C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14650" w:rsidRPr="00FF601C" w:rsidRDefault="00D14650" w:rsidP="00A769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</w:tr>
      <w:tr w:rsidR="00D14650" w:rsidRPr="00C04311">
        <w:trPr>
          <w:trHeight w:val="20"/>
        </w:trPr>
        <w:tc>
          <w:tcPr>
            <w:tcW w:w="3134" w:type="dxa"/>
            <w:shd w:val="clear" w:color="000000" w:fill="FFFFFF"/>
          </w:tcPr>
          <w:p w:rsidR="00D14650" w:rsidRPr="00FF601C" w:rsidRDefault="00D14650" w:rsidP="00A76988">
            <w:pPr>
              <w:outlineLvl w:val="1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D14650" w:rsidRPr="00FF601C" w:rsidRDefault="00D14650" w:rsidP="007A413C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14650" w:rsidRPr="00FF601C" w:rsidRDefault="00D14650" w:rsidP="00A769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</w:tr>
      <w:tr w:rsidR="00AA6B14" w:rsidRPr="00C04311">
        <w:trPr>
          <w:trHeight w:val="20"/>
        </w:trPr>
        <w:tc>
          <w:tcPr>
            <w:tcW w:w="3134" w:type="dxa"/>
            <w:shd w:val="clear" w:color="000000" w:fill="FFFFFF"/>
          </w:tcPr>
          <w:p w:rsidR="00AA6B14" w:rsidRPr="00FF601C" w:rsidRDefault="00AA6B14" w:rsidP="00A76988">
            <w:pPr>
              <w:outlineLvl w:val="1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AA6B14" w:rsidRPr="00FF601C" w:rsidRDefault="00AA6B14" w:rsidP="007A413C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 xml:space="preserve">собственные средства бюджета поселения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A6B14" w:rsidRPr="00FF601C" w:rsidRDefault="00AA6B14" w:rsidP="00255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AA6B14" w:rsidRPr="00FF601C" w:rsidRDefault="00AA6B14" w:rsidP="002559B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601C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A6B14" w:rsidRPr="00FF601C" w:rsidRDefault="00AA6B14" w:rsidP="002559B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601C"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A6B14" w:rsidRPr="00FF601C" w:rsidRDefault="00AA6B14" w:rsidP="002559B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601C"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AA6B14" w:rsidRPr="00FF601C" w:rsidRDefault="00AA6B14" w:rsidP="002559B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601C"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A6B14" w:rsidRPr="00FF601C" w:rsidRDefault="00AA6B14" w:rsidP="002559B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601C"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</w:tr>
      <w:tr w:rsidR="00D14650" w:rsidRPr="00C04311">
        <w:trPr>
          <w:trHeight w:val="20"/>
        </w:trPr>
        <w:tc>
          <w:tcPr>
            <w:tcW w:w="3134" w:type="dxa"/>
            <w:shd w:val="clear" w:color="000000" w:fill="FFFFFF"/>
          </w:tcPr>
          <w:p w:rsidR="00D14650" w:rsidRPr="00FF601C" w:rsidRDefault="00D14650" w:rsidP="00A76988">
            <w:pPr>
              <w:outlineLvl w:val="1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D14650" w:rsidRPr="00FF601C" w:rsidRDefault="00D14650" w:rsidP="007A413C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14650" w:rsidRPr="00FF601C" w:rsidRDefault="00D14650" w:rsidP="00A769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</w:tr>
      <w:tr w:rsidR="00D14650" w:rsidRPr="00C04311">
        <w:trPr>
          <w:trHeight w:val="20"/>
        </w:trPr>
        <w:tc>
          <w:tcPr>
            <w:tcW w:w="3134" w:type="dxa"/>
            <w:shd w:val="clear" w:color="000000" w:fill="FFFFFF"/>
          </w:tcPr>
          <w:p w:rsidR="00D14650" w:rsidRPr="00FF601C" w:rsidRDefault="00D14650" w:rsidP="00A76988">
            <w:pPr>
              <w:outlineLvl w:val="1"/>
              <w:rPr>
                <w:b/>
                <w:bCs/>
                <w:i/>
                <w:sz w:val="24"/>
                <w:szCs w:val="24"/>
              </w:rPr>
            </w:pP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5. «Комм</w:t>
            </w: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нальное хозяйство и м</w:t>
            </w: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дернизация объектов ко</w:t>
            </w: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мунальной инфрастру</w:t>
            </w: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туры»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D14650" w:rsidRPr="00FF601C" w:rsidRDefault="00D14650" w:rsidP="007A413C">
            <w:pPr>
              <w:spacing w:before="40" w:after="40"/>
              <w:rPr>
                <w:b/>
                <w:bCs/>
                <w:i/>
                <w:sz w:val="24"/>
                <w:szCs w:val="24"/>
              </w:rPr>
            </w:pPr>
            <w:r w:rsidRPr="00FF601C">
              <w:rPr>
                <w:b/>
                <w:bCs/>
                <w:i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F601C" w:rsidRDefault="00FF601C" w:rsidP="00A76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01C" w:rsidRDefault="00FF601C" w:rsidP="00A76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01C" w:rsidRDefault="00FF601C" w:rsidP="00A76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650" w:rsidRPr="00FF601C" w:rsidRDefault="00703072" w:rsidP="00A76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>102,74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703072" w:rsidP="00A76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>98,74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D14650" w:rsidRPr="00FF601C" w:rsidRDefault="00AA6B14" w:rsidP="00A76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4650" w:rsidRPr="00FF601C" w:rsidRDefault="00AA6B14" w:rsidP="00A76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AA6B14" w:rsidP="00A76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14650" w:rsidRPr="00FF601C" w:rsidRDefault="00AA6B14" w:rsidP="00A76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14650" w:rsidRPr="00C04311">
        <w:trPr>
          <w:trHeight w:val="20"/>
        </w:trPr>
        <w:tc>
          <w:tcPr>
            <w:tcW w:w="3134" w:type="dxa"/>
            <w:shd w:val="clear" w:color="000000" w:fill="FFFFFF"/>
          </w:tcPr>
          <w:p w:rsidR="00D14650" w:rsidRPr="00FF601C" w:rsidRDefault="00D14650" w:rsidP="00A76988">
            <w:pPr>
              <w:outlineLvl w:val="1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D14650" w:rsidRPr="00FF601C" w:rsidRDefault="00D14650" w:rsidP="007A413C">
            <w:pPr>
              <w:spacing w:before="40" w:after="40"/>
              <w:rPr>
                <w:bCs/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14650" w:rsidRPr="00FF601C" w:rsidRDefault="00D14650" w:rsidP="00A769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</w:tr>
      <w:tr w:rsidR="00D14650" w:rsidRPr="00C04311">
        <w:trPr>
          <w:trHeight w:val="20"/>
        </w:trPr>
        <w:tc>
          <w:tcPr>
            <w:tcW w:w="3134" w:type="dxa"/>
            <w:shd w:val="clear" w:color="000000" w:fill="FFFFFF"/>
          </w:tcPr>
          <w:p w:rsidR="00D14650" w:rsidRPr="00FF601C" w:rsidRDefault="00D14650" w:rsidP="00A76988">
            <w:pPr>
              <w:outlineLvl w:val="1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D14650" w:rsidRPr="00FF601C" w:rsidRDefault="00D14650" w:rsidP="007A413C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14650" w:rsidRPr="00FF601C" w:rsidRDefault="00D14650" w:rsidP="00A769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</w:tr>
      <w:tr w:rsidR="00D14650" w:rsidRPr="00C04311">
        <w:trPr>
          <w:trHeight w:val="20"/>
        </w:trPr>
        <w:tc>
          <w:tcPr>
            <w:tcW w:w="3134" w:type="dxa"/>
            <w:shd w:val="clear" w:color="000000" w:fill="FFFFFF"/>
          </w:tcPr>
          <w:p w:rsidR="00D14650" w:rsidRPr="00FF601C" w:rsidRDefault="00D14650" w:rsidP="00A76988">
            <w:pPr>
              <w:outlineLvl w:val="1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D14650" w:rsidRPr="00FF601C" w:rsidRDefault="00D14650" w:rsidP="007A413C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14650" w:rsidRPr="00FF601C" w:rsidRDefault="00D14650" w:rsidP="00A769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</w:tr>
      <w:tr w:rsidR="00AA6B14" w:rsidRPr="00C04311">
        <w:trPr>
          <w:trHeight w:val="20"/>
        </w:trPr>
        <w:tc>
          <w:tcPr>
            <w:tcW w:w="3134" w:type="dxa"/>
            <w:shd w:val="clear" w:color="000000" w:fill="FFFFFF"/>
          </w:tcPr>
          <w:p w:rsidR="00AA6B14" w:rsidRPr="00FF601C" w:rsidRDefault="00AA6B14" w:rsidP="00A76988">
            <w:pPr>
              <w:outlineLvl w:val="1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AA6B14" w:rsidRPr="00FF601C" w:rsidRDefault="00AA6B14" w:rsidP="007A413C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 xml:space="preserve">собственные средства бюджета поселения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A6B14" w:rsidRPr="00FF601C" w:rsidRDefault="00703072" w:rsidP="00255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102,74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AA6B14" w:rsidRPr="00FF601C" w:rsidRDefault="00703072" w:rsidP="00255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98,74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A6B14" w:rsidRPr="00FF601C" w:rsidRDefault="00AA6B14" w:rsidP="00255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A6B14" w:rsidRPr="00FF601C" w:rsidRDefault="00AA6B14" w:rsidP="00255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AA6B14" w:rsidRPr="00FF601C" w:rsidRDefault="00AA6B14" w:rsidP="00255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A6B14" w:rsidRPr="00FF601C" w:rsidRDefault="00AA6B14" w:rsidP="00255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650" w:rsidRPr="00C04311">
        <w:trPr>
          <w:trHeight w:val="20"/>
        </w:trPr>
        <w:tc>
          <w:tcPr>
            <w:tcW w:w="3134" w:type="dxa"/>
            <w:shd w:val="clear" w:color="000000" w:fill="FFFFFF"/>
          </w:tcPr>
          <w:p w:rsidR="00D14650" w:rsidRPr="00FF601C" w:rsidRDefault="00D14650" w:rsidP="00A76988">
            <w:pPr>
              <w:outlineLvl w:val="1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D14650" w:rsidRPr="00FF601C" w:rsidRDefault="00D14650" w:rsidP="007A413C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14650" w:rsidRPr="00FF601C" w:rsidRDefault="00D14650" w:rsidP="00A769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14650" w:rsidRPr="00FF601C" w:rsidRDefault="00D14650" w:rsidP="00A76988">
            <w:pPr>
              <w:jc w:val="center"/>
              <w:rPr>
                <w:rFonts w:ascii="Arial CYR" w:hAnsi="Arial CYR" w:cs="Arial CYR"/>
                <w:b/>
                <w:i/>
                <w:sz w:val="24"/>
                <w:szCs w:val="24"/>
              </w:rPr>
            </w:pPr>
          </w:p>
        </w:tc>
      </w:tr>
      <w:tr w:rsidR="00703072" w:rsidRPr="00C04311" w:rsidTr="007A413C">
        <w:trPr>
          <w:trHeight w:val="20"/>
        </w:trPr>
        <w:tc>
          <w:tcPr>
            <w:tcW w:w="3134" w:type="dxa"/>
            <w:shd w:val="clear" w:color="000000" w:fill="FFFFFF"/>
          </w:tcPr>
          <w:p w:rsidR="00703072" w:rsidRPr="00FF601C" w:rsidRDefault="00703072" w:rsidP="00703072">
            <w:pPr>
              <w:spacing w:before="40" w:after="40"/>
              <w:rPr>
                <w:rFonts w:ascii="Times New Roman" w:hAnsi="Times New Roman"/>
                <w:i/>
                <w:sz w:val="24"/>
                <w:szCs w:val="24"/>
              </w:rPr>
            </w:pP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6</w:t>
            </w:r>
            <w:r w:rsidRPr="00FF601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703072" w:rsidRPr="00FF601C" w:rsidRDefault="00703072" w:rsidP="00703072">
            <w:pPr>
              <w:outlineLvl w:val="1"/>
              <w:rPr>
                <w:b/>
                <w:bCs/>
                <w:i/>
                <w:sz w:val="24"/>
                <w:szCs w:val="24"/>
              </w:rPr>
            </w:pPr>
            <w:r w:rsidRPr="00FF601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системы обр</w:t>
            </w: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щения с отходами прои</w:t>
            </w: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водства и потребления»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03072" w:rsidRPr="00FF601C" w:rsidRDefault="00703072" w:rsidP="008B4428">
            <w:pPr>
              <w:spacing w:before="40" w:after="40"/>
              <w:rPr>
                <w:b/>
                <w:bCs/>
                <w:i/>
                <w:sz w:val="24"/>
                <w:szCs w:val="24"/>
              </w:rPr>
            </w:pPr>
            <w:r w:rsidRPr="00FF601C">
              <w:rPr>
                <w:b/>
                <w:bCs/>
                <w:i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298,26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298,26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03072" w:rsidRPr="00C04311" w:rsidTr="007A413C">
        <w:trPr>
          <w:trHeight w:val="20"/>
        </w:trPr>
        <w:tc>
          <w:tcPr>
            <w:tcW w:w="3134" w:type="dxa"/>
            <w:shd w:val="clear" w:color="000000" w:fill="FFFFFF"/>
          </w:tcPr>
          <w:p w:rsidR="00703072" w:rsidRPr="00FF601C" w:rsidRDefault="00703072" w:rsidP="00A76988">
            <w:pPr>
              <w:outlineLvl w:val="1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703072" w:rsidRPr="00FF601C" w:rsidRDefault="00703072" w:rsidP="008B4428">
            <w:pPr>
              <w:spacing w:before="40" w:after="40"/>
              <w:rPr>
                <w:bCs/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03072" w:rsidRPr="00C04311" w:rsidTr="007A413C">
        <w:trPr>
          <w:trHeight w:val="20"/>
        </w:trPr>
        <w:tc>
          <w:tcPr>
            <w:tcW w:w="3134" w:type="dxa"/>
            <w:shd w:val="clear" w:color="000000" w:fill="FFFFFF"/>
          </w:tcPr>
          <w:p w:rsidR="00703072" w:rsidRPr="00FF601C" w:rsidRDefault="00703072" w:rsidP="00A76988">
            <w:pPr>
              <w:outlineLvl w:val="1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703072" w:rsidRPr="00FF601C" w:rsidRDefault="00703072" w:rsidP="008B4428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296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296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03072" w:rsidRPr="00C04311" w:rsidTr="007A413C">
        <w:trPr>
          <w:trHeight w:val="20"/>
        </w:trPr>
        <w:tc>
          <w:tcPr>
            <w:tcW w:w="3134" w:type="dxa"/>
            <w:shd w:val="clear" w:color="000000" w:fill="FFFFFF"/>
          </w:tcPr>
          <w:p w:rsidR="00703072" w:rsidRPr="00FF601C" w:rsidRDefault="00703072" w:rsidP="00A76988">
            <w:pPr>
              <w:outlineLvl w:val="1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703072" w:rsidRPr="00FF601C" w:rsidRDefault="00703072" w:rsidP="008B4428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03072" w:rsidRPr="00C04311" w:rsidTr="007A413C">
        <w:trPr>
          <w:trHeight w:val="20"/>
        </w:trPr>
        <w:tc>
          <w:tcPr>
            <w:tcW w:w="3134" w:type="dxa"/>
            <w:shd w:val="clear" w:color="000000" w:fill="FFFFFF"/>
          </w:tcPr>
          <w:p w:rsidR="00703072" w:rsidRPr="00FF601C" w:rsidRDefault="00703072" w:rsidP="00A76988">
            <w:pPr>
              <w:outlineLvl w:val="1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703072" w:rsidRPr="00FF601C" w:rsidRDefault="00703072" w:rsidP="008B4428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 xml:space="preserve">собственные средства бюджета поселения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2,26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2,26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03072" w:rsidRPr="00C04311" w:rsidTr="007A413C">
        <w:trPr>
          <w:trHeight w:val="20"/>
        </w:trPr>
        <w:tc>
          <w:tcPr>
            <w:tcW w:w="3134" w:type="dxa"/>
            <w:shd w:val="clear" w:color="000000" w:fill="FFFFFF"/>
          </w:tcPr>
          <w:p w:rsidR="00703072" w:rsidRPr="00FF601C" w:rsidRDefault="00703072" w:rsidP="00A76988">
            <w:pPr>
              <w:outlineLvl w:val="1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703072" w:rsidRPr="00FF601C" w:rsidRDefault="00703072" w:rsidP="008B4428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703072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AA6B14" w:rsidRPr="00C04311" w:rsidTr="007A413C">
        <w:trPr>
          <w:trHeight w:val="20"/>
        </w:trPr>
        <w:tc>
          <w:tcPr>
            <w:tcW w:w="3134" w:type="dxa"/>
            <w:vMerge w:val="restart"/>
            <w:shd w:val="clear" w:color="000000" w:fill="FFFFFF"/>
          </w:tcPr>
          <w:p w:rsidR="00AA6B14" w:rsidRPr="00FF601C" w:rsidRDefault="00AA6B14" w:rsidP="00A76988">
            <w:pPr>
              <w:outlineLvl w:val="1"/>
              <w:rPr>
                <w:b/>
                <w:bCs/>
                <w:sz w:val="24"/>
                <w:szCs w:val="24"/>
              </w:rPr>
            </w:pPr>
            <w:r w:rsidRPr="00FF601C">
              <w:rPr>
                <w:b/>
                <w:bCs/>
                <w:i/>
                <w:sz w:val="24"/>
                <w:szCs w:val="24"/>
              </w:rPr>
              <w:t xml:space="preserve">Подпрограмма </w:t>
            </w:r>
            <w:r w:rsidR="00703072" w:rsidRPr="00FF601C">
              <w:rPr>
                <w:b/>
                <w:bCs/>
                <w:i/>
                <w:sz w:val="24"/>
                <w:szCs w:val="24"/>
              </w:rPr>
              <w:t>7</w:t>
            </w:r>
            <w:r w:rsidRPr="00FF601C">
              <w:rPr>
                <w:b/>
                <w:bCs/>
                <w:i/>
                <w:sz w:val="24"/>
                <w:szCs w:val="24"/>
              </w:rPr>
              <w:t>.</w:t>
            </w:r>
          </w:p>
          <w:p w:rsidR="00AA6B14" w:rsidRPr="00FF601C" w:rsidRDefault="00AA6B14" w:rsidP="00A76988">
            <w:pPr>
              <w:spacing w:before="40" w:after="40"/>
              <w:rPr>
                <w:b/>
                <w:i/>
                <w:sz w:val="24"/>
                <w:szCs w:val="24"/>
              </w:rPr>
            </w:pP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в сфере благ</w:t>
            </w: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b/>
                <w:i/>
                <w:sz w:val="24"/>
                <w:szCs w:val="24"/>
              </w:rPr>
              <w:t>устройства территории»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A6B14" w:rsidRPr="00FF601C" w:rsidRDefault="00AA6B14" w:rsidP="00A76988">
            <w:pPr>
              <w:spacing w:before="40" w:after="40"/>
              <w:rPr>
                <w:b/>
                <w:bCs/>
                <w:i/>
                <w:sz w:val="24"/>
                <w:szCs w:val="24"/>
              </w:rPr>
            </w:pPr>
            <w:r w:rsidRPr="00FF601C">
              <w:rPr>
                <w:b/>
                <w:bCs/>
                <w:i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A6B14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284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A6B14" w:rsidRPr="00FF601C" w:rsidRDefault="00703072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280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A6B14" w:rsidRPr="00FF601C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A6B14" w:rsidRPr="00FF601C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A6B14" w:rsidRPr="00FF601C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AA6B14" w:rsidRPr="00FF601C" w:rsidRDefault="00AA6B14" w:rsidP="002559B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1</w:t>
            </w:r>
          </w:p>
        </w:tc>
      </w:tr>
      <w:tr w:rsidR="00D14650" w:rsidRPr="00C04311">
        <w:trPr>
          <w:trHeight w:val="20"/>
        </w:trPr>
        <w:tc>
          <w:tcPr>
            <w:tcW w:w="3134" w:type="dxa"/>
            <w:vMerge/>
          </w:tcPr>
          <w:p w:rsidR="00D14650" w:rsidRPr="00FF601C" w:rsidRDefault="00D14650" w:rsidP="005732C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D14650" w:rsidRPr="00FF601C" w:rsidRDefault="00D14650" w:rsidP="005732CD">
            <w:pPr>
              <w:spacing w:before="40" w:after="40"/>
              <w:rPr>
                <w:bCs/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-</w:t>
            </w:r>
          </w:p>
        </w:tc>
      </w:tr>
      <w:tr w:rsidR="00D14650" w:rsidRPr="00C04311">
        <w:trPr>
          <w:trHeight w:val="20"/>
        </w:trPr>
        <w:tc>
          <w:tcPr>
            <w:tcW w:w="3134" w:type="dxa"/>
            <w:vMerge/>
          </w:tcPr>
          <w:p w:rsidR="00D14650" w:rsidRPr="00FF601C" w:rsidRDefault="00D14650" w:rsidP="005732C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D14650" w:rsidRPr="00FF601C" w:rsidRDefault="00D14650" w:rsidP="005732CD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-</w:t>
            </w:r>
          </w:p>
        </w:tc>
      </w:tr>
      <w:tr w:rsidR="00D14650" w:rsidRPr="00C04311">
        <w:trPr>
          <w:trHeight w:val="20"/>
        </w:trPr>
        <w:tc>
          <w:tcPr>
            <w:tcW w:w="3134" w:type="dxa"/>
            <w:vMerge/>
          </w:tcPr>
          <w:p w:rsidR="00D14650" w:rsidRPr="00FF601C" w:rsidRDefault="00D14650" w:rsidP="005732C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D14650" w:rsidRPr="00FF601C" w:rsidRDefault="00D14650" w:rsidP="005732CD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-</w:t>
            </w:r>
          </w:p>
        </w:tc>
      </w:tr>
      <w:tr w:rsidR="00E00A27" w:rsidRPr="00C04311" w:rsidTr="007A413C">
        <w:trPr>
          <w:trHeight w:val="20"/>
        </w:trPr>
        <w:tc>
          <w:tcPr>
            <w:tcW w:w="3134" w:type="dxa"/>
            <w:vMerge/>
          </w:tcPr>
          <w:p w:rsidR="00E00A27" w:rsidRPr="00FF601C" w:rsidRDefault="00E00A27" w:rsidP="005732C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E00A27" w:rsidRPr="00FF601C" w:rsidRDefault="00E00A27" w:rsidP="005732CD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 xml:space="preserve">собственные средства бюджета поселения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E00A27" w:rsidRPr="00FF601C" w:rsidRDefault="00703072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284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00A27" w:rsidRPr="00FF601C" w:rsidRDefault="00703072" w:rsidP="007A413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280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E00A27" w:rsidRPr="00FF601C" w:rsidRDefault="00AA6B14" w:rsidP="007A413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00A27" w:rsidRPr="00FF601C" w:rsidRDefault="00AA6B14" w:rsidP="007A413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00A27" w:rsidRPr="00FF601C" w:rsidRDefault="00AA6B14" w:rsidP="007A413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E00A27" w:rsidRPr="00FF601C" w:rsidRDefault="00AA6B14" w:rsidP="007A413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1</w:t>
            </w:r>
          </w:p>
        </w:tc>
      </w:tr>
      <w:tr w:rsidR="00D14650" w:rsidRPr="00C04311">
        <w:trPr>
          <w:trHeight w:val="20"/>
        </w:trPr>
        <w:tc>
          <w:tcPr>
            <w:tcW w:w="3134" w:type="dxa"/>
            <w:vMerge/>
          </w:tcPr>
          <w:p w:rsidR="00D14650" w:rsidRPr="00FF601C" w:rsidRDefault="00D14650" w:rsidP="005732C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D14650" w:rsidRPr="00FF601C" w:rsidRDefault="00D14650" w:rsidP="005732CD">
            <w:pPr>
              <w:spacing w:before="40" w:after="40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14650" w:rsidRPr="00FF601C" w:rsidRDefault="00D14650" w:rsidP="005732C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5732CD" w:rsidRDefault="005732CD" w:rsidP="005732CD"/>
    <w:p w:rsidR="005732CD" w:rsidRPr="00C33E02" w:rsidRDefault="005732CD" w:rsidP="005732CD"/>
    <w:p w:rsidR="00CA611D" w:rsidRDefault="00CA611D" w:rsidP="005732CD">
      <w:pPr>
        <w:sectPr w:rsidR="00CA611D" w:rsidSect="005732C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539" w:right="1387" w:bottom="360" w:left="1134" w:header="709" w:footer="125" w:gutter="0"/>
          <w:pgNumType w:start="11" w:chapStyle="1"/>
          <w:cols w:space="708"/>
          <w:docGrid w:linePitch="381"/>
        </w:sectPr>
      </w:pPr>
    </w:p>
    <w:p w:rsidR="0040651C" w:rsidRPr="0040651C" w:rsidRDefault="0040651C" w:rsidP="0040651C">
      <w:pPr>
        <w:jc w:val="center"/>
        <w:outlineLvl w:val="1"/>
        <w:rPr>
          <w:b/>
        </w:rPr>
      </w:pPr>
      <w:r w:rsidRPr="0040651C">
        <w:rPr>
          <w:rFonts w:ascii="Times New Roman" w:hAnsi="Times New Roman"/>
          <w:b/>
          <w:szCs w:val="28"/>
        </w:rPr>
        <w:lastRenderedPageBreak/>
        <w:t>Подпрограмма 1. «</w:t>
      </w:r>
      <w:r w:rsidRPr="0040651C">
        <w:rPr>
          <w:b/>
        </w:rPr>
        <w:t>Управление муниципальным имуществом</w:t>
      </w:r>
    </w:p>
    <w:p w:rsidR="0040651C" w:rsidRPr="0040651C" w:rsidRDefault="0040651C" w:rsidP="0040651C">
      <w:pPr>
        <w:jc w:val="center"/>
        <w:outlineLvl w:val="1"/>
        <w:rPr>
          <w:rFonts w:ascii="Times New Roman" w:hAnsi="Times New Roman"/>
          <w:b/>
          <w:szCs w:val="28"/>
        </w:rPr>
      </w:pPr>
      <w:r w:rsidRPr="0040651C">
        <w:rPr>
          <w:b/>
        </w:rPr>
        <w:t xml:space="preserve"> и земельными ресурсами»</w:t>
      </w:r>
    </w:p>
    <w:p w:rsidR="0040651C" w:rsidRPr="0040651C" w:rsidRDefault="0040651C" w:rsidP="00FF601C">
      <w:pPr>
        <w:jc w:val="center"/>
        <w:rPr>
          <w:rFonts w:ascii="Times New Roman" w:hAnsi="Times New Roman"/>
          <w:szCs w:val="28"/>
        </w:rPr>
      </w:pPr>
      <w:r w:rsidRPr="0040651C">
        <w:rPr>
          <w:rFonts w:ascii="Times New Roman" w:hAnsi="Times New Roman"/>
          <w:szCs w:val="28"/>
        </w:rPr>
        <w:t xml:space="preserve"> </w:t>
      </w:r>
      <w:bookmarkStart w:id="10" w:name="Par761"/>
      <w:bookmarkEnd w:id="10"/>
      <w:r w:rsidRPr="0040651C">
        <w:rPr>
          <w:rFonts w:ascii="Times New Roman" w:hAnsi="Times New Roman"/>
          <w:szCs w:val="28"/>
        </w:rPr>
        <w:t>Паспорт подпрограммы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40651C" w:rsidRPr="00FF601C" w:rsidTr="00FF601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</w:t>
            </w:r>
          </w:p>
          <w:p w:rsidR="0040651C" w:rsidRPr="00FF601C" w:rsidRDefault="0040651C" w:rsidP="0040651C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и земельными ресурсами</w:t>
            </w:r>
          </w:p>
        </w:tc>
      </w:tr>
      <w:tr w:rsidR="0040651C" w:rsidRPr="00FF601C" w:rsidTr="00FF601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E00A27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E00A27" w:rsidRPr="00FF601C">
              <w:rPr>
                <w:rFonts w:ascii="Times New Roman" w:hAnsi="Times New Roman"/>
                <w:sz w:val="24"/>
                <w:szCs w:val="24"/>
              </w:rPr>
              <w:t>Зауральный сельсовет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40651C" w:rsidRPr="00FF601C" w:rsidTr="00FF601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0651C" w:rsidRPr="00FF601C" w:rsidTr="00FF601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FF60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повышение эффективности системы управления муниц</w:t>
            </w:r>
            <w:r w:rsidRPr="00FF601C">
              <w:rPr>
                <w:sz w:val="24"/>
                <w:szCs w:val="24"/>
              </w:rPr>
              <w:t>и</w:t>
            </w:r>
            <w:r w:rsidRPr="00FF601C">
              <w:rPr>
                <w:sz w:val="24"/>
                <w:szCs w:val="24"/>
              </w:rPr>
              <w:t>пальным имуществом, в том числе имуществом, обеспеч</w:t>
            </w:r>
            <w:r w:rsidRPr="00FF601C">
              <w:rPr>
                <w:sz w:val="24"/>
                <w:szCs w:val="24"/>
              </w:rPr>
              <w:t>и</w:t>
            </w:r>
            <w:r w:rsidRPr="00FF601C">
              <w:rPr>
                <w:sz w:val="24"/>
                <w:szCs w:val="24"/>
              </w:rPr>
              <w:t>вающим экономическую основу деятельности органов местного самоуправления;</w:t>
            </w:r>
          </w:p>
        </w:tc>
      </w:tr>
      <w:tr w:rsidR="0040651C" w:rsidRPr="00FF601C" w:rsidTr="00FF601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1C" w:rsidRDefault="0040651C" w:rsidP="0040651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эффективного управления, распоряжения, а также рационального использования земельных ресурсов, муниципальной собственности; </w:t>
            </w:r>
          </w:p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бюджетного задания по сбору неналоговых платежей в местный бюджет;</w:t>
            </w:r>
          </w:p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правоустанавливающих документов на пол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зование земельными участками, на праве собственности, аренды, безвозмездного срочного  пользования, постоянн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го (бессрочного) пользования в соответствии с требован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ями действующего законодательства Российской Федер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ции;</w:t>
            </w:r>
          </w:p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приватизации муниципального имущества, управление и распоряжение муниципальной собственн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стью;</w:t>
            </w:r>
          </w:p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эффективной системы управления муниц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пальным имуществом, ориентированной на:</w:t>
            </w:r>
          </w:p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устойчивого социально-экономического ра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вития поселения;</w:t>
            </w:r>
          </w:p>
          <w:p w:rsidR="0040651C" w:rsidRPr="00FF601C" w:rsidRDefault="0040651C" w:rsidP="004065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инвестиционной привлекательности террит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рии;</w:t>
            </w:r>
          </w:p>
        </w:tc>
      </w:tr>
      <w:tr w:rsidR="0040651C" w:rsidRPr="00FF601C" w:rsidTr="00FF601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Целевые показатели (индикаторы)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объектов муниципальной собственности, по которым необходима подготовка технической документ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ции и документации, необходимой для осуществления к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дастрового учета;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объектов, подлежащих независимой оценки;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объектов муниципальной собственности, по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лежащих обязательной регистрации прав;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заключенных (действующих) договоров аре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ды, безвозмездного пользования (в отношении имущества казны);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предоставленного имущества в собственность;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земельных участков, государственная со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ственность на которые не разграничена, оформленных для организации проведения аукционов по их продаже; 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земельных участков, государственная  со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ственность на которые не разграничена, предоставленных в 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собственность граждан и юридических лиц;</w:t>
            </w:r>
          </w:p>
          <w:p w:rsidR="0040651C" w:rsidRPr="00FF601C" w:rsidRDefault="0040651C" w:rsidP="00FF60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заключенных  договоров купли-продажи  з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мельных участков, государственная собственность на кот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рые не разграничена;</w:t>
            </w:r>
          </w:p>
          <w:p w:rsidR="0040651C" w:rsidRPr="00FF601C" w:rsidRDefault="0040651C" w:rsidP="004065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земельных участков, сформированных для предоставления многодетным гражданам.</w:t>
            </w:r>
          </w:p>
        </w:tc>
      </w:tr>
      <w:tr w:rsidR="0040651C" w:rsidRPr="00FF601C" w:rsidTr="00FF601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 реализации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AA6B14">
            <w:pPr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mallCaps/>
                <w:sz w:val="24"/>
                <w:szCs w:val="24"/>
              </w:rPr>
              <w:t>201</w:t>
            </w:r>
            <w:r w:rsidR="00AA6B14" w:rsidRPr="00FF601C">
              <w:rPr>
                <w:rFonts w:ascii="Times New Roman" w:hAnsi="Times New Roman"/>
                <w:smallCaps/>
                <w:sz w:val="24"/>
                <w:szCs w:val="24"/>
              </w:rPr>
              <w:t>9</w:t>
            </w:r>
            <w:r w:rsidRPr="00FF601C">
              <w:rPr>
                <w:rFonts w:ascii="Times New Roman" w:hAnsi="Times New Roman"/>
                <w:smallCaps/>
                <w:sz w:val="24"/>
                <w:szCs w:val="24"/>
              </w:rPr>
              <w:t>-202</w:t>
            </w:r>
            <w:r w:rsidR="00AA6B14" w:rsidRPr="00FF601C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  <w:r w:rsidRPr="00FF601C">
              <w:rPr>
                <w:rFonts w:ascii="Times New Roman" w:hAnsi="Times New Roman"/>
                <w:smallCaps/>
                <w:sz w:val="24"/>
                <w:szCs w:val="24"/>
              </w:rPr>
              <w:t xml:space="preserve"> годы</w:t>
            </w:r>
          </w:p>
        </w:tc>
      </w:tr>
      <w:tr w:rsidR="0040651C" w:rsidRPr="00FF601C" w:rsidTr="00FF601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за счет средств бюджета </w:t>
            </w:r>
          </w:p>
          <w:p w:rsidR="0040651C" w:rsidRPr="00FF601C" w:rsidRDefault="0040651C" w:rsidP="00E00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E00A27" w:rsidRPr="00FF601C">
              <w:rPr>
                <w:rFonts w:ascii="Times New Roman" w:hAnsi="Times New Roman"/>
                <w:sz w:val="24"/>
                <w:szCs w:val="24"/>
              </w:rPr>
              <w:t>Зауральный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Бюджетные ассигнования, предусмотренные в плановом периоде 201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9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-202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3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годов, могут быть уточнены при фо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р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мировании проектов Решений о бюджете поселения на 201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9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-202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3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годы. 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201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9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 составляет </w:t>
            </w:r>
            <w:r w:rsidR="004C3896" w:rsidRPr="00FF601C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- 0,0 тыс. руб., средства бюджета МО Оренбургский район – 0,0 тыс. руб. средства местного бюджета – </w:t>
            </w:r>
            <w:r w:rsidR="004C3896" w:rsidRPr="00FF601C">
              <w:rPr>
                <w:rFonts w:ascii="Times New Roman" w:hAnsi="Times New Roman"/>
                <w:sz w:val="24"/>
                <w:szCs w:val="24"/>
              </w:rPr>
              <w:t>50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иные источники – 0,0 тыс. руб.</w:t>
            </w:r>
          </w:p>
          <w:p w:rsidR="0040651C" w:rsidRPr="00FF601C" w:rsidRDefault="00AA6B14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2020</w:t>
            </w:r>
            <w:r w:rsidR="0040651C" w:rsidRPr="00FF601C">
              <w:rPr>
                <w:rFonts w:ascii="Times New Roman" w:hAnsi="Times New Roman"/>
                <w:sz w:val="24"/>
                <w:szCs w:val="24"/>
              </w:rPr>
              <w:t xml:space="preserve"> год составляет </w:t>
            </w:r>
            <w:r w:rsidR="004C3896" w:rsidRPr="00FF601C">
              <w:rPr>
                <w:rFonts w:ascii="Times New Roman" w:hAnsi="Times New Roman"/>
                <w:sz w:val="24"/>
                <w:szCs w:val="24"/>
              </w:rPr>
              <w:t>50</w:t>
            </w:r>
            <w:r w:rsidR="0040651C" w:rsidRPr="00FF601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- 0,0 тыс. руб., средства бюджета МО Оренбургский район – 0,0 тыс. руб. средства местного бюджета – </w:t>
            </w:r>
            <w:r w:rsidR="004C3896" w:rsidRPr="00FF601C">
              <w:rPr>
                <w:rFonts w:ascii="Times New Roman" w:hAnsi="Times New Roman"/>
                <w:sz w:val="24"/>
                <w:szCs w:val="24"/>
              </w:rPr>
              <w:t>50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 тыс. руб., иные источники – 0,0 тыс. руб.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21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 составляет </w:t>
            </w:r>
            <w:r w:rsidR="004C3896" w:rsidRPr="00FF601C">
              <w:rPr>
                <w:rFonts w:ascii="Times New Roman" w:hAnsi="Times New Roman"/>
                <w:sz w:val="24"/>
                <w:szCs w:val="24"/>
              </w:rPr>
              <w:t>50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- 0,0 тыс. руб., средства бюджета МО Оренбургский район – 0,0 тыс. руб. средства местного бюджета – </w:t>
            </w:r>
            <w:r w:rsidR="004C3896" w:rsidRPr="00FF601C">
              <w:rPr>
                <w:rFonts w:ascii="Times New Roman" w:hAnsi="Times New Roman"/>
                <w:sz w:val="24"/>
                <w:szCs w:val="24"/>
              </w:rPr>
              <w:t>50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 тыс. руб., иные источники – 0,0 тыс. руб.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22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 составляет </w:t>
            </w:r>
            <w:r w:rsidR="004C3896" w:rsidRPr="00FF601C">
              <w:rPr>
                <w:rFonts w:ascii="Times New Roman" w:hAnsi="Times New Roman"/>
                <w:sz w:val="24"/>
                <w:szCs w:val="24"/>
              </w:rPr>
              <w:t>50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- 0,0 тыс. руб., средства бюджета МО Оренбургский район – 0,0 тыс. руб. средства местного бюджета – </w:t>
            </w:r>
            <w:r w:rsidR="004C3896" w:rsidRPr="00FF601C">
              <w:rPr>
                <w:rFonts w:ascii="Times New Roman" w:hAnsi="Times New Roman"/>
                <w:sz w:val="24"/>
                <w:szCs w:val="24"/>
              </w:rPr>
              <w:t>50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иные источники – 0,0 тыс. руб.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202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3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 составляет </w:t>
            </w:r>
            <w:r w:rsidR="004C3896" w:rsidRPr="00FF601C">
              <w:rPr>
                <w:rFonts w:ascii="Times New Roman" w:hAnsi="Times New Roman"/>
                <w:sz w:val="24"/>
                <w:szCs w:val="24"/>
              </w:rPr>
              <w:t>50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40651C" w:rsidRPr="00FF601C" w:rsidRDefault="0040651C" w:rsidP="004C3896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- 0,0 тыс. руб., средства бюджета МО Оренбургский район – 0,0 тыс. руб. средства местного бюджета – </w:t>
            </w:r>
            <w:r w:rsidR="004C3896" w:rsidRPr="00FF601C">
              <w:rPr>
                <w:rFonts w:ascii="Times New Roman" w:hAnsi="Times New Roman"/>
                <w:sz w:val="24"/>
                <w:szCs w:val="24"/>
              </w:rPr>
              <w:t>50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 тыс. руб., иные источники – 0,0 тыс. руб.</w:t>
            </w:r>
          </w:p>
        </w:tc>
      </w:tr>
      <w:tr w:rsidR="0040651C" w:rsidRPr="00FF601C" w:rsidTr="00FF601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Ожидаемые конечные результаты, оценка планируемой эффективн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увеличение доли объектов недвижимости, поставленных на кадастровый учет;</w:t>
            </w:r>
          </w:p>
          <w:p w:rsidR="0040651C" w:rsidRPr="00FF601C" w:rsidRDefault="0040651C" w:rsidP="0040651C">
            <w:pPr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увеличение доли объектов недвижимости,  право муниц</w:t>
            </w:r>
            <w:r w:rsidRPr="00FF601C">
              <w:rPr>
                <w:sz w:val="24"/>
                <w:szCs w:val="24"/>
              </w:rPr>
              <w:t>и</w:t>
            </w:r>
            <w:r w:rsidRPr="00FF601C">
              <w:rPr>
                <w:sz w:val="24"/>
                <w:szCs w:val="24"/>
              </w:rPr>
              <w:t>пальной собственности, на которые зарегистрировано;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сокращение количества объектов, не имеющих технич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ских и право подтверждающих документов и  отвечающих предусмотренным для поселения полномочиям;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вовлечение объектов муниципальной собственности в х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зяйственный оборот;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-пополнение доходной части бюджета поселения;</w:t>
            </w:r>
          </w:p>
          <w:p w:rsidR="0040651C" w:rsidRPr="00FF601C" w:rsidRDefault="0040651C" w:rsidP="00FF60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-повышение доступности и открытости информации о м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у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ниципальной собственности для населения.</w:t>
            </w:r>
          </w:p>
        </w:tc>
      </w:tr>
    </w:tbl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</w:p>
    <w:p w:rsidR="00FF601C" w:rsidRDefault="00FF601C" w:rsidP="0040651C">
      <w:pPr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0651C" w:rsidRPr="00FF601C" w:rsidRDefault="0040651C" w:rsidP="0040651C">
      <w:pPr>
        <w:jc w:val="center"/>
        <w:outlineLvl w:val="2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lastRenderedPageBreak/>
        <w:t xml:space="preserve">1. Характеристика проблемы </w:t>
      </w:r>
    </w:p>
    <w:p w:rsidR="0040651C" w:rsidRPr="00FF601C" w:rsidRDefault="0040651C" w:rsidP="0040651C">
      <w:pPr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       Федеральным законом «О внесении изменений в Земельный кодекс Российской Федерации и о</w:t>
      </w:r>
      <w:r w:rsidRPr="00FF601C">
        <w:rPr>
          <w:rFonts w:ascii="Times New Roman" w:hAnsi="Times New Roman"/>
          <w:sz w:val="24"/>
          <w:szCs w:val="24"/>
        </w:rPr>
        <w:t>т</w:t>
      </w:r>
      <w:r w:rsidRPr="00FF601C">
        <w:rPr>
          <w:rFonts w:ascii="Times New Roman" w:hAnsi="Times New Roman"/>
          <w:sz w:val="24"/>
          <w:szCs w:val="24"/>
        </w:rPr>
        <w:t>дельные законодательные акты Российской Федерации» от 23.06.2014 № 171-ФЗ полномочия по расп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>ряжению земельными участками передано на поселенческий уровень.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       В соответствии с Федеральным законом «Об общих принципах организации местного самоупра</w:t>
      </w:r>
      <w:r w:rsidRPr="00FF601C">
        <w:rPr>
          <w:rFonts w:ascii="Times New Roman" w:hAnsi="Times New Roman"/>
          <w:sz w:val="24"/>
          <w:szCs w:val="24"/>
        </w:rPr>
        <w:t>в</w:t>
      </w:r>
      <w:r w:rsidRPr="00FF601C">
        <w:rPr>
          <w:rFonts w:ascii="Times New Roman" w:hAnsi="Times New Roman"/>
          <w:sz w:val="24"/>
          <w:szCs w:val="24"/>
        </w:rPr>
        <w:t>ления в Российской Федерации» от 06.10.2003 № 131-ФЗ экономическую основу местного самоуправл</w:t>
      </w:r>
      <w:r w:rsidRPr="00FF601C">
        <w:rPr>
          <w:rFonts w:ascii="Times New Roman" w:hAnsi="Times New Roman"/>
          <w:sz w:val="24"/>
          <w:szCs w:val="24"/>
        </w:rPr>
        <w:t>е</w:t>
      </w:r>
      <w:r w:rsidRPr="00FF601C">
        <w:rPr>
          <w:rFonts w:ascii="Times New Roman" w:hAnsi="Times New Roman"/>
          <w:sz w:val="24"/>
          <w:szCs w:val="24"/>
        </w:rPr>
        <w:t>ния составляет муниципальная собственность.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       Эффективное использование муниципального имущества включает в себя обеспечение его с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>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дохода, в целях наиболее полного покрытия расходных обязательств и планов развития муниципального образования.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ab/>
        <w:t>Одним из средств повышения эффективности использования и развития муниципальной со</w:t>
      </w:r>
      <w:r w:rsidRPr="00FF601C">
        <w:rPr>
          <w:rFonts w:ascii="Times New Roman" w:hAnsi="Times New Roman"/>
          <w:sz w:val="24"/>
          <w:szCs w:val="24"/>
        </w:rPr>
        <w:t>б</w:t>
      </w:r>
      <w:r w:rsidRPr="00FF601C">
        <w:rPr>
          <w:rFonts w:ascii="Times New Roman" w:hAnsi="Times New Roman"/>
          <w:sz w:val="24"/>
          <w:szCs w:val="24"/>
        </w:rPr>
        <w:t>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ab/>
        <w:t>Эффективное использование и вовлечение в хозяйственный оборот объектов недвижимости, св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>бодных земельных участков, расположенных в границах поселения, не может быть осуществлено без построения целостной системы учета таких объектов, а также их правообладателей.</w:t>
      </w:r>
    </w:p>
    <w:p w:rsidR="0040651C" w:rsidRPr="00FF601C" w:rsidRDefault="0040651C" w:rsidP="0040651C">
      <w:pPr>
        <w:rPr>
          <w:sz w:val="24"/>
          <w:szCs w:val="24"/>
        </w:rPr>
      </w:pPr>
      <w:r w:rsidRPr="00FF601C">
        <w:rPr>
          <w:sz w:val="24"/>
          <w:szCs w:val="24"/>
        </w:rPr>
        <w:t>Особую актуальность приобретают вопросы эффективного использования муниципального имущества, переданного в оперативное управление муниципальным учреждениям поселения.</w:t>
      </w:r>
    </w:p>
    <w:p w:rsidR="0040651C" w:rsidRPr="00FF601C" w:rsidRDefault="0040651C" w:rsidP="0040651C">
      <w:pPr>
        <w:rPr>
          <w:sz w:val="24"/>
          <w:szCs w:val="24"/>
        </w:rPr>
      </w:pPr>
      <w:r w:rsidRPr="00FF601C">
        <w:rPr>
          <w:sz w:val="24"/>
          <w:szCs w:val="24"/>
        </w:rPr>
        <w:t>Одним из важнейших стратегических направлений является вовлечения максимального количества з</w:t>
      </w:r>
      <w:r w:rsidRPr="00FF601C">
        <w:rPr>
          <w:sz w:val="24"/>
          <w:szCs w:val="24"/>
        </w:rPr>
        <w:t>е</w:t>
      </w:r>
      <w:r w:rsidRPr="00FF601C">
        <w:rPr>
          <w:sz w:val="24"/>
          <w:szCs w:val="24"/>
        </w:rPr>
        <w:t xml:space="preserve">мельных участков, находящихся в собственности поселения, и земельных участков, государственная собственность на которые не разграничена, на территории поселения, в гражданско-правовой оборот. </w:t>
      </w:r>
    </w:p>
    <w:p w:rsidR="0040651C" w:rsidRPr="00FF601C" w:rsidRDefault="0040651C" w:rsidP="0040651C">
      <w:pPr>
        <w:autoSpaceDE w:val="0"/>
        <w:autoSpaceDN w:val="0"/>
        <w:adjustRightInd w:val="0"/>
        <w:rPr>
          <w:sz w:val="24"/>
          <w:szCs w:val="24"/>
        </w:rPr>
      </w:pPr>
      <w:r w:rsidRPr="00FF601C">
        <w:rPr>
          <w:sz w:val="24"/>
          <w:szCs w:val="24"/>
        </w:rPr>
        <w:t>Одной из главных проблем, препятствующих реализации законодательных актов в области регулиров</w:t>
      </w:r>
      <w:r w:rsidRPr="00FF601C">
        <w:rPr>
          <w:sz w:val="24"/>
          <w:szCs w:val="24"/>
        </w:rPr>
        <w:t>а</w:t>
      </w:r>
      <w:r w:rsidRPr="00FF601C">
        <w:rPr>
          <w:sz w:val="24"/>
          <w:szCs w:val="24"/>
        </w:rPr>
        <w:t>ния земельно-имущественных отношений, является недостаточная возможность внедрения на практике новых эффективных экономических механизмов в сфере управления недвижимостью в связи с отсу</w:t>
      </w:r>
      <w:r w:rsidRPr="00FF601C">
        <w:rPr>
          <w:sz w:val="24"/>
          <w:szCs w:val="24"/>
        </w:rPr>
        <w:t>т</w:t>
      </w:r>
      <w:r w:rsidRPr="00FF601C">
        <w:rPr>
          <w:sz w:val="24"/>
          <w:szCs w:val="24"/>
        </w:rPr>
        <w:t>ствием достоверных сведений о земельных участках и связанных с ними объектах недвижимости.</w:t>
      </w:r>
    </w:p>
    <w:p w:rsidR="0040651C" w:rsidRPr="00FF601C" w:rsidRDefault="0040651C" w:rsidP="0040651C">
      <w:pPr>
        <w:autoSpaceDE w:val="0"/>
        <w:autoSpaceDN w:val="0"/>
        <w:adjustRightInd w:val="0"/>
        <w:rPr>
          <w:sz w:val="24"/>
          <w:szCs w:val="24"/>
        </w:rPr>
      </w:pPr>
      <w:r w:rsidRPr="00FF601C">
        <w:rPr>
          <w:sz w:val="24"/>
          <w:szCs w:val="24"/>
        </w:rPr>
        <w:t>Решение проблем, связанных с решением вопросов земельно-имущественных отношений программно-целевым методом, обусловлено его высокой эффективностью, возможностью сбалансированного и п</w:t>
      </w:r>
      <w:r w:rsidRPr="00FF601C">
        <w:rPr>
          <w:sz w:val="24"/>
          <w:szCs w:val="24"/>
        </w:rPr>
        <w:t>о</w:t>
      </w:r>
      <w:r w:rsidRPr="00FF601C">
        <w:rPr>
          <w:sz w:val="24"/>
          <w:szCs w:val="24"/>
        </w:rPr>
        <w:t>следовательного выполнения мероприятий.</w:t>
      </w:r>
    </w:p>
    <w:p w:rsidR="0040651C" w:rsidRPr="00FF601C" w:rsidRDefault="0040651C" w:rsidP="0040651C">
      <w:pPr>
        <w:autoSpaceDE w:val="0"/>
        <w:autoSpaceDN w:val="0"/>
        <w:adjustRightInd w:val="0"/>
        <w:rPr>
          <w:sz w:val="24"/>
          <w:szCs w:val="24"/>
        </w:rPr>
      </w:pPr>
      <w:r w:rsidRPr="00FF601C">
        <w:rPr>
          <w:sz w:val="24"/>
          <w:szCs w:val="24"/>
        </w:rPr>
        <w:t>Основные преимущества программно-целевого метода заключаются в том, что он позволяет обеспечить консолидацию и целевое использование финансовых ресурсов, необходимых для реализации подпр</w:t>
      </w:r>
      <w:r w:rsidRPr="00FF601C">
        <w:rPr>
          <w:sz w:val="24"/>
          <w:szCs w:val="24"/>
        </w:rPr>
        <w:t>о</w:t>
      </w:r>
      <w:r w:rsidRPr="00FF601C">
        <w:rPr>
          <w:sz w:val="24"/>
          <w:szCs w:val="24"/>
        </w:rPr>
        <w:t>граммы, а также способствует эффективному планированию и мониторингу результатов реализации подпрограммы. В рамках подпрограммы определены показатели, которые позволяют ежегодно оцен</w:t>
      </w:r>
      <w:r w:rsidRPr="00FF601C">
        <w:rPr>
          <w:sz w:val="24"/>
          <w:szCs w:val="24"/>
        </w:rPr>
        <w:t>и</w:t>
      </w:r>
      <w:r w:rsidRPr="00FF601C">
        <w:rPr>
          <w:sz w:val="24"/>
          <w:szCs w:val="24"/>
        </w:rPr>
        <w:t>вать результаты реализации мероприятий.</w:t>
      </w:r>
    </w:p>
    <w:p w:rsidR="0040651C" w:rsidRPr="00FF601C" w:rsidRDefault="0040651C" w:rsidP="0040651C">
      <w:pPr>
        <w:autoSpaceDE w:val="0"/>
        <w:autoSpaceDN w:val="0"/>
        <w:adjustRightInd w:val="0"/>
        <w:rPr>
          <w:sz w:val="24"/>
          <w:szCs w:val="24"/>
        </w:rPr>
      </w:pPr>
      <w:r w:rsidRPr="00FF601C">
        <w:rPr>
          <w:sz w:val="24"/>
          <w:szCs w:val="24"/>
        </w:rPr>
        <w:t>Основными рисками, которые могут осложнить решение обозначенных проблем программно-целевым методом, являются:</w:t>
      </w:r>
    </w:p>
    <w:p w:rsidR="0040651C" w:rsidRPr="00FF601C" w:rsidRDefault="0040651C" w:rsidP="0040651C">
      <w:pPr>
        <w:autoSpaceDE w:val="0"/>
        <w:autoSpaceDN w:val="0"/>
        <w:adjustRightInd w:val="0"/>
        <w:rPr>
          <w:sz w:val="24"/>
          <w:szCs w:val="24"/>
        </w:rPr>
      </w:pPr>
      <w:r w:rsidRPr="00FF601C">
        <w:rPr>
          <w:sz w:val="24"/>
          <w:szCs w:val="24"/>
        </w:rPr>
        <w:t>- недостаточное ресурсное обеспечение запланированных мероприятий;</w:t>
      </w:r>
    </w:p>
    <w:p w:rsidR="0040651C" w:rsidRPr="00FF601C" w:rsidRDefault="0040651C" w:rsidP="0040651C">
      <w:pPr>
        <w:autoSpaceDE w:val="0"/>
        <w:autoSpaceDN w:val="0"/>
        <w:adjustRightInd w:val="0"/>
        <w:rPr>
          <w:sz w:val="24"/>
          <w:szCs w:val="24"/>
        </w:rPr>
      </w:pPr>
      <w:r w:rsidRPr="00FF601C">
        <w:rPr>
          <w:sz w:val="24"/>
          <w:szCs w:val="24"/>
        </w:rPr>
        <w:t>- ухудшение социально-экономической ситуации;</w:t>
      </w:r>
    </w:p>
    <w:p w:rsidR="0040651C" w:rsidRPr="00FF601C" w:rsidRDefault="0040651C" w:rsidP="0040651C">
      <w:pPr>
        <w:autoSpaceDE w:val="0"/>
        <w:autoSpaceDN w:val="0"/>
        <w:adjustRightInd w:val="0"/>
        <w:rPr>
          <w:sz w:val="24"/>
          <w:szCs w:val="24"/>
        </w:rPr>
      </w:pPr>
      <w:r w:rsidRPr="00FF601C">
        <w:rPr>
          <w:sz w:val="24"/>
          <w:szCs w:val="24"/>
        </w:rPr>
        <w:t>- неэффективное использование средств бюджета поселения, выделенных на реализацию мероприятий подпрограммы.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</w:p>
    <w:p w:rsidR="0040651C" w:rsidRPr="00FF601C" w:rsidRDefault="0040651C" w:rsidP="0040651C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2. Основные цели, задачи, сроки реализации подпрограммы</w:t>
      </w:r>
    </w:p>
    <w:p w:rsidR="0040651C" w:rsidRPr="00FF601C" w:rsidRDefault="0040651C" w:rsidP="0040651C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0651C" w:rsidRPr="00FF601C" w:rsidRDefault="0040651C" w:rsidP="0040651C">
      <w:pPr>
        <w:rPr>
          <w:sz w:val="24"/>
          <w:szCs w:val="24"/>
        </w:rPr>
      </w:pPr>
      <w:r w:rsidRPr="00FF601C">
        <w:rPr>
          <w:sz w:val="24"/>
          <w:szCs w:val="24"/>
        </w:rPr>
        <w:t>Цели муниципальной подпрограммы:</w:t>
      </w:r>
    </w:p>
    <w:p w:rsidR="0040651C" w:rsidRPr="00FF601C" w:rsidRDefault="0040651C" w:rsidP="0040651C">
      <w:pPr>
        <w:rPr>
          <w:sz w:val="24"/>
          <w:szCs w:val="24"/>
        </w:rPr>
      </w:pPr>
      <w:r w:rsidRPr="00FF601C">
        <w:rPr>
          <w:sz w:val="24"/>
          <w:szCs w:val="24"/>
        </w:rPr>
        <w:t>- повышение эффективности системы управления муниципальным имуществом, в том числе имущ</w:t>
      </w:r>
      <w:r w:rsidRPr="00FF601C">
        <w:rPr>
          <w:sz w:val="24"/>
          <w:szCs w:val="24"/>
        </w:rPr>
        <w:t>е</w:t>
      </w:r>
      <w:r w:rsidRPr="00FF601C">
        <w:rPr>
          <w:sz w:val="24"/>
          <w:szCs w:val="24"/>
        </w:rPr>
        <w:t>ством, обеспечивающим экономическую основу деятельности органов местного самоуправления;</w:t>
      </w:r>
    </w:p>
    <w:p w:rsidR="0040651C" w:rsidRPr="00FF601C" w:rsidRDefault="0040651C" w:rsidP="0040651C">
      <w:pPr>
        <w:rPr>
          <w:sz w:val="24"/>
          <w:szCs w:val="24"/>
        </w:rPr>
      </w:pPr>
      <w:r w:rsidRPr="00FF601C">
        <w:rPr>
          <w:sz w:val="24"/>
          <w:szCs w:val="24"/>
        </w:rPr>
        <w:t>-повышение эффективности управления земельными участками, находящимися в муниципальной со</w:t>
      </w:r>
      <w:r w:rsidRPr="00FF601C">
        <w:rPr>
          <w:sz w:val="24"/>
          <w:szCs w:val="24"/>
        </w:rPr>
        <w:t>б</w:t>
      </w:r>
      <w:r w:rsidRPr="00FF601C">
        <w:rPr>
          <w:sz w:val="24"/>
          <w:szCs w:val="24"/>
        </w:rPr>
        <w:t>ственности и государственная собственность на которые не разграничена.</w:t>
      </w:r>
    </w:p>
    <w:p w:rsidR="0040651C" w:rsidRPr="00FF601C" w:rsidRDefault="0040651C" w:rsidP="0040651C">
      <w:pPr>
        <w:rPr>
          <w:sz w:val="24"/>
          <w:szCs w:val="24"/>
        </w:rPr>
      </w:pPr>
      <w:r w:rsidRPr="00FF601C">
        <w:rPr>
          <w:sz w:val="24"/>
          <w:szCs w:val="24"/>
        </w:rPr>
        <w:t xml:space="preserve">         Задачи муниципальной подпрограммы:</w:t>
      </w:r>
    </w:p>
    <w:p w:rsidR="0040651C" w:rsidRPr="00FF601C" w:rsidRDefault="0040651C" w:rsidP="0040651C">
      <w:pPr>
        <w:rPr>
          <w:sz w:val="24"/>
          <w:szCs w:val="24"/>
        </w:rPr>
      </w:pPr>
      <w:r w:rsidRPr="00FF601C">
        <w:rPr>
          <w:sz w:val="24"/>
          <w:szCs w:val="24"/>
        </w:rPr>
        <w:lastRenderedPageBreak/>
        <w:t>- обеспечение эффективного управления, распоряжения, а также рационального использования земел</w:t>
      </w:r>
      <w:r w:rsidRPr="00FF601C">
        <w:rPr>
          <w:sz w:val="24"/>
          <w:szCs w:val="24"/>
        </w:rPr>
        <w:t>ь</w:t>
      </w:r>
      <w:r w:rsidRPr="00FF601C">
        <w:rPr>
          <w:sz w:val="24"/>
          <w:szCs w:val="24"/>
        </w:rPr>
        <w:t>ных ресурсов, муниципальной собственности;</w:t>
      </w:r>
    </w:p>
    <w:p w:rsidR="0040651C" w:rsidRPr="00FF601C" w:rsidRDefault="0040651C" w:rsidP="0040651C">
      <w:pPr>
        <w:rPr>
          <w:sz w:val="24"/>
          <w:szCs w:val="24"/>
        </w:rPr>
      </w:pPr>
      <w:r w:rsidRPr="00FF601C">
        <w:rPr>
          <w:sz w:val="24"/>
          <w:szCs w:val="24"/>
        </w:rPr>
        <w:t>-выполнение бюджетного задания по сбору неналоговых платежей в местный бюджет;</w:t>
      </w:r>
    </w:p>
    <w:p w:rsidR="0040651C" w:rsidRPr="00FF601C" w:rsidRDefault="0040651C" w:rsidP="0040651C">
      <w:pPr>
        <w:rPr>
          <w:sz w:val="24"/>
          <w:szCs w:val="24"/>
        </w:rPr>
      </w:pPr>
      <w:r w:rsidRPr="00FF601C">
        <w:rPr>
          <w:sz w:val="24"/>
          <w:szCs w:val="24"/>
        </w:rPr>
        <w:t>- оформление правоустанавливающих документов на пользование земельными участками, на праве со</w:t>
      </w:r>
      <w:r w:rsidRPr="00FF601C">
        <w:rPr>
          <w:sz w:val="24"/>
          <w:szCs w:val="24"/>
        </w:rPr>
        <w:t>б</w:t>
      </w:r>
      <w:r w:rsidRPr="00FF601C">
        <w:rPr>
          <w:sz w:val="24"/>
          <w:szCs w:val="24"/>
        </w:rPr>
        <w:t>ственности, аренды, безвозмездного срочного  пользования, постоянного (бессрочного) пользования в соответствии с требованиями действующего законодательства Российской Федерации;</w:t>
      </w:r>
    </w:p>
    <w:p w:rsidR="0040651C" w:rsidRPr="00FF601C" w:rsidRDefault="0040651C" w:rsidP="0040651C">
      <w:pPr>
        <w:rPr>
          <w:sz w:val="24"/>
          <w:szCs w:val="24"/>
        </w:rPr>
      </w:pPr>
      <w:r w:rsidRPr="00FF601C">
        <w:rPr>
          <w:sz w:val="24"/>
          <w:szCs w:val="24"/>
        </w:rPr>
        <w:t>- осуществление приватизации муниципального имущества, управление и распоряжение муниципал</w:t>
      </w:r>
      <w:r w:rsidRPr="00FF601C">
        <w:rPr>
          <w:sz w:val="24"/>
          <w:szCs w:val="24"/>
        </w:rPr>
        <w:t>ь</w:t>
      </w:r>
      <w:r w:rsidRPr="00FF601C">
        <w:rPr>
          <w:sz w:val="24"/>
          <w:szCs w:val="24"/>
        </w:rPr>
        <w:t>ной собственностью;</w:t>
      </w:r>
    </w:p>
    <w:p w:rsidR="0040651C" w:rsidRPr="00FF601C" w:rsidRDefault="0040651C" w:rsidP="0040651C">
      <w:pPr>
        <w:rPr>
          <w:sz w:val="24"/>
          <w:szCs w:val="24"/>
        </w:rPr>
      </w:pPr>
      <w:r w:rsidRPr="00FF601C">
        <w:rPr>
          <w:sz w:val="24"/>
          <w:szCs w:val="24"/>
        </w:rPr>
        <w:t>- формирование эффективной системы управления муниципальным имуществом, ориентированной на обеспечение устойчивого социально-экономического развития поселения и повышение инвестиционной привлекательности территории.</w:t>
      </w:r>
    </w:p>
    <w:p w:rsidR="0040651C" w:rsidRPr="00FF601C" w:rsidRDefault="0040651C" w:rsidP="0040651C">
      <w:pPr>
        <w:rPr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      Сроки реализации подпрограммы – 201</w:t>
      </w:r>
      <w:r w:rsidR="00AA6B14" w:rsidRPr="00FF601C">
        <w:rPr>
          <w:rFonts w:ascii="Times New Roman" w:hAnsi="Times New Roman"/>
          <w:sz w:val="24"/>
          <w:szCs w:val="24"/>
        </w:rPr>
        <w:t>9</w:t>
      </w:r>
      <w:r w:rsidRPr="00FF601C">
        <w:rPr>
          <w:rFonts w:ascii="Times New Roman" w:hAnsi="Times New Roman"/>
          <w:sz w:val="24"/>
          <w:szCs w:val="24"/>
        </w:rPr>
        <w:t>–202</w:t>
      </w:r>
      <w:r w:rsidR="00AA6B14" w:rsidRPr="00FF601C">
        <w:rPr>
          <w:rFonts w:ascii="Times New Roman" w:hAnsi="Times New Roman"/>
          <w:sz w:val="24"/>
          <w:szCs w:val="24"/>
        </w:rPr>
        <w:t>3</w:t>
      </w:r>
      <w:r w:rsidRPr="00FF601C">
        <w:rPr>
          <w:rFonts w:ascii="Times New Roman" w:hAnsi="Times New Roman"/>
          <w:sz w:val="24"/>
          <w:szCs w:val="24"/>
        </w:rPr>
        <w:t xml:space="preserve"> годы. Этапы реализации не выделяются</w:t>
      </w:r>
    </w:p>
    <w:p w:rsidR="0040651C" w:rsidRPr="00FF601C" w:rsidRDefault="0040651C" w:rsidP="0040651C">
      <w:pPr>
        <w:jc w:val="center"/>
        <w:rPr>
          <w:rFonts w:ascii="Times New Roman" w:hAnsi="Times New Roman"/>
          <w:sz w:val="24"/>
          <w:szCs w:val="24"/>
        </w:rPr>
      </w:pPr>
    </w:p>
    <w:p w:rsidR="0040651C" w:rsidRPr="00FF601C" w:rsidRDefault="0040651C" w:rsidP="0040651C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3 . Перечень и описание подпрограммных мероприятий</w:t>
      </w:r>
    </w:p>
    <w:p w:rsidR="0040651C" w:rsidRPr="00FF601C" w:rsidRDefault="0040651C" w:rsidP="0040651C">
      <w:pPr>
        <w:jc w:val="center"/>
        <w:rPr>
          <w:rFonts w:ascii="Times New Roman" w:hAnsi="Times New Roman"/>
          <w:sz w:val="24"/>
          <w:szCs w:val="24"/>
        </w:rPr>
      </w:pPr>
    </w:p>
    <w:p w:rsidR="0040651C" w:rsidRPr="00FF601C" w:rsidRDefault="0040651C" w:rsidP="00FF601C">
      <w:pPr>
        <w:rPr>
          <w:rFonts w:ascii="Times New Roman" w:hAnsi="Times New Roman"/>
          <w:sz w:val="24"/>
          <w:szCs w:val="24"/>
        </w:rPr>
      </w:pPr>
      <w:r w:rsidRPr="00FF601C">
        <w:rPr>
          <w:sz w:val="24"/>
          <w:szCs w:val="24"/>
        </w:rPr>
        <w:t>Основной перечень и описание подпрограммных мероприятий приведен в таблице № 1 к настоящей программе.</w:t>
      </w:r>
    </w:p>
    <w:p w:rsidR="0040651C" w:rsidRDefault="0040651C" w:rsidP="00FF601C">
      <w:pPr>
        <w:jc w:val="center"/>
        <w:rPr>
          <w:sz w:val="24"/>
          <w:szCs w:val="24"/>
        </w:rPr>
      </w:pPr>
      <w:r w:rsidRPr="00FF601C">
        <w:rPr>
          <w:sz w:val="24"/>
          <w:szCs w:val="24"/>
        </w:rPr>
        <w:t>4. Ожидаемые результаты реализации подпрограммы</w:t>
      </w:r>
    </w:p>
    <w:p w:rsidR="00FF601C" w:rsidRPr="00FF601C" w:rsidRDefault="00FF601C" w:rsidP="00FF601C">
      <w:pPr>
        <w:jc w:val="center"/>
        <w:rPr>
          <w:sz w:val="24"/>
          <w:szCs w:val="24"/>
        </w:rPr>
      </w:pPr>
    </w:p>
    <w:p w:rsidR="0040651C" w:rsidRPr="00FF601C" w:rsidRDefault="0040651C" w:rsidP="0040651C">
      <w:pPr>
        <w:rPr>
          <w:sz w:val="24"/>
          <w:szCs w:val="24"/>
        </w:rPr>
      </w:pPr>
      <w:r w:rsidRPr="00FF601C">
        <w:rPr>
          <w:sz w:val="24"/>
          <w:szCs w:val="24"/>
        </w:rPr>
        <w:t xml:space="preserve">         Ожидаемые результаты реализации муниципальной подпрограммы:</w:t>
      </w:r>
    </w:p>
    <w:p w:rsidR="0040651C" w:rsidRPr="00FF601C" w:rsidRDefault="0040651C" w:rsidP="0040651C">
      <w:pPr>
        <w:rPr>
          <w:sz w:val="24"/>
          <w:szCs w:val="24"/>
        </w:rPr>
      </w:pPr>
      <w:r w:rsidRPr="00FF601C">
        <w:rPr>
          <w:sz w:val="24"/>
          <w:szCs w:val="24"/>
        </w:rPr>
        <w:t>- увеличение доли объектов недвижимости, поставленных на кадастровый учет;</w:t>
      </w:r>
    </w:p>
    <w:p w:rsidR="0040651C" w:rsidRPr="00FF601C" w:rsidRDefault="0040651C" w:rsidP="0040651C">
      <w:pPr>
        <w:rPr>
          <w:sz w:val="24"/>
          <w:szCs w:val="24"/>
        </w:rPr>
      </w:pPr>
      <w:r w:rsidRPr="00FF601C">
        <w:rPr>
          <w:sz w:val="24"/>
          <w:szCs w:val="24"/>
        </w:rPr>
        <w:t>- увеличение доли объектов недвижимости,  право муниципальной собственности, на которые зарег</w:t>
      </w:r>
      <w:r w:rsidRPr="00FF601C">
        <w:rPr>
          <w:sz w:val="24"/>
          <w:szCs w:val="24"/>
        </w:rPr>
        <w:t>и</w:t>
      </w:r>
      <w:r w:rsidRPr="00FF601C">
        <w:rPr>
          <w:sz w:val="24"/>
          <w:szCs w:val="24"/>
        </w:rPr>
        <w:t>стрировано;</w:t>
      </w:r>
    </w:p>
    <w:p w:rsidR="0040651C" w:rsidRPr="00FF601C" w:rsidRDefault="0040651C" w:rsidP="0040651C">
      <w:pPr>
        <w:rPr>
          <w:sz w:val="24"/>
          <w:szCs w:val="24"/>
        </w:rPr>
      </w:pPr>
      <w:r w:rsidRPr="00FF601C">
        <w:rPr>
          <w:sz w:val="24"/>
          <w:szCs w:val="24"/>
        </w:rPr>
        <w:t>- сокращение количества объектов, не имеющих технических и право подтверждающих документов и  отвечающих предусмотренным для поселения полномочиям;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вовлечение объектов муниципальной собственности в хозяйственный оборот;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пополнение доходной части бюджета поселения;</w:t>
      </w:r>
    </w:p>
    <w:p w:rsidR="0040651C" w:rsidRPr="00FF601C" w:rsidRDefault="0040651C" w:rsidP="0040651C">
      <w:pPr>
        <w:rPr>
          <w:sz w:val="24"/>
          <w:szCs w:val="24"/>
        </w:rPr>
      </w:pPr>
      <w:r w:rsidRPr="00FF601C">
        <w:rPr>
          <w:sz w:val="24"/>
          <w:szCs w:val="24"/>
        </w:rPr>
        <w:t>- повышение доступности и открытости информации о муниципальной собственности для населения.</w:t>
      </w:r>
    </w:p>
    <w:p w:rsidR="0040651C" w:rsidRPr="00FF601C" w:rsidRDefault="0040651C" w:rsidP="0040651C">
      <w:pPr>
        <w:rPr>
          <w:sz w:val="24"/>
          <w:szCs w:val="24"/>
        </w:rPr>
      </w:pPr>
      <w:r w:rsidRPr="00FF601C">
        <w:rPr>
          <w:sz w:val="24"/>
          <w:szCs w:val="24"/>
        </w:rPr>
        <w:t xml:space="preserve">Целевые индикаторы и </w:t>
      </w:r>
      <w:r w:rsidRPr="00FF601C">
        <w:rPr>
          <w:rFonts w:ascii="Times New Roman" w:hAnsi="Times New Roman"/>
          <w:sz w:val="24"/>
          <w:szCs w:val="24"/>
        </w:rPr>
        <w:t>показатели подпрограммы</w:t>
      </w:r>
      <w:r w:rsidRPr="00FF601C">
        <w:rPr>
          <w:sz w:val="24"/>
          <w:szCs w:val="24"/>
        </w:rPr>
        <w:t xml:space="preserve"> представлены в таблице №  2 к настоящей программе.</w:t>
      </w:r>
    </w:p>
    <w:p w:rsidR="0040651C" w:rsidRPr="00FF601C" w:rsidRDefault="0040651C" w:rsidP="0040651C">
      <w:pPr>
        <w:rPr>
          <w:sz w:val="24"/>
          <w:szCs w:val="24"/>
        </w:rPr>
      </w:pPr>
    </w:p>
    <w:p w:rsidR="0040651C" w:rsidRPr="00FF601C" w:rsidRDefault="0040651C" w:rsidP="0040651C">
      <w:pPr>
        <w:jc w:val="center"/>
        <w:rPr>
          <w:sz w:val="24"/>
          <w:szCs w:val="24"/>
        </w:rPr>
      </w:pPr>
      <w:r w:rsidRPr="00FF601C">
        <w:rPr>
          <w:sz w:val="24"/>
          <w:szCs w:val="24"/>
        </w:rPr>
        <w:t>5. Ресурсное обеспечение подпрограммы</w:t>
      </w:r>
    </w:p>
    <w:p w:rsidR="0040651C" w:rsidRPr="00FF601C" w:rsidRDefault="0040651C" w:rsidP="0040651C">
      <w:pPr>
        <w:jc w:val="center"/>
        <w:rPr>
          <w:b/>
          <w:sz w:val="24"/>
          <w:szCs w:val="24"/>
        </w:rPr>
      </w:pPr>
    </w:p>
    <w:p w:rsidR="0040651C" w:rsidRPr="00FF601C" w:rsidRDefault="0040651C" w:rsidP="0040651C">
      <w:pPr>
        <w:autoSpaceDE w:val="0"/>
        <w:rPr>
          <w:b/>
          <w:sz w:val="24"/>
          <w:szCs w:val="24"/>
        </w:rPr>
      </w:pPr>
      <w:r w:rsidRPr="00FF601C">
        <w:rPr>
          <w:sz w:val="24"/>
          <w:szCs w:val="24"/>
        </w:rPr>
        <w:t>Ресурсное обеспечение подпрограммы представлено в таблице № 3, 4 к настоящей программе.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</w:p>
    <w:p w:rsidR="0040651C" w:rsidRPr="00FF601C" w:rsidRDefault="0040651C" w:rsidP="0040651C">
      <w:pPr>
        <w:jc w:val="center"/>
        <w:rPr>
          <w:sz w:val="24"/>
          <w:szCs w:val="24"/>
        </w:rPr>
      </w:pPr>
      <w:r w:rsidRPr="00FF601C">
        <w:rPr>
          <w:sz w:val="24"/>
          <w:szCs w:val="24"/>
        </w:rPr>
        <w:t xml:space="preserve">6. Механизм реализации, система управления </w:t>
      </w:r>
    </w:p>
    <w:p w:rsidR="0040651C" w:rsidRPr="00FF601C" w:rsidRDefault="0040651C" w:rsidP="0040651C">
      <w:pPr>
        <w:jc w:val="center"/>
        <w:rPr>
          <w:sz w:val="24"/>
          <w:szCs w:val="24"/>
        </w:rPr>
      </w:pPr>
      <w:r w:rsidRPr="00FF601C">
        <w:rPr>
          <w:sz w:val="24"/>
          <w:szCs w:val="24"/>
        </w:rPr>
        <w:t>реализацией подпрограммы и контроль хода ее реализации</w:t>
      </w:r>
    </w:p>
    <w:p w:rsidR="0040651C" w:rsidRPr="00FF601C" w:rsidRDefault="0040651C" w:rsidP="0040651C">
      <w:pPr>
        <w:jc w:val="center"/>
        <w:rPr>
          <w:sz w:val="24"/>
          <w:szCs w:val="24"/>
        </w:rPr>
      </w:pPr>
    </w:p>
    <w:p w:rsidR="0040651C" w:rsidRPr="00FF601C" w:rsidRDefault="0040651C" w:rsidP="004065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 w:rsidRPr="00FF601C">
        <w:rPr>
          <w:rFonts w:ascii="Times New Roman" w:eastAsia="Calibri" w:hAnsi="Times New Roman"/>
          <w:sz w:val="24"/>
          <w:szCs w:val="24"/>
        </w:rPr>
        <w:t>Механизм реализации подпрограммных мероприятий производится согласно установленному механи</w:t>
      </w:r>
      <w:r w:rsidRPr="00FF601C">
        <w:rPr>
          <w:rFonts w:ascii="Times New Roman" w:eastAsia="Calibri" w:hAnsi="Times New Roman"/>
          <w:sz w:val="24"/>
          <w:szCs w:val="24"/>
        </w:rPr>
        <w:t>з</w:t>
      </w:r>
      <w:r w:rsidRPr="00FF601C">
        <w:rPr>
          <w:rFonts w:ascii="Times New Roman" w:eastAsia="Calibri" w:hAnsi="Times New Roman"/>
          <w:sz w:val="24"/>
          <w:szCs w:val="24"/>
        </w:rPr>
        <w:t>му реализации программы.</w:t>
      </w:r>
    </w:p>
    <w:p w:rsidR="0040651C" w:rsidRPr="00FF601C" w:rsidRDefault="0040651C" w:rsidP="004065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 w:rsidRPr="00FF601C">
        <w:rPr>
          <w:rFonts w:ascii="Times New Roman" w:eastAsia="Calibri" w:hAnsi="Times New Roman"/>
          <w:sz w:val="24"/>
          <w:szCs w:val="24"/>
        </w:rPr>
        <w:t>В ходе реализации подпрограммы и на основе анализа полученных результатов выполнения меропри</w:t>
      </w:r>
      <w:r w:rsidRPr="00FF601C">
        <w:rPr>
          <w:rFonts w:ascii="Times New Roman" w:eastAsia="Calibri" w:hAnsi="Times New Roman"/>
          <w:sz w:val="24"/>
          <w:szCs w:val="24"/>
        </w:rPr>
        <w:t>я</w:t>
      </w:r>
      <w:r w:rsidRPr="00FF601C">
        <w:rPr>
          <w:rFonts w:ascii="Times New Roman" w:eastAsia="Calibri" w:hAnsi="Times New Roman"/>
          <w:sz w:val="24"/>
          <w:szCs w:val="24"/>
        </w:rPr>
        <w:t>тий, достижения целевых показателей подпрограммы ответственный исполнитель подпрограммы, в с</w:t>
      </w:r>
      <w:r w:rsidRPr="00FF601C">
        <w:rPr>
          <w:rFonts w:ascii="Times New Roman" w:eastAsia="Calibri" w:hAnsi="Times New Roman"/>
          <w:sz w:val="24"/>
          <w:szCs w:val="24"/>
        </w:rPr>
        <w:t>о</w:t>
      </w:r>
      <w:r w:rsidRPr="00FF601C">
        <w:rPr>
          <w:rFonts w:ascii="Times New Roman" w:eastAsia="Calibri" w:hAnsi="Times New Roman"/>
          <w:sz w:val="24"/>
          <w:szCs w:val="24"/>
        </w:rPr>
        <w:t>ответствующей сфере деятельности, может вносить предложения по уточнению перечня мероприятий на очередной финансовый год и плановый период, затрат, а также механизма реализации подпрогра</w:t>
      </w:r>
      <w:r w:rsidRPr="00FF601C">
        <w:rPr>
          <w:rFonts w:ascii="Times New Roman" w:eastAsia="Calibri" w:hAnsi="Times New Roman"/>
          <w:sz w:val="24"/>
          <w:szCs w:val="24"/>
        </w:rPr>
        <w:t>м</w:t>
      </w:r>
      <w:r w:rsidRPr="00FF601C">
        <w:rPr>
          <w:rFonts w:ascii="Times New Roman" w:eastAsia="Calibri" w:hAnsi="Times New Roman"/>
          <w:sz w:val="24"/>
          <w:szCs w:val="24"/>
        </w:rPr>
        <w:t>мы.</w:t>
      </w:r>
    </w:p>
    <w:p w:rsidR="0040651C" w:rsidRPr="00FF601C" w:rsidRDefault="0040651C" w:rsidP="0040651C">
      <w:pPr>
        <w:rPr>
          <w:sz w:val="24"/>
          <w:szCs w:val="24"/>
        </w:rPr>
      </w:pPr>
      <w:r w:rsidRPr="00FF601C">
        <w:rPr>
          <w:sz w:val="24"/>
          <w:szCs w:val="24"/>
        </w:rPr>
        <w:t>Контроль за ходом выполнения подпрограммы осуществляется в порядке, установленном действующим законодательством и нормативно-правовыми актами органов местного самоуправления поселения.</w:t>
      </w:r>
    </w:p>
    <w:p w:rsidR="0040651C" w:rsidRPr="00FF601C" w:rsidRDefault="0040651C" w:rsidP="0040651C">
      <w:pPr>
        <w:rPr>
          <w:sz w:val="24"/>
          <w:szCs w:val="24"/>
        </w:rPr>
      </w:pPr>
    </w:p>
    <w:p w:rsidR="0040651C" w:rsidRPr="00FF601C" w:rsidRDefault="0040651C" w:rsidP="0040651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7. Ожидаемый (планируемый) эффект от реализации программы</w:t>
      </w:r>
    </w:p>
    <w:p w:rsidR="0040651C" w:rsidRPr="00FF601C" w:rsidRDefault="0040651C" w:rsidP="0040651C">
      <w:pPr>
        <w:autoSpaceDE w:val="0"/>
        <w:autoSpaceDN w:val="0"/>
        <w:adjustRightInd w:val="0"/>
        <w:rPr>
          <w:sz w:val="24"/>
          <w:szCs w:val="24"/>
        </w:rPr>
      </w:pPr>
    </w:p>
    <w:p w:rsidR="0040651C" w:rsidRPr="00FF601C" w:rsidRDefault="0040651C" w:rsidP="0040651C">
      <w:pPr>
        <w:autoSpaceDE w:val="0"/>
        <w:autoSpaceDN w:val="0"/>
        <w:adjustRightInd w:val="0"/>
        <w:rPr>
          <w:sz w:val="24"/>
          <w:szCs w:val="24"/>
        </w:rPr>
      </w:pPr>
      <w:r w:rsidRPr="00FF601C">
        <w:rPr>
          <w:sz w:val="24"/>
          <w:szCs w:val="24"/>
        </w:rPr>
        <w:t>Прямой экономический эффект от реализации подпрограммных мероприятий состоит в увеличении н</w:t>
      </w:r>
      <w:r w:rsidRPr="00FF601C">
        <w:rPr>
          <w:sz w:val="24"/>
          <w:szCs w:val="24"/>
        </w:rPr>
        <w:t>е</w:t>
      </w:r>
      <w:r w:rsidRPr="00FF601C">
        <w:rPr>
          <w:sz w:val="24"/>
          <w:szCs w:val="24"/>
        </w:rPr>
        <w:t>налоговых доходов бюджета поселения.</w:t>
      </w:r>
    </w:p>
    <w:p w:rsidR="0040651C" w:rsidRPr="00FF601C" w:rsidRDefault="0040651C" w:rsidP="0040651C">
      <w:pPr>
        <w:autoSpaceDE w:val="0"/>
        <w:autoSpaceDN w:val="0"/>
        <w:adjustRightInd w:val="0"/>
        <w:rPr>
          <w:sz w:val="24"/>
          <w:szCs w:val="24"/>
        </w:rPr>
      </w:pPr>
      <w:r w:rsidRPr="00FF601C">
        <w:rPr>
          <w:sz w:val="24"/>
          <w:szCs w:val="24"/>
        </w:rPr>
        <w:lastRenderedPageBreak/>
        <w:t>Дополнительным эффектом реализации подпрограммы станет активизация рынка земли и недвижим</w:t>
      </w:r>
      <w:r w:rsidRPr="00FF601C">
        <w:rPr>
          <w:sz w:val="24"/>
          <w:szCs w:val="24"/>
        </w:rPr>
        <w:t>о</w:t>
      </w:r>
      <w:r w:rsidRPr="00FF601C">
        <w:rPr>
          <w:sz w:val="24"/>
          <w:szCs w:val="24"/>
        </w:rPr>
        <w:t>сти, создание благоприятного делового климата, рост объемов инвестиций в реальный сектор эконом</w:t>
      </w:r>
      <w:r w:rsidRPr="00FF601C">
        <w:rPr>
          <w:sz w:val="24"/>
          <w:szCs w:val="24"/>
        </w:rPr>
        <w:t>и</w:t>
      </w:r>
      <w:r w:rsidRPr="00FF601C">
        <w:rPr>
          <w:sz w:val="24"/>
          <w:szCs w:val="24"/>
        </w:rPr>
        <w:t>ки под гарантии прав на недвижимость, обеспечение оперативности и качества управленческих решений по распоряжению земельными участками и прочно связанными с ними объектами недвижимости, нах</w:t>
      </w:r>
      <w:r w:rsidRPr="00FF601C">
        <w:rPr>
          <w:sz w:val="24"/>
          <w:szCs w:val="24"/>
        </w:rPr>
        <w:t>о</w:t>
      </w:r>
      <w:r w:rsidRPr="00FF601C">
        <w:rPr>
          <w:sz w:val="24"/>
          <w:szCs w:val="24"/>
        </w:rPr>
        <w:t>дящимися в собственности поселения.</w:t>
      </w:r>
    </w:p>
    <w:p w:rsidR="006177FF" w:rsidRPr="00FF601C" w:rsidRDefault="006177FF" w:rsidP="0040651C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0651C" w:rsidRPr="00FF601C" w:rsidRDefault="0040651C" w:rsidP="0040651C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8. Методика оценки эффективности</w:t>
      </w:r>
    </w:p>
    <w:p w:rsidR="0040651C" w:rsidRPr="00FF601C" w:rsidRDefault="0040651C" w:rsidP="0040651C">
      <w:pPr>
        <w:autoSpaceDE w:val="0"/>
        <w:autoSpaceDN w:val="0"/>
        <w:adjustRightInd w:val="0"/>
        <w:jc w:val="left"/>
        <w:outlineLvl w:val="2"/>
        <w:rPr>
          <w:rFonts w:ascii="Times New Roman" w:hAnsi="Times New Roman"/>
          <w:sz w:val="24"/>
          <w:szCs w:val="24"/>
        </w:rPr>
      </w:pPr>
    </w:p>
    <w:p w:rsidR="0040651C" w:rsidRPr="00FF601C" w:rsidRDefault="0040651C" w:rsidP="0040651C">
      <w:pPr>
        <w:rPr>
          <w:color w:val="000000"/>
          <w:sz w:val="24"/>
          <w:szCs w:val="24"/>
        </w:rPr>
      </w:pPr>
      <w:r w:rsidRPr="00FF601C">
        <w:rPr>
          <w:color w:val="000000"/>
          <w:sz w:val="24"/>
          <w:szCs w:val="24"/>
        </w:rPr>
        <w:t xml:space="preserve">         Оценка эффективности реализации подпрограммы и подпрограммных мероприятий осуществляе</w:t>
      </w:r>
      <w:r w:rsidRPr="00FF601C">
        <w:rPr>
          <w:color w:val="000000"/>
          <w:sz w:val="24"/>
          <w:szCs w:val="24"/>
        </w:rPr>
        <w:t>т</w:t>
      </w:r>
      <w:r w:rsidRPr="00FF601C">
        <w:rPr>
          <w:color w:val="000000"/>
          <w:sz w:val="24"/>
          <w:szCs w:val="24"/>
        </w:rPr>
        <w:t xml:space="preserve">ся по методике, установленной настоящей программой. </w:t>
      </w:r>
    </w:p>
    <w:p w:rsidR="0040651C" w:rsidRPr="00FF601C" w:rsidRDefault="0040651C" w:rsidP="0040651C">
      <w:pPr>
        <w:rPr>
          <w:sz w:val="24"/>
          <w:szCs w:val="24"/>
        </w:rPr>
      </w:pPr>
    </w:p>
    <w:p w:rsidR="0040651C" w:rsidRPr="00FF601C" w:rsidRDefault="0040651C" w:rsidP="0040651C">
      <w:p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F601C">
        <w:rPr>
          <w:rFonts w:ascii="Times New Roman" w:hAnsi="Times New Roman"/>
          <w:b/>
          <w:sz w:val="24"/>
          <w:szCs w:val="24"/>
        </w:rPr>
        <w:t>Подпрограмма 2. «Дорожное хозяйство</w:t>
      </w:r>
      <w:r w:rsidRPr="00FF601C">
        <w:rPr>
          <w:b/>
          <w:sz w:val="24"/>
          <w:szCs w:val="24"/>
        </w:rPr>
        <w:t>»</w:t>
      </w:r>
    </w:p>
    <w:p w:rsidR="0040651C" w:rsidRPr="00FF601C" w:rsidRDefault="0040651C" w:rsidP="00FF601C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Паспорт подпрограммы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7655"/>
      </w:tblGrid>
      <w:tr w:rsidR="006177FF" w:rsidRPr="00FF601C" w:rsidTr="007A413C">
        <w:tc>
          <w:tcPr>
            <w:tcW w:w="3510" w:type="dxa"/>
          </w:tcPr>
          <w:p w:rsidR="006177FF" w:rsidRPr="00FF601C" w:rsidRDefault="006177FF" w:rsidP="006177FF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5" w:type="dxa"/>
          </w:tcPr>
          <w:p w:rsidR="006177FF" w:rsidRPr="00FF601C" w:rsidRDefault="006177FF" w:rsidP="006177FF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Развитие и ремонт сети автомобильных дорог общего пользования</w:t>
            </w:r>
          </w:p>
        </w:tc>
      </w:tr>
      <w:tr w:rsidR="006177FF" w:rsidRPr="00FF601C" w:rsidTr="007A413C">
        <w:tc>
          <w:tcPr>
            <w:tcW w:w="3510" w:type="dxa"/>
          </w:tcPr>
          <w:p w:rsidR="006177FF" w:rsidRPr="00FF601C" w:rsidRDefault="006177FF" w:rsidP="006177FF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655" w:type="dxa"/>
          </w:tcPr>
          <w:p w:rsidR="006177FF" w:rsidRPr="00FF601C" w:rsidRDefault="006177FF" w:rsidP="004C3896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4C3896" w:rsidRPr="00FF601C">
              <w:rPr>
                <w:rFonts w:ascii="Times New Roman" w:hAnsi="Times New Roman"/>
                <w:sz w:val="24"/>
                <w:szCs w:val="24"/>
              </w:rPr>
              <w:t>Зауральный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6177FF" w:rsidRPr="00FF601C" w:rsidTr="007A413C">
        <w:tc>
          <w:tcPr>
            <w:tcW w:w="3510" w:type="dxa"/>
          </w:tcPr>
          <w:p w:rsidR="006177FF" w:rsidRPr="00FF601C" w:rsidRDefault="006177FF" w:rsidP="006177FF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7655" w:type="dxa"/>
          </w:tcPr>
          <w:p w:rsidR="006177FF" w:rsidRPr="00FF601C" w:rsidRDefault="006177FF" w:rsidP="006177FF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проектные и дорожно-строительные организации (на конкурсной 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с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нове)</w:t>
            </w:r>
          </w:p>
        </w:tc>
      </w:tr>
      <w:tr w:rsidR="006177FF" w:rsidRPr="00FF601C" w:rsidTr="007A413C">
        <w:tc>
          <w:tcPr>
            <w:tcW w:w="3510" w:type="dxa"/>
          </w:tcPr>
          <w:p w:rsidR="006177FF" w:rsidRPr="00FF601C" w:rsidRDefault="006177FF" w:rsidP="006177FF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655" w:type="dxa"/>
          </w:tcPr>
          <w:p w:rsidR="006177FF" w:rsidRPr="00FF601C" w:rsidRDefault="006177FF" w:rsidP="006177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Расширение улично-дорожной сети поселения с улучшенным покр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ы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тием</w:t>
            </w:r>
          </w:p>
          <w:p w:rsidR="006177FF" w:rsidRPr="00FF601C" w:rsidRDefault="006177FF" w:rsidP="007A413C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-сохранение, совершенствование и развитие сети автомобильных дорог общего пользования, приведение в нормативное состояние существ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у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ющей сети автомобильных дорог общего пользования и дальнейшее ее развитие</w:t>
            </w:r>
          </w:p>
        </w:tc>
      </w:tr>
      <w:tr w:rsidR="006177FF" w:rsidRPr="00FF601C" w:rsidTr="007A413C">
        <w:tc>
          <w:tcPr>
            <w:tcW w:w="3510" w:type="dxa"/>
          </w:tcPr>
          <w:p w:rsidR="006177FF" w:rsidRPr="00FF601C" w:rsidRDefault="006177FF" w:rsidP="006177FF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655" w:type="dxa"/>
          </w:tcPr>
          <w:p w:rsidR="005158B1" w:rsidRPr="00FF601C" w:rsidRDefault="005158B1" w:rsidP="005158B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улучшение потребительских свойств автомобильных дорог общего пользования;</w:t>
            </w:r>
          </w:p>
          <w:p w:rsidR="005158B1" w:rsidRPr="00FF601C" w:rsidRDefault="005158B1" w:rsidP="005158B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повышение безопасности дорожного движения, снижение аварийн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сти на автомобильных дорогах общего пользования; </w:t>
            </w:r>
          </w:p>
          <w:p w:rsidR="006177FF" w:rsidRPr="00FF601C" w:rsidRDefault="005158B1" w:rsidP="00FF60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восстановление первоначальных транспортно-эксплуатационных х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а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рактеристик и потребительских свойств муниципальных автомобил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ь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ных дорог общего пользования</w:t>
            </w:r>
          </w:p>
        </w:tc>
      </w:tr>
      <w:tr w:rsidR="006177FF" w:rsidRPr="00FF601C" w:rsidTr="007A413C">
        <w:tc>
          <w:tcPr>
            <w:tcW w:w="3510" w:type="dxa"/>
          </w:tcPr>
          <w:p w:rsidR="006177FF" w:rsidRPr="00FF601C" w:rsidRDefault="006177FF" w:rsidP="006177FF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Целевые показатели (индик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а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торы) </w:t>
            </w:r>
          </w:p>
        </w:tc>
        <w:tc>
          <w:tcPr>
            <w:tcW w:w="7655" w:type="dxa"/>
          </w:tcPr>
          <w:p w:rsidR="00FF601C" w:rsidRDefault="00E4685B" w:rsidP="00FF60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Объем ввода в эксплуатацию после ремонта автомобильных дорог 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б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щего пользования местного значения</w:t>
            </w:r>
          </w:p>
          <w:p w:rsidR="006177FF" w:rsidRPr="00FF601C" w:rsidRDefault="00E4685B" w:rsidP="00FF60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Сохранение сети автомобильных дорог общего пользования</w:t>
            </w:r>
          </w:p>
        </w:tc>
      </w:tr>
      <w:tr w:rsidR="006177FF" w:rsidRPr="00FF601C" w:rsidTr="007A413C">
        <w:tc>
          <w:tcPr>
            <w:tcW w:w="3510" w:type="dxa"/>
          </w:tcPr>
          <w:p w:rsidR="006177FF" w:rsidRPr="00FF601C" w:rsidRDefault="006177FF" w:rsidP="006177FF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Сроки и этапы  реализации</w:t>
            </w:r>
          </w:p>
        </w:tc>
        <w:tc>
          <w:tcPr>
            <w:tcW w:w="7655" w:type="dxa"/>
          </w:tcPr>
          <w:p w:rsidR="006177FF" w:rsidRPr="00FF601C" w:rsidRDefault="006177FF" w:rsidP="00AA6B14">
            <w:pPr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mallCaps/>
                <w:sz w:val="24"/>
                <w:szCs w:val="24"/>
              </w:rPr>
              <w:t>201</w:t>
            </w:r>
            <w:r w:rsidR="00AA6B14" w:rsidRPr="00FF601C">
              <w:rPr>
                <w:rFonts w:ascii="Times New Roman" w:hAnsi="Times New Roman"/>
                <w:smallCaps/>
                <w:sz w:val="24"/>
                <w:szCs w:val="24"/>
              </w:rPr>
              <w:t>9</w:t>
            </w:r>
            <w:r w:rsidRPr="00FF601C">
              <w:rPr>
                <w:rFonts w:ascii="Times New Roman" w:hAnsi="Times New Roman"/>
                <w:smallCaps/>
                <w:sz w:val="24"/>
                <w:szCs w:val="24"/>
              </w:rPr>
              <w:t>-202</w:t>
            </w:r>
            <w:r w:rsidR="00AA6B14" w:rsidRPr="00FF601C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  <w:r w:rsidRPr="00FF601C">
              <w:rPr>
                <w:rFonts w:ascii="Times New Roman" w:hAnsi="Times New Roman"/>
                <w:smallCaps/>
                <w:sz w:val="24"/>
                <w:szCs w:val="24"/>
              </w:rPr>
              <w:t xml:space="preserve"> годы</w:t>
            </w:r>
          </w:p>
        </w:tc>
      </w:tr>
      <w:tr w:rsidR="006177FF" w:rsidRPr="00FF601C" w:rsidTr="007A413C">
        <w:tc>
          <w:tcPr>
            <w:tcW w:w="3510" w:type="dxa"/>
          </w:tcPr>
          <w:p w:rsidR="006177FF" w:rsidRPr="00FF601C" w:rsidRDefault="006177FF" w:rsidP="006177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Ресурсное обеспечение за счет средств бюджета</w:t>
            </w:r>
          </w:p>
          <w:p w:rsidR="006177FF" w:rsidRPr="00FF601C" w:rsidRDefault="006177FF" w:rsidP="004C38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4C3896" w:rsidRPr="00FF601C">
              <w:rPr>
                <w:rFonts w:ascii="Times New Roman" w:hAnsi="Times New Roman"/>
                <w:sz w:val="24"/>
                <w:szCs w:val="24"/>
              </w:rPr>
              <w:t>Зауральный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655" w:type="dxa"/>
          </w:tcPr>
          <w:p w:rsidR="006177FF" w:rsidRPr="00FF601C" w:rsidRDefault="006177FF" w:rsidP="006177FF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Финансирование Подпрограммы за счет средств местного бюджета осуществляется в пределах объемов средств, предусмотренных на эти цели в решении Совета депутатов о местном бюджете на соответств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у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ющий год.</w:t>
            </w:r>
          </w:p>
          <w:p w:rsidR="006177FF" w:rsidRPr="00FF601C" w:rsidRDefault="006177FF" w:rsidP="006177FF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Расходы могут изменяться согласно изменениям стоимости работ. </w:t>
            </w:r>
          </w:p>
          <w:p w:rsidR="006177FF" w:rsidRPr="00FF601C" w:rsidRDefault="006177FF" w:rsidP="006177FF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19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 составляет </w:t>
            </w:r>
            <w:r w:rsidR="00703072" w:rsidRPr="00FF601C">
              <w:rPr>
                <w:rFonts w:ascii="Times New Roman" w:hAnsi="Times New Roman"/>
                <w:sz w:val="24"/>
                <w:szCs w:val="24"/>
              </w:rPr>
              <w:t>1109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6177FF" w:rsidRPr="00FF601C" w:rsidRDefault="006177FF" w:rsidP="006177FF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- 0,0 тыс. руб., средства бюджета МО Оренбургский район – 0,0 тыс. руб. средства местного бюджета – </w:t>
            </w:r>
            <w:r w:rsidR="00703072" w:rsidRPr="00FF601C">
              <w:rPr>
                <w:rFonts w:ascii="Times New Roman" w:hAnsi="Times New Roman"/>
                <w:sz w:val="24"/>
                <w:szCs w:val="24"/>
              </w:rPr>
              <w:t>1109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иные источники – 0,0 тыс. руб.</w:t>
            </w:r>
          </w:p>
          <w:p w:rsidR="006177FF" w:rsidRPr="00FF601C" w:rsidRDefault="006177FF" w:rsidP="006177FF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20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 составляет 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980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6177FF" w:rsidRPr="00FF601C" w:rsidRDefault="006177FF" w:rsidP="006177FF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- 0,0 тыс. руб., средства бюджета МО Оренбургский район – 0,0 тыс. руб. средства местного бюджета – 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980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иные источники – 0,0 тыс. руб.</w:t>
            </w:r>
          </w:p>
          <w:p w:rsidR="006177FF" w:rsidRPr="00FF601C" w:rsidRDefault="006177FF" w:rsidP="006177FF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21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 составляет  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 xml:space="preserve">980 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6177FF" w:rsidRPr="00FF601C" w:rsidRDefault="006177FF" w:rsidP="006177FF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средства федерального бюджета - 0,0 тыс. руб., средства бюджета МО Оренбургский район – 0,0 тыс. руб. средства местного бюджета –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 xml:space="preserve"> 980 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тыс. руб., иные источники – 0,0 тыс. руб.</w:t>
            </w:r>
          </w:p>
          <w:p w:rsidR="006177FF" w:rsidRPr="00FF601C" w:rsidRDefault="006177FF" w:rsidP="006177FF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22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 составляет 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980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6177FF" w:rsidRPr="00FF601C" w:rsidRDefault="006177FF" w:rsidP="006177FF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средства федерального бюджета - 0,0 тыс. руб., средства бюджета МО Оренбургский район – 0,0 тыс. руб. средства местного бюджета –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 xml:space="preserve"> 980 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тыс. руб., иные источники – 0,0 тыс. руб.</w:t>
            </w:r>
          </w:p>
          <w:p w:rsidR="006177FF" w:rsidRPr="00FF601C" w:rsidRDefault="006177FF" w:rsidP="006177FF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202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3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 составляет 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980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6177FF" w:rsidRPr="00FF601C" w:rsidRDefault="006177FF" w:rsidP="007A41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средства федерального бюджета - 0,0 тыс. руб., средства бюджета МО Оренбургский район – 0,0 тыс. руб. средства местного бюджета –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 xml:space="preserve"> 980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тыс. руб., иные источники – 0,0 тыс. руб.</w:t>
            </w:r>
          </w:p>
        </w:tc>
      </w:tr>
      <w:tr w:rsidR="006177FF" w:rsidRPr="00FF601C" w:rsidTr="007A413C">
        <w:tc>
          <w:tcPr>
            <w:tcW w:w="3510" w:type="dxa"/>
          </w:tcPr>
          <w:p w:rsidR="006177FF" w:rsidRPr="00FF601C" w:rsidRDefault="006177FF" w:rsidP="006177FF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ь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таты, оценка планируемой э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ф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фективности </w:t>
            </w:r>
          </w:p>
        </w:tc>
        <w:tc>
          <w:tcPr>
            <w:tcW w:w="7655" w:type="dxa"/>
          </w:tcPr>
          <w:p w:rsidR="006177FF" w:rsidRPr="00FF601C" w:rsidRDefault="005158B1" w:rsidP="004C3896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снижение доли муниципальных автомобильных дорог общего польз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вания муниципального образования </w:t>
            </w:r>
            <w:r w:rsidR="004C3896" w:rsidRPr="00FF601C">
              <w:rPr>
                <w:rFonts w:ascii="Times New Roman" w:hAnsi="Times New Roman"/>
                <w:sz w:val="24"/>
                <w:szCs w:val="24"/>
              </w:rPr>
              <w:t>Зауральный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сельсовет, не соотве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т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ствующих нормативным требованиям</w:t>
            </w:r>
          </w:p>
        </w:tc>
      </w:tr>
    </w:tbl>
    <w:p w:rsidR="0040651C" w:rsidRPr="00FF601C" w:rsidRDefault="0040651C" w:rsidP="0040651C">
      <w:pPr>
        <w:rPr>
          <w:sz w:val="24"/>
          <w:szCs w:val="24"/>
        </w:rPr>
      </w:pPr>
    </w:p>
    <w:p w:rsidR="00043856" w:rsidRPr="00FF601C" w:rsidRDefault="00043856" w:rsidP="00043856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Раздел 1. Характеристика проблемы.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Автомобильные дороги являются важнейшей составной часть транспортной сети муниципального о</w:t>
      </w:r>
      <w:r w:rsidRPr="00FF601C">
        <w:rPr>
          <w:rFonts w:ascii="Times New Roman" w:hAnsi="Times New Roman"/>
          <w:sz w:val="24"/>
          <w:szCs w:val="24"/>
        </w:rPr>
        <w:t>б</w:t>
      </w:r>
      <w:r w:rsidRPr="00FF601C">
        <w:rPr>
          <w:rFonts w:ascii="Times New Roman" w:hAnsi="Times New Roman"/>
          <w:sz w:val="24"/>
          <w:szCs w:val="24"/>
        </w:rPr>
        <w:t xml:space="preserve">разования </w:t>
      </w:r>
      <w:r w:rsidR="004C3896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сельсовет. От уровня развития сети автомобильных дорог во многом зависит р</w:t>
      </w:r>
      <w:r w:rsidRPr="00FF601C">
        <w:rPr>
          <w:rFonts w:ascii="Times New Roman" w:hAnsi="Times New Roman"/>
          <w:sz w:val="24"/>
          <w:szCs w:val="24"/>
        </w:rPr>
        <w:t>е</w:t>
      </w:r>
      <w:r w:rsidRPr="00FF601C">
        <w:rPr>
          <w:rFonts w:ascii="Times New Roman" w:hAnsi="Times New Roman"/>
          <w:sz w:val="24"/>
          <w:szCs w:val="24"/>
        </w:rPr>
        <w:t>шение задач достижения устойчивого экономического роста, повышения конкурентоспособности мес</w:t>
      </w:r>
      <w:r w:rsidRPr="00FF601C">
        <w:rPr>
          <w:rFonts w:ascii="Times New Roman" w:hAnsi="Times New Roman"/>
          <w:sz w:val="24"/>
          <w:szCs w:val="24"/>
        </w:rPr>
        <w:t>т</w:t>
      </w:r>
      <w:r w:rsidRPr="00FF601C">
        <w:rPr>
          <w:rFonts w:ascii="Times New Roman" w:hAnsi="Times New Roman"/>
          <w:sz w:val="24"/>
          <w:szCs w:val="24"/>
        </w:rPr>
        <w:t>ных производителей и улучшения качества жизни населения.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В отличии от других видов транспорта автомобильный- наиболее доступный для всех вид транспорта, а его неотъемлемый элемент- автомобильная дорога- доступен абсолютно всем гражданам, водителям и пассажирам транспортных средств и пешеходам.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Помимо высокой первоначальной стоимости строительства, реконструкция, ремонт и содержание а</w:t>
      </w:r>
      <w:r w:rsidRPr="00FF601C">
        <w:rPr>
          <w:rFonts w:ascii="Times New Roman" w:hAnsi="Times New Roman"/>
          <w:sz w:val="24"/>
          <w:szCs w:val="24"/>
        </w:rPr>
        <w:t>в</w:t>
      </w:r>
      <w:r w:rsidRPr="00FF601C">
        <w:rPr>
          <w:rFonts w:ascii="Times New Roman" w:hAnsi="Times New Roman"/>
          <w:sz w:val="24"/>
          <w:szCs w:val="24"/>
        </w:rPr>
        <w:t>томобильных дорог также требует больших затрат.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Как и любой товар, автомобильная дорога обладает определёнными потребительскими свойствами, а именно: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удобство и комфортность передвижения, скорость передвижения, пропускная способность, безопа</w:t>
      </w:r>
      <w:r w:rsidRPr="00FF601C">
        <w:rPr>
          <w:rFonts w:ascii="Times New Roman" w:hAnsi="Times New Roman"/>
          <w:sz w:val="24"/>
          <w:szCs w:val="24"/>
        </w:rPr>
        <w:t>с</w:t>
      </w:r>
      <w:r w:rsidRPr="00FF601C">
        <w:rPr>
          <w:rFonts w:ascii="Times New Roman" w:hAnsi="Times New Roman"/>
          <w:sz w:val="24"/>
          <w:szCs w:val="24"/>
        </w:rPr>
        <w:t>ность движения, экономичность движения, долговечность, стоимость содержания, экологическая бе</w:t>
      </w:r>
      <w:r w:rsidRPr="00FF601C">
        <w:rPr>
          <w:rFonts w:ascii="Times New Roman" w:hAnsi="Times New Roman"/>
          <w:sz w:val="24"/>
          <w:szCs w:val="24"/>
        </w:rPr>
        <w:t>з</w:t>
      </w:r>
      <w:r w:rsidRPr="00FF601C">
        <w:rPr>
          <w:rFonts w:ascii="Times New Roman" w:hAnsi="Times New Roman"/>
          <w:sz w:val="24"/>
          <w:szCs w:val="24"/>
        </w:rPr>
        <w:t>опасность.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Одним из направлений деятельности органов местного самоуправления муниципального образования </w:t>
      </w:r>
      <w:r w:rsidR="004C3896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 по финансированию дорожного хозяйства является максимальное удовлетвор</w:t>
      </w:r>
      <w:r w:rsidRPr="00FF601C">
        <w:rPr>
          <w:rFonts w:ascii="Times New Roman" w:hAnsi="Times New Roman"/>
          <w:sz w:val="24"/>
          <w:szCs w:val="24"/>
        </w:rPr>
        <w:t>е</w:t>
      </w:r>
      <w:r w:rsidRPr="00FF601C">
        <w:rPr>
          <w:rFonts w:ascii="Times New Roman" w:hAnsi="Times New Roman"/>
          <w:sz w:val="24"/>
          <w:szCs w:val="24"/>
        </w:rPr>
        <w:t>ние потребности населения и экономики поселения в автомобильных дорогах с высокими потребител</w:t>
      </w:r>
      <w:r w:rsidRPr="00FF601C">
        <w:rPr>
          <w:rFonts w:ascii="Times New Roman" w:hAnsi="Times New Roman"/>
          <w:sz w:val="24"/>
          <w:szCs w:val="24"/>
        </w:rPr>
        <w:t>ь</w:t>
      </w:r>
      <w:r w:rsidRPr="00FF601C">
        <w:rPr>
          <w:rFonts w:ascii="Times New Roman" w:hAnsi="Times New Roman"/>
          <w:sz w:val="24"/>
          <w:szCs w:val="24"/>
        </w:rPr>
        <w:t>скими свойствами при ограниченных финансовых ресурсах.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Показателями улучшения состояния дорожной сети являются: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снижение текущих издержек, в первую очередь для пользователей автомобильных дорог;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стимулирования общего экономического развития прилегающих территорий;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снижение числа дорожно-транспортных происшествий и нанесённого материального ущерба;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повышение комфорта и удобства поездок.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В целом улучшение «дорожных условий» приводит: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к сокращению времени на перевозки груза и пассажиров,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к снижению стоимости перевозок, (за счёт сокращения расхода на ГСМ, снижению износа транспор</w:t>
      </w:r>
      <w:r w:rsidRPr="00FF601C">
        <w:rPr>
          <w:rFonts w:ascii="Times New Roman" w:hAnsi="Times New Roman"/>
          <w:sz w:val="24"/>
          <w:szCs w:val="24"/>
        </w:rPr>
        <w:t>т</w:t>
      </w:r>
      <w:r w:rsidRPr="00FF601C">
        <w:rPr>
          <w:rFonts w:ascii="Times New Roman" w:hAnsi="Times New Roman"/>
          <w:sz w:val="24"/>
          <w:szCs w:val="24"/>
        </w:rPr>
        <w:t>ных средств, повышения производительности труда),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повышению спроса на услуги дорожного сервиса,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повышению транспортной доступности,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- сокращению дорожно-транспортных происшествий,                                        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- улучшению экологической ситуации.                                                          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Таким образом, «дорожные условия» оказывают влияние на все важные показатели экономического развития сельского поселения.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lastRenderedPageBreak/>
        <w:t xml:space="preserve">  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счёт снижения издержек и затрат на перевозки.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На территории муниципального образования </w:t>
      </w:r>
      <w:r w:rsidR="004C3896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 расположены автомобильные д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 xml:space="preserve">роги </w:t>
      </w:r>
      <w:r w:rsidR="004C3896" w:rsidRPr="00FF601C">
        <w:rPr>
          <w:rFonts w:ascii="Times New Roman" w:hAnsi="Times New Roman"/>
          <w:sz w:val="24"/>
          <w:szCs w:val="24"/>
        </w:rPr>
        <w:t xml:space="preserve">местного значения -            </w:t>
      </w:r>
      <w:r w:rsidR="000C15CB" w:rsidRPr="00FF601C">
        <w:rPr>
          <w:rFonts w:ascii="Times New Roman" w:hAnsi="Times New Roman"/>
          <w:sz w:val="24"/>
          <w:szCs w:val="24"/>
        </w:rPr>
        <w:t>21,8</w:t>
      </w:r>
      <w:r w:rsidR="004C3896" w:rsidRPr="00FF601C">
        <w:rPr>
          <w:rFonts w:ascii="Times New Roman" w:hAnsi="Times New Roman"/>
          <w:sz w:val="24"/>
          <w:szCs w:val="24"/>
        </w:rPr>
        <w:t xml:space="preserve">  км  </w:t>
      </w:r>
      <w:r w:rsidRPr="00FF601C">
        <w:rPr>
          <w:rFonts w:ascii="Times New Roman" w:hAnsi="Times New Roman"/>
          <w:sz w:val="24"/>
          <w:szCs w:val="24"/>
        </w:rPr>
        <w:t xml:space="preserve">общей протяжённостью   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Транспортно-эксплуатационное состояние сети дорог общего пользования из-за хронического нед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>финансирования находится в неудовлетворительном состоянии. Техническое состояние части дорог п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>селения по своим параметрам (радиусы кривых в плане, ширина земляного полотна и проезжей части, тип покрытия и т.д.) не соответствуют возрастающим транспортным потокам.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Улучшение состояния сети дорог позволит уменьшить транспортно-эксплуатационные затраты вл</w:t>
      </w:r>
      <w:r w:rsidRPr="00FF601C">
        <w:rPr>
          <w:rFonts w:ascii="Times New Roman" w:hAnsi="Times New Roman"/>
          <w:sz w:val="24"/>
          <w:szCs w:val="24"/>
        </w:rPr>
        <w:t>а</w:t>
      </w:r>
      <w:r w:rsidRPr="00FF601C">
        <w:rPr>
          <w:rFonts w:ascii="Times New Roman" w:hAnsi="Times New Roman"/>
          <w:sz w:val="24"/>
          <w:szCs w:val="24"/>
        </w:rPr>
        <w:t>дельцев грузового и легкового транспорта.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 В муниципальном образовании </w:t>
      </w:r>
      <w:r w:rsidR="00094B5E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 </w:t>
      </w:r>
      <w:r w:rsidR="00B95859" w:rsidRPr="00FF601C">
        <w:rPr>
          <w:rFonts w:ascii="Times New Roman" w:hAnsi="Times New Roman"/>
          <w:sz w:val="24"/>
          <w:szCs w:val="24"/>
        </w:rPr>
        <w:t>92</w:t>
      </w:r>
      <w:r w:rsidRPr="00FF601C">
        <w:rPr>
          <w:rFonts w:ascii="Times New Roman" w:hAnsi="Times New Roman"/>
          <w:sz w:val="24"/>
          <w:szCs w:val="24"/>
        </w:rPr>
        <w:t>% дорог местного значения грунтовые,</w:t>
      </w:r>
      <w:r w:rsidR="00B95859" w:rsidRPr="00FF601C">
        <w:rPr>
          <w:rFonts w:ascii="Times New Roman" w:hAnsi="Times New Roman"/>
          <w:sz w:val="24"/>
          <w:szCs w:val="24"/>
        </w:rPr>
        <w:t xml:space="preserve"> 3</w:t>
      </w:r>
      <w:r w:rsidRPr="00FF601C">
        <w:rPr>
          <w:rFonts w:ascii="Times New Roman" w:hAnsi="Times New Roman"/>
          <w:sz w:val="24"/>
          <w:szCs w:val="24"/>
        </w:rPr>
        <w:t xml:space="preserve"> % с щебеночным и гравийным покрытием. И только </w:t>
      </w:r>
      <w:r w:rsidR="00B95859" w:rsidRPr="00FF601C">
        <w:rPr>
          <w:rFonts w:ascii="Times New Roman" w:hAnsi="Times New Roman"/>
          <w:sz w:val="24"/>
          <w:szCs w:val="24"/>
        </w:rPr>
        <w:t>5</w:t>
      </w:r>
      <w:r w:rsidRPr="00FF601C">
        <w:rPr>
          <w:rFonts w:ascii="Times New Roman" w:hAnsi="Times New Roman"/>
          <w:sz w:val="24"/>
          <w:szCs w:val="24"/>
        </w:rPr>
        <w:t xml:space="preserve"> процентов покрыты асфальтом.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 </w:t>
      </w:r>
      <w:r w:rsidR="00E508DD" w:rsidRPr="00FF601C">
        <w:rPr>
          <w:rFonts w:ascii="Times New Roman" w:hAnsi="Times New Roman"/>
          <w:sz w:val="24"/>
          <w:szCs w:val="24"/>
        </w:rPr>
        <w:t>Т</w:t>
      </w:r>
      <w:r w:rsidRPr="00FF601C">
        <w:rPr>
          <w:rFonts w:ascii="Times New Roman" w:hAnsi="Times New Roman"/>
          <w:sz w:val="24"/>
          <w:szCs w:val="24"/>
        </w:rPr>
        <w:t>ротуар</w:t>
      </w:r>
      <w:r w:rsidR="00E508DD" w:rsidRPr="00FF601C">
        <w:rPr>
          <w:rFonts w:ascii="Times New Roman" w:hAnsi="Times New Roman"/>
          <w:sz w:val="24"/>
          <w:szCs w:val="24"/>
        </w:rPr>
        <w:t>ы,</w:t>
      </w:r>
      <w:r w:rsidRPr="00FF601C">
        <w:rPr>
          <w:rFonts w:ascii="Times New Roman" w:hAnsi="Times New Roman"/>
          <w:sz w:val="24"/>
          <w:szCs w:val="24"/>
        </w:rPr>
        <w:t xml:space="preserve"> соответствующи</w:t>
      </w:r>
      <w:r w:rsidR="00E508DD" w:rsidRPr="00FF601C">
        <w:rPr>
          <w:rFonts w:ascii="Times New Roman" w:hAnsi="Times New Roman"/>
          <w:sz w:val="24"/>
          <w:szCs w:val="24"/>
        </w:rPr>
        <w:t>е</w:t>
      </w:r>
      <w:r w:rsidRPr="00FF601C">
        <w:rPr>
          <w:rFonts w:ascii="Times New Roman" w:hAnsi="Times New Roman"/>
          <w:sz w:val="24"/>
          <w:szCs w:val="24"/>
        </w:rPr>
        <w:t xml:space="preserve"> требованиям</w:t>
      </w:r>
      <w:r w:rsidR="00E508DD" w:rsidRPr="00FF601C">
        <w:rPr>
          <w:rFonts w:ascii="Times New Roman" w:hAnsi="Times New Roman"/>
          <w:sz w:val="24"/>
          <w:szCs w:val="24"/>
        </w:rPr>
        <w:t>,</w:t>
      </w:r>
      <w:r w:rsidRPr="00FF601C">
        <w:rPr>
          <w:rFonts w:ascii="Times New Roman" w:hAnsi="Times New Roman"/>
          <w:sz w:val="24"/>
          <w:szCs w:val="24"/>
        </w:rPr>
        <w:t xml:space="preserve"> </w:t>
      </w:r>
      <w:r w:rsidR="00E508DD" w:rsidRPr="00FF601C">
        <w:rPr>
          <w:rFonts w:ascii="Times New Roman" w:hAnsi="Times New Roman"/>
          <w:sz w:val="24"/>
          <w:szCs w:val="24"/>
        </w:rPr>
        <w:t>отсутствуют.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    Доля муниципальных автомобильных дорог местного значения общего пользования в муниципал</w:t>
      </w:r>
      <w:r w:rsidRPr="00FF601C">
        <w:rPr>
          <w:rFonts w:ascii="Times New Roman" w:hAnsi="Times New Roman"/>
          <w:sz w:val="24"/>
          <w:szCs w:val="24"/>
        </w:rPr>
        <w:t>ь</w:t>
      </w:r>
      <w:r w:rsidRPr="00FF601C">
        <w:rPr>
          <w:rFonts w:ascii="Times New Roman" w:hAnsi="Times New Roman"/>
          <w:sz w:val="24"/>
          <w:szCs w:val="24"/>
        </w:rPr>
        <w:t xml:space="preserve">ном образовании </w:t>
      </w:r>
      <w:r w:rsidR="00094B5E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сельсовет, не отвечающих нормативным требованиям, к нача</w:t>
      </w:r>
      <w:r w:rsidR="00E508DD" w:rsidRPr="00FF601C">
        <w:rPr>
          <w:rFonts w:ascii="Times New Roman" w:hAnsi="Times New Roman"/>
          <w:sz w:val="24"/>
          <w:szCs w:val="24"/>
        </w:rPr>
        <w:t>лу 201</w:t>
      </w:r>
      <w:r w:rsidR="00AA6B14" w:rsidRPr="00FF601C">
        <w:rPr>
          <w:rFonts w:ascii="Times New Roman" w:hAnsi="Times New Roman"/>
          <w:sz w:val="24"/>
          <w:szCs w:val="24"/>
        </w:rPr>
        <w:t>9</w:t>
      </w:r>
      <w:r w:rsidR="00E508DD" w:rsidRPr="00FF601C">
        <w:rPr>
          <w:rFonts w:ascii="Times New Roman" w:hAnsi="Times New Roman"/>
          <w:sz w:val="24"/>
          <w:szCs w:val="24"/>
        </w:rPr>
        <w:t xml:space="preserve"> года составляет  более 9</w:t>
      </w:r>
      <w:r w:rsidRPr="00FF601C">
        <w:rPr>
          <w:rFonts w:ascii="Times New Roman" w:hAnsi="Times New Roman"/>
          <w:sz w:val="24"/>
          <w:szCs w:val="24"/>
        </w:rPr>
        <w:t>0%. Недостаточность выделения средств влечёт ежегодный недоремонт, в результате чего физический износ дорог не восстанавливается, что в итоге приводит к непроезжаемости по ним.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 Автомобильные дороги подвержены влиянию окружающей среды, хозяйственной деятельности чел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>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</w:t>
      </w:r>
      <w:r w:rsidRPr="00FF601C">
        <w:rPr>
          <w:rFonts w:ascii="Times New Roman" w:hAnsi="Times New Roman"/>
          <w:sz w:val="24"/>
          <w:szCs w:val="24"/>
        </w:rPr>
        <w:t>ы</w:t>
      </w:r>
      <w:r w:rsidRPr="00FF601C">
        <w:rPr>
          <w:rFonts w:ascii="Times New Roman" w:hAnsi="Times New Roman"/>
          <w:sz w:val="24"/>
          <w:szCs w:val="24"/>
        </w:rPr>
        <w:t>полнение различных видов дорожных работ по содержанию, ремонту, капитальному ремонту, реко</w:t>
      </w:r>
      <w:r w:rsidRPr="00FF601C">
        <w:rPr>
          <w:rFonts w:ascii="Times New Roman" w:hAnsi="Times New Roman"/>
          <w:sz w:val="24"/>
          <w:szCs w:val="24"/>
        </w:rPr>
        <w:t>н</w:t>
      </w:r>
      <w:r w:rsidRPr="00FF601C">
        <w:rPr>
          <w:rFonts w:ascii="Times New Roman" w:hAnsi="Times New Roman"/>
          <w:sz w:val="24"/>
          <w:szCs w:val="24"/>
        </w:rPr>
        <w:t>струкции и строительству.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Состояние сети дорог определяется своевременностью, полнотой и качеством выполнения работ по содержанию, ремонту и реконструкции дорог и зависит напрямую от объёмов финансирования и страт</w:t>
      </w:r>
      <w:r w:rsidRPr="00FF601C">
        <w:rPr>
          <w:rFonts w:ascii="Times New Roman" w:hAnsi="Times New Roman"/>
          <w:sz w:val="24"/>
          <w:szCs w:val="24"/>
        </w:rPr>
        <w:t>е</w:t>
      </w:r>
      <w:r w:rsidRPr="00FF601C">
        <w:rPr>
          <w:rFonts w:ascii="Times New Roman" w:hAnsi="Times New Roman"/>
          <w:sz w:val="24"/>
          <w:szCs w:val="24"/>
        </w:rPr>
        <w:t>гии распределения финансовых ресурсов условиях их ограниченных объёмов.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Достижение целей и задач эффективно только в рамках программы, чётко определяющей приоритеты развития и основные направления финансирования. Применение программно-целевого метода позвол</w:t>
      </w:r>
      <w:r w:rsidRPr="00FF601C">
        <w:rPr>
          <w:rFonts w:ascii="Times New Roman" w:hAnsi="Times New Roman"/>
          <w:sz w:val="24"/>
          <w:szCs w:val="24"/>
        </w:rPr>
        <w:t>я</w:t>
      </w:r>
      <w:r w:rsidRPr="00FF601C">
        <w:rPr>
          <w:rFonts w:ascii="Times New Roman" w:hAnsi="Times New Roman"/>
          <w:sz w:val="24"/>
          <w:szCs w:val="24"/>
        </w:rPr>
        <w:t>ет обеспечить оптимальное решение проблемы с координацией усилий подрядных организаций и орг</w:t>
      </w:r>
      <w:r w:rsidRPr="00FF601C">
        <w:rPr>
          <w:rFonts w:ascii="Times New Roman" w:hAnsi="Times New Roman"/>
          <w:sz w:val="24"/>
          <w:szCs w:val="24"/>
        </w:rPr>
        <w:t>а</w:t>
      </w:r>
      <w:r w:rsidRPr="00FF601C">
        <w:rPr>
          <w:rFonts w:ascii="Times New Roman" w:hAnsi="Times New Roman"/>
          <w:sz w:val="24"/>
          <w:szCs w:val="24"/>
        </w:rPr>
        <w:t>нов местного самоуправления.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Организация дорожной деятельности без целенаправленного объединения мероприятий в программу, без единого комплекса мероприятий, направленных на достижение конкретных целей, не позволит в</w:t>
      </w:r>
      <w:r w:rsidRPr="00FF601C">
        <w:rPr>
          <w:rFonts w:ascii="Times New Roman" w:hAnsi="Times New Roman"/>
          <w:sz w:val="24"/>
          <w:szCs w:val="24"/>
        </w:rPr>
        <w:t>ы</w:t>
      </w:r>
      <w:r w:rsidRPr="00FF601C">
        <w:rPr>
          <w:rFonts w:ascii="Times New Roman" w:hAnsi="Times New Roman"/>
          <w:sz w:val="24"/>
          <w:szCs w:val="24"/>
        </w:rPr>
        <w:t>полнить задачи по развитию дорожного хозяйства и повышению его технического уровня.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По опыту регионов Российской Федерации можно выделить два основных применяемых варианта р</w:t>
      </w:r>
      <w:r w:rsidRPr="00FF601C">
        <w:rPr>
          <w:rFonts w:ascii="Times New Roman" w:hAnsi="Times New Roman"/>
          <w:sz w:val="24"/>
          <w:szCs w:val="24"/>
        </w:rPr>
        <w:t>е</w:t>
      </w:r>
      <w:r w:rsidRPr="00FF601C">
        <w:rPr>
          <w:rFonts w:ascii="Times New Roman" w:hAnsi="Times New Roman"/>
          <w:sz w:val="24"/>
          <w:szCs w:val="24"/>
        </w:rPr>
        <w:t>шения проблемы: текущее планирование со сроком реализации 1 год и долгосрочное планирование со сроком реализации 3-5 лет.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Текущее планирование основано на деятельности по реализации годовых мероприятий (текущих бюджетов), что не позволит определить приоритеты развития отрасли, а также выстроить долгосрочную стратегию. Данный вариант позволяет решать только текущие проблемы в ущерб достижению стратег</w:t>
      </w:r>
      <w:r w:rsidRPr="00FF601C">
        <w:rPr>
          <w:rFonts w:ascii="Times New Roman" w:hAnsi="Times New Roman"/>
          <w:sz w:val="24"/>
          <w:szCs w:val="24"/>
        </w:rPr>
        <w:t>и</w:t>
      </w:r>
      <w:r w:rsidRPr="00FF601C">
        <w:rPr>
          <w:rFonts w:ascii="Times New Roman" w:hAnsi="Times New Roman"/>
          <w:sz w:val="24"/>
          <w:szCs w:val="24"/>
        </w:rPr>
        <w:t>ческих целей, стоящих перед дорожным хозяйством поселения.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Долгосрочное планирование основано на формировании комплексной подпрограммы развития доро</w:t>
      </w:r>
      <w:r w:rsidRPr="00FF601C">
        <w:rPr>
          <w:rFonts w:ascii="Times New Roman" w:hAnsi="Times New Roman"/>
          <w:sz w:val="24"/>
          <w:szCs w:val="24"/>
        </w:rPr>
        <w:t>ж</w:t>
      </w:r>
      <w:r w:rsidRPr="00FF601C">
        <w:rPr>
          <w:rFonts w:ascii="Times New Roman" w:hAnsi="Times New Roman"/>
          <w:sz w:val="24"/>
          <w:szCs w:val="24"/>
        </w:rPr>
        <w:t>ного хозяйства.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Данный вариант позволяет использовать с наибольшей эффективностью финансовые ресурсы при чё</w:t>
      </w:r>
      <w:r w:rsidRPr="00FF601C">
        <w:rPr>
          <w:rFonts w:ascii="Times New Roman" w:hAnsi="Times New Roman"/>
          <w:sz w:val="24"/>
          <w:szCs w:val="24"/>
        </w:rPr>
        <w:t>т</w:t>
      </w:r>
      <w:r w:rsidRPr="00FF601C">
        <w:rPr>
          <w:rFonts w:ascii="Times New Roman" w:hAnsi="Times New Roman"/>
          <w:sz w:val="24"/>
          <w:szCs w:val="24"/>
        </w:rPr>
        <w:t>ко определённых приоритетах развития дорожного хозяйства.</w:t>
      </w:r>
    </w:p>
    <w:p w:rsidR="00043856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Необходимость разработки Подрограммы обусловлена инвестиционным циклом реализации доро</w:t>
      </w:r>
      <w:r w:rsidRPr="00FF601C">
        <w:rPr>
          <w:rFonts w:ascii="Times New Roman" w:hAnsi="Times New Roman"/>
          <w:sz w:val="24"/>
          <w:szCs w:val="24"/>
        </w:rPr>
        <w:t>ж</w:t>
      </w:r>
      <w:r w:rsidRPr="00FF601C">
        <w:rPr>
          <w:rFonts w:ascii="Times New Roman" w:hAnsi="Times New Roman"/>
          <w:sz w:val="24"/>
          <w:szCs w:val="24"/>
        </w:rPr>
        <w:t>ных проектов длительностью 3-5 лет, что требует увеличение периода планирования инвестиций как минимум до пяти лет.</w:t>
      </w:r>
    </w:p>
    <w:p w:rsidR="00FF601C" w:rsidRDefault="00FF601C" w:rsidP="00043856">
      <w:pPr>
        <w:rPr>
          <w:rFonts w:ascii="Times New Roman" w:hAnsi="Times New Roman"/>
          <w:sz w:val="24"/>
          <w:szCs w:val="24"/>
        </w:rPr>
      </w:pPr>
    </w:p>
    <w:p w:rsidR="00FF601C" w:rsidRDefault="00FF601C" w:rsidP="00043856">
      <w:pPr>
        <w:rPr>
          <w:rFonts w:ascii="Times New Roman" w:hAnsi="Times New Roman"/>
          <w:sz w:val="24"/>
          <w:szCs w:val="24"/>
        </w:rPr>
      </w:pPr>
    </w:p>
    <w:p w:rsidR="00FF601C" w:rsidRPr="00FF601C" w:rsidRDefault="00FF601C" w:rsidP="00043856">
      <w:pPr>
        <w:rPr>
          <w:rFonts w:ascii="Times New Roman" w:hAnsi="Times New Roman"/>
          <w:sz w:val="24"/>
          <w:szCs w:val="24"/>
        </w:rPr>
      </w:pP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</w:p>
    <w:p w:rsidR="00043856" w:rsidRPr="00FF601C" w:rsidRDefault="00043856" w:rsidP="00043856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lastRenderedPageBreak/>
        <w:t>Раздел 2. Основные цели, задачи, сроки реализации подпрограммы».</w:t>
      </w:r>
    </w:p>
    <w:p w:rsidR="00043856" w:rsidRPr="00FF601C" w:rsidRDefault="00043856" w:rsidP="00043856">
      <w:pPr>
        <w:jc w:val="left"/>
        <w:rPr>
          <w:rFonts w:ascii="Times New Roman" w:hAnsi="Times New Roman"/>
          <w:sz w:val="24"/>
          <w:szCs w:val="24"/>
        </w:rPr>
      </w:pP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Цели Подпрограммы - развитие дорожной сети муниципального образования </w:t>
      </w:r>
      <w:r w:rsidR="00094B5E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сельсовет, улучшение транспортно-эксплуатационных качеств дорожной сети и повышения безопасности движ</w:t>
      </w:r>
      <w:r w:rsidRPr="00FF601C">
        <w:rPr>
          <w:rFonts w:ascii="Times New Roman" w:hAnsi="Times New Roman"/>
          <w:sz w:val="24"/>
          <w:szCs w:val="24"/>
        </w:rPr>
        <w:t>е</w:t>
      </w:r>
      <w:r w:rsidRPr="00FF601C">
        <w:rPr>
          <w:rFonts w:ascii="Times New Roman" w:hAnsi="Times New Roman"/>
          <w:sz w:val="24"/>
          <w:szCs w:val="24"/>
        </w:rPr>
        <w:t>ния при рациональном использовании материальных и финансовых ресурсов.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Достижение данных целей обеспечивается за счёт решения следующих задач: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обеспечение мер по сохранности автомобильных дорог общего пользования муниципального образ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 xml:space="preserve">вания </w:t>
      </w:r>
      <w:r w:rsidR="00094B5E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сельсовет, а также мостовых и иных конструкций на них;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капитальный ремонт и ремонт автомобильных дорог общего пользования и искусственных сооруж</w:t>
      </w:r>
      <w:r w:rsidRPr="00FF601C">
        <w:rPr>
          <w:rFonts w:ascii="Times New Roman" w:hAnsi="Times New Roman"/>
          <w:sz w:val="24"/>
          <w:szCs w:val="24"/>
        </w:rPr>
        <w:t>е</w:t>
      </w:r>
      <w:r w:rsidRPr="00FF601C">
        <w:rPr>
          <w:rFonts w:ascii="Times New Roman" w:hAnsi="Times New Roman"/>
          <w:sz w:val="24"/>
          <w:szCs w:val="24"/>
        </w:rPr>
        <w:t>ний, находящихся в неудовлетворительном состоянии;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- развитие улично-дорожной сети </w:t>
      </w:r>
      <w:r w:rsidR="00094B5E" w:rsidRPr="00FF601C">
        <w:rPr>
          <w:rFonts w:ascii="Times New Roman" w:hAnsi="Times New Roman"/>
          <w:sz w:val="24"/>
          <w:szCs w:val="24"/>
        </w:rPr>
        <w:t xml:space="preserve">п.Зауральный и п.Западный </w:t>
      </w:r>
      <w:r w:rsidRPr="00FF601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94B5E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сельсовет;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расширение сети автомобильных дорог общего пользования с твёрдым покрытием на территории м</w:t>
      </w:r>
      <w:r w:rsidRPr="00FF601C">
        <w:rPr>
          <w:rFonts w:ascii="Times New Roman" w:hAnsi="Times New Roman"/>
          <w:sz w:val="24"/>
          <w:szCs w:val="24"/>
        </w:rPr>
        <w:t>у</w:t>
      </w:r>
      <w:r w:rsidRPr="00FF601C">
        <w:rPr>
          <w:rFonts w:ascii="Times New Roman" w:hAnsi="Times New Roman"/>
          <w:sz w:val="24"/>
          <w:szCs w:val="24"/>
        </w:rPr>
        <w:t xml:space="preserve">ниципального образования </w:t>
      </w:r>
      <w:r w:rsidR="00094B5E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сельсовет;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повышение уровня обустройства на автомобильных дорогах общего пользования.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- привлечение инвестиций из районного и областного бюджетов. 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Срок реализации Подпрограммы – 201</w:t>
      </w:r>
      <w:r w:rsidR="00AA6B14" w:rsidRPr="00FF601C">
        <w:rPr>
          <w:rFonts w:ascii="Times New Roman" w:hAnsi="Times New Roman"/>
          <w:sz w:val="24"/>
          <w:szCs w:val="24"/>
        </w:rPr>
        <w:t>9</w:t>
      </w:r>
      <w:r w:rsidRPr="00FF601C">
        <w:rPr>
          <w:rFonts w:ascii="Times New Roman" w:hAnsi="Times New Roman"/>
          <w:sz w:val="24"/>
          <w:szCs w:val="24"/>
        </w:rPr>
        <w:t>- 202</w:t>
      </w:r>
      <w:r w:rsidR="00AA6B14" w:rsidRPr="00FF601C">
        <w:rPr>
          <w:rFonts w:ascii="Times New Roman" w:hAnsi="Times New Roman"/>
          <w:sz w:val="24"/>
          <w:szCs w:val="24"/>
        </w:rPr>
        <w:t>3</w:t>
      </w:r>
      <w:r w:rsidRPr="00FF601C">
        <w:rPr>
          <w:rFonts w:ascii="Times New Roman" w:hAnsi="Times New Roman"/>
          <w:sz w:val="24"/>
          <w:szCs w:val="24"/>
        </w:rPr>
        <w:t xml:space="preserve"> годы. Поскольку мероприятия Подпрограммы, связа</w:t>
      </w:r>
      <w:r w:rsidRPr="00FF601C">
        <w:rPr>
          <w:rFonts w:ascii="Times New Roman" w:hAnsi="Times New Roman"/>
          <w:sz w:val="24"/>
          <w:szCs w:val="24"/>
        </w:rPr>
        <w:t>н</w:t>
      </w:r>
      <w:r w:rsidRPr="00FF601C">
        <w:rPr>
          <w:rFonts w:ascii="Times New Roman" w:hAnsi="Times New Roman"/>
          <w:sz w:val="24"/>
          <w:szCs w:val="24"/>
        </w:rPr>
        <w:t>ные с содержанием и ремонтом автомобильных дорог, носят постоянный, непрерывный характер, а м</w:t>
      </w:r>
      <w:r w:rsidRPr="00FF601C">
        <w:rPr>
          <w:rFonts w:ascii="Times New Roman" w:hAnsi="Times New Roman"/>
          <w:sz w:val="24"/>
          <w:szCs w:val="24"/>
        </w:rPr>
        <w:t>е</w:t>
      </w:r>
      <w:r w:rsidRPr="00FF601C">
        <w:rPr>
          <w:rFonts w:ascii="Times New Roman" w:hAnsi="Times New Roman"/>
          <w:sz w:val="24"/>
          <w:szCs w:val="24"/>
        </w:rPr>
        <w:t>роприятия по реконструкции и строительству дорог имеют длительный производственный цикл, а ф</w:t>
      </w:r>
      <w:r w:rsidRPr="00FF601C">
        <w:rPr>
          <w:rFonts w:ascii="Times New Roman" w:hAnsi="Times New Roman"/>
          <w:sz w:val="24"/>
          <w:szCs w:val="24"/>
        </w:rPr>
        <w:t>и</w:t>
      </w:r>
      <w:r w:rsidRPr="00FF601C">
        <w:rPr>
          <w:rFonts w:ascii="Times New Roman" w:hAnsi="Times New Roman"/>
          <w:sz w:val="24"/>
          <w:szCs w:val="24"/>
        </w:rPr>
        <w:t>нансирование мероприятий Подпрограммы зависит от возможностей бюджета, то в пределах срока де</w:t>
      </w:r>
      <w:r w:rsidRPr="00FF601C">
        <w:rPr>
          <w:rFonts w:ascii="Times New Roman" w:hAnsi="Times New Roman"/>
          <w:sz w:val="24"/>
          <w:szCs w:val="24"/>
        </w:rPr>
        <w:t>й</w:t>
      </w:r>
      <w:r w:rsidRPr="00FF601C">
        <w:rPr>
          <w:rFonts w:ascii="Times New Roman" w:hAnsi="Times New Roman"/>
          <w:sz w:val="24"/>
          <w:szCs w:val="24"/>
        </w:rPr>
        <w:t>ствия Подпрограммы этап реализации соответствует одному году. Задачей каждого этапа являются 100- процентное содержание всей сети дорог и устройство улучшенного дорожного покрытия и тротуаров конкретной улицы или её участка.</w:t>
      </w:r>
    </w:p>
    <w:p w:rsidR="00043856" w:rsidRPr="00FF601C" w:rsidRDefault="00043856" w:rsidP="00043856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3 . Перечень и описание подпрограммных мероприятий</w:t>
      </w:r>
    </w:p>
    <w:p w:rsidR="00043856" w:rsidRPr="00FF601C" w:rsidRDefault="00043856" w:rsidP="00043856">
      <w:pPr>
        <w:jc w:val="center"/>
        <w:rPr>
          <w:rFonts w:ascii="Times New Roman" w:hAnsi="Times New Roman"/>
          <w:sz w:val="24"/>
          <w:szCs w:val="24"/>
        </w:rPr>
      </w:pP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Основной перечень и описание подпрограммных мероприятий приведен в таблице № 1 к настоящей программе.</w:t>
      </w:r>
    </w:p>
    <w:p w:rsidR="00043856" w:rsidRPr="00FF601C" w:rsidRDefault="00043856" w:rsidP="00C00498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4. Ожидаемые результаты реализации подпрограммы</w:t>
      </w:r>
    </w:p>
    <w:p w:rsidR="00043856" w:rsidRPr="00FF601C" w:rsidRDefault="00C00498" w:rsidP="00C00498">
      <w:pPr>
        <w:ind w:firstLine="709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Результат реализации подпрограммы выразится в снижении доли муниципальных автомобил</w:t>
      </w:r>
      <w:r w:rsidRPr="00FF601C">
        <w:rPr>
          <w:rFonts w:ascii="Times New Roman" w:hAnsi="Times New Roman"/>
          <w:sz w:val="24"/>
          <w:szCs w:val="24"/>
        </w:rPr>
        <w:t>ь</w:t>
      </w:r>
      <w:r w:rsidRPr="00FF601C">
        <w:rPr>
          <w:rFonts w:ascii="Times New Roman" w:hAnsi="Times New Roman"/>
          <w:sz w:val="24"/>
          <w:szCs w:val="24"/>
        </w:rPr>
        <w:t xml:space="preserve">ных дорог общего пользования муниципального образования </w:t>
      </w:r>
      <w:r w:rsidR="00094B5E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сельсовет, не соответству</w:t>
      </w:r>
      <w:r w:rsidRPr="00FF601C">
        <w:rPr>
          <w:rFonts w:ascii="Times New Roman" w:hAnsi="Times New Roman"/>
          <w:sz w:val="24"/>
          <w:szCs w:val="24"/>
        </w:rPr>
        <w:t>ю</w:t>
      </w:r>
      <w:r w:rsidRPr="00FF601C">
        <w:rPr>
          <w:rFonts w:ascii="Times New Roman" w:hAnsi="Times New Roman"/>
          <w:sz w:val="24"/>
          <w:szCs w:val="24"/>
        </w:rPr>
        <w:t>щих нормативным требованиям.</w:t>
      </w:r>
    </w:p>
    <w:p w:rsidR="00C00498" w:rsidRPr="00FF601C" w:rsidRDefault="00C00498" w:rsidP="00C00498">
      <w:pPr>
        <w:ind w:firstLine="709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Целевые индикаторы и показатели подпрограммы представлены в таблице №  2 к настоящей пр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>грамме.</w:t>
      </w:r>
    </w:p>
    <w:p w:rsidR="00043856" w:rsidRPr="00FF601C" w:rsidRDefault="00043856" w:rsidP="00C00498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5. Ресурсное обеспечение подпрограммы</w:t>
      </w:r>
    </w:p>
    <w:p w:rsidR="00043856" w:rsidRPr="00FF601C" w:rsidRDefault="00043856" w:rsidP="00C00498">
      <w:pPr>
        <w:jc w:val="center"/>
        <w:rPr>
          <w:rFonts w:ascii="Times New Roman" w:hAnsi="Times New Roman"/>
          <w:sz w:val="24"/>
          <w:szCs w:val="24"/>
        </w:rPr>
      </w:pP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Ресурсное обеспечение подпрограммы представлено в</w:t>
      </w:r>
      <w:r w:rsidR="00C00498" w:rsidRPr="00FF601C">
        <w:rPr>
          <w:rFonts w:ascii="Times New Roman" w:hAnsi="Times New Roman"/>
          <w:sz w:val="24"/>
          <w:szCs w:val="24"/>
        </w:rPr>
        <w:t xml:space="preserve"> таблице № 3, 4 к настоящей про</w:t>
      </w:r>
      <w:r w:rsidRPr="00FF601C">
        <w:rPr>
          <w:rFonts w:ascii="Times New Roman" w:hAnsi="Times New Roman"/>
          <w:sz w:val="24"/>
          <w:szCs w:val="24"/>
        </w:rPr>
        <w:t>грамме.</w:t>
      </w:r>
    </w:p>
    <w:p w:rsidR="00094B5E" w:rsidRPr="00FF601C" w:rsidRDefault="00094B5E" w:rsidP="00C00498">
      <w:pPr>
        <w:jc w:val="center"/>
        <w:rPr>
          <w:rFonts w:ascii="Times New Roman" w:hAnsi="Times New Roman"/>
          <w:sz w:val="24"/>
          <w:szCs w:val="24"/>
        </w:rPr>
      </w:pPr>
    </w:p>
    <w:p w:rsidR="00043856" w:rsidRPr="00FF601C" w:rsidRDefault="00043856" w:rsidP="00C00498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6. Механизм реализации, система управления</w:t>
      </w:r>
    </w:p>
    <w:p w:rsidR="00043856" w:rsidRPr="00FF601C" w:rsidRDefault="00043856" w:rsidP="00C00498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реализацией подпрограммы и контроль хода ее реализации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</w:p>
    <w:p w:rsidR="00C00498" w:rsidRPr="00FF601C" w:rsidRDefault="00C00498" w:rsidP="00C0049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Мониторинг хода реализации подпрограммы осуществляет Администрация муниципального образов</w:t>
      </w:r>
      <w:r w:rsidRPr="00FF601C">
        <w:rPr>
          <w:rFonts w:ascii="Times New Roman" w:hAnsi="Times New Roman"/>
          <w:sz w:val="24"/>
          <w:szCs w:val="24"/>
        </w:rPr>
        <w:t>а</w:t>
      </w:r>
      <w:r w:rsidRPr="00FF601C">
        <w:rPr>
          <w:rFonts w:ascii="Times New Roman" w:hAnsi="Times New Roman"/>
          <w:sz w:val="24"/>
          <w:szCs w:val="24"/>
        </w:rPr>
        <w:t xml:space="preserve">ния </w:t>
      </w:r>
      <w:r w:rsidR="00094B5E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сельсовет. Контроль за ходом выполнения мероприятий подпрограммы осуществляет глава муниципального образования.</w:t>
      </w:r>
    </w:p>
    <w:p w:rsidR="00C00498" w:rsidRPr="00FF601C" w:rsidRDefault="00C00498" w:rsidP="00C0049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r w:rsidR="00094B5E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 как ответственный исполнитель подпрограммы:</w:t>
      </w:r>
    </w:p>
    <w:p w:rsidR="00C00498" w:rsidRPr="00FF601C" w:rsidRDefault="00C00498" w:rsidP="00C0049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1) разрабатывает в пределах своих полномочий проекты правовых актов, иных документов, необход</w:t>
      </w:r>
      <w:r w:rsidRPr="00FF601C">
        <w:rPr>
          <w:rFonts w:ascii="Times New Roman" w:hAnsi="Times New Roman"/>
          <w:sz w:val="24"/>
          <w:szCs w:val="24"/>
        </w:rPr>
        <w:t>и</w:t>
      </w:r>
      <w:r w:rsidRPr="00FF601C">
        <w:rPr>
          <w:rFonts w:ascii="Times New Roman" w:hAnsi="Times New Roman"/>
          <w:sz w:val="24"/>
          <w:szCs w:val="24"/>
        </w:rPr>
        <w:t>мых для выполнения подпрограммы (составление смет расходов в соответствии с перечнем меропри</w:t>
      </w:r>
      <w:r w:rsidRPr="00FF601C">
        <w:rPr>
          <w:rFonts w:ascii="Times New Roman" w:hAnsi="Times New Roman"/>
          <w:sz w:val="24"/>
          <w:szCs w:val="24"/>
        </w:rPr>
        <w:t>я</w:t>
      </w:r>
      <w:r w:rsidRPr="00FF601C">
        <w:rPr>
          <w:rFonts w:ascii="Times New Roman" w:hAnsi="Times New Roman"/>
          <w:sz w:val="24"/>
          <w:szCs w:val="24"/>
        </w:rPr>
        <w:t>тий и объемами финансирования подпрограммы);</w:t>
      </w:r>
    </w:p>
    <w:p w:rsidR="00C00498" w:rsidRPr="00FF601C" w:rsidRDefault="00C00498" w:rsidP="00C0049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2) обеспечивает подготовку документов для размещения муниципального заказа в соответствии с Фед</w:t>
      </w:r>
      <w:r w:rsidRPr="00FF601C">
        <w:rPr>
          <w:rFonts w:ascii="Times New Roman" w:hAnsi="Times New Roman"/>
          <w:sz w:val="24"/>
          <w:szCs w:val="24"/>
        </w:rPr>
        <w:t>е</w:t>
      </w:r>
      <w:r w:rsidRPr="00FF601C">
        <w:rPr>
          <w:rFonts w:ascii="Times New Roman" w:hAnsi="Times New Roman"/>
          <w:sz w:val="24"/>
          <w:szCs w:val="24"/>
        </w:rPr>
        <w:t>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00498" w:rsidRPr="00FF601C" w:rsidRDefault="00C00498" w:rsidP="00C0049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lastRenderedPageBreak/>
        <w:t>3) проводит оценку эффективности и результативности реализации подпрограммы в соответствии с П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>рядком разработки, реализации и оценки эффективности муниципальных программ, утвержденным п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 xml:space="preserve">становлением администрации МО </w:t>
      </w:r>
      <w:r w:rsidR="00094B5E" w:rsidRPr="00FF601C">
        <w:rPr>
          <w:rFonts w:ascii="Times New Roman" w:hAnsi="Times New Roman"/>
          <w:sz w:val="24"/>
          <w:szCs w:val="24"/>
        </w:rPr>
        <w:t>Зауральный сельсовет от 09</w:t>
      </w:r>
      <w:r w:rsidRPr="00FF601C">
        <w:rPr>
          <w:rFonts w:ascii="Times New Roman" w:hAnsi="Times New Roman"/>
          <w:sz w:val="24"/>
          <w:szCs w:val="24"/>
        </w:rPr>
        <w:t>.07.201</w:t>
      </w:r>
      <w:r w:rsidR="00094B5E" w:rsidRPr="00FF601C">
        <w:rPr>
          <w:rFonts w:ascii="Times New Roman" w:hAnsi="Times New Roman"/>
          <w:sz w:val="24"/>
          <w:szCs w:val="24"/>
        </w:rPr>
        <w:t>5</w:t>
      </w:r>
      <w:r w:rsidRPr="00FF601C">
        <w:rPr>
          <w:rFonts w:ascii="Times New Roman" w:hAnsi="Times New Roman"/>
          <w:sz w:val="24"/>
          <w:szCs w:val="24"/>
        </w:rPr>
        <w:t xml:space="preserve"> № </w:t>
      </w:r>
      <w:r w:rsidR="00094B5E" w:rsidRPr="00FF601C">
        <w:rPr>
          <w:rFonts w:ascii="Times New Roman" w:hAnsi="Times New Roman"/>
          <w:sz w:val="24"/>
          <w:szCs w:val="24"/>
        </w:rPr>
        <w:t>79</w:t>
      </w:r>
      <w:r w:rsidRPr="00FF601C">
        <w:rPr>
          <w:rFonts w:ascii="Times New Roman" w:hAnsi="Times New Roman"/>
          <w:sz w:val="24"/>
          <w:szCs w:val="24"/>
        </w:rPr>
        <w:t>-п;</w:t>
      </w:r>
    </w:p>
    <w:p w:rsidR="00C00498" w:rsidRPr="00FF601C" w:rsidRDefault="00C00498" w:rsidP="00C0049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4) подготавливает отчет о ходе реализации подпрограммы и направляет в срок до </w:t>
      </w:r>
      <w:r w:rsidR="00094B5E" w:rsidRPr="00FF601C">
        <w:rPr>
          <w:rFonts w:ascii="Times New Roman" w:hAnsi="Times New Roman"/>
          <w:sz w:val="24"/>
          <w:szCs w:val="24"/>
        </w:rPr>
        <w:t xml:space="preserve">1 марта </w:t>
      </w:r>
      <w:r w:rsidRPr="00FF601C">
        <w:rPr>
          <w:rFonts w:ascii="Times New Roman" w:hAnsi="Times New Roman"/>
          <w:sz w:val="24"/>
          <w:szCs w:val="24"/>
        </w:rPr>
        <w:t>года, следу</w:t>
      </w:r>
      <w:r w:rsidRPr="00FF601C">
        <w:rPr>
          <w:rFonts w:ascii="Times New Roman" w:hAnsi="Times New Roman"/>
          <w:sz w:val="24"/>
          <w:szCs w:val="24"/>
        </w:rPr>
        <w:t>ю</w:t>
      </w:r>
      <w:r w:rsidRPr="00FF601C">
        <w:rPr>
          <w:rFonts w:ascii="Times New Roman" w:hAnsi="Times New Roman"/>
          <w:sz w:val="24"/>
          <w:szCs w:val="24"/>
        </w:rPr>
        <w:t xml:space="preserve">щего за отчетным периодом </w:t>
      </w:r>
      <w:r w:rsidR="00094B5E" w:rsidRPr="00FF601C">
        <w:rPr>
          <w:rFonts w:ascii="Times New Roman" w:hAnsi="Times New Roman"/>
          <w:sz w:val="24"/>
          <w:szCs w:val="24"/>
        </w:rPr>
        <w:t>главе</w:t>
      </w:r>
      <w:r w:rsidRPr="00FF601C">
        <w:rPr>
          <w:rFonts w:ascii="Times New Roman" w:hAnsi="Times New Roman"/>
          <w:sz w:val="24"/>
          <w:szCs w:val="24"/>
        </w:rPr>
        <w:t xml:space="preserve"> МО </w:t>
      </w:r>
      <w:r w:rsidR="00094B5E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сельсовет.</w:t>
      </w:r>
    </w:p>
    <w:p w:rsidR="00043856" w:rsidRPr="00FF601C" w:rsidRDefault="00C00498" w:rsidP="00094B5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Администрации МО </w:t>
      </w:r>
      <w:r w:rsidR="00094B5E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 несет ответственность за своевременное и эффективное и</w:t>
      </w:r>
      <w:r w:rsidRPr="00FF601C">
        <w:rPr>
          <w:rFonts w:ascii="Times New Roman" w:hAnsi="Times New Roman"/>
          <w:sz w:val="24"/>
          <w:szCs w:val="24"/>
        </w:rPr>
        <w:t>с</w:t>
      </w:r>
      <w:r w:rsidRPr="00FF601C">
        <w:rPr>
          <w:rFonts w:ascii="Times New Roman" w:hAnsi="Times New Roman"/>
          <w:sz w:val="24"/>
          <w:szCs w:val="24"/>
        </w:rPr>
        <w:t>пользование бюджетных средств, качественное выполнение реализуемых мероприятий подпрограммы, своевременное внесение изменений в подпрограмму.</w:t>
      </w:r>
    </w:p>
    <w:p w:rsidR="00094B5E" w:rsidRPr="00FF601C" w:rsidRDefault="00094B5E" w:rsidP="00094B5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43856" w:rsidRPr="00FF601C" w:rsidRDefault="00043856" w:rsidP="00C00498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7. Ожидаемый (планируемый) эффект от реализации программы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</w:p>
    <w:p w:rsidR="00C00498" w:rsidRPr="00FF601C" w:rsidRDefault="00043856" w:rsidP="00C00498">
      <w:pPr>
        <w:jc w:val="left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Прямой экономический эффект от реализации подпрограммных мероприятий состоит в </w:t>
      </w:r>
    </w:p>
    <w:p w:rsidR="00C00498" w:rsidRPr="00FF601C" w:rsidRDefault="00C00498" w:rsidP="00C00498">
      <w:pPr>
        <w:jc w:val="left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улучшение потребительских свойств автомобильных дорог общего пользования;</w:t>
      </w:r>
    </w:p>
    <w:p w:rsidR="00C00498" w:rsidRPr="00FF601C" w:rsidRDefault="00C00498" w:rsidP="00C00498">
      <w:pPr>
        <w:jc w:val="left"/>
        <w:rPr>
          <w:rFonts w:ascii="Times New Roman" w:hAnsi="Times New Roman"/>
          <w:sz w:val="24"/>
          <w:szCs w:val="24"/>
        </w:rPr>
      </w:pPr>
    </w:p>
    <w:p w:rsidR="00C00498" w:rsidRPr="00FF601C" w:rsidRDefault="00C00498" w:rsidP="00C00498">
      <w:pPr>
        <w:jc w:val="left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повышение безопасности дорожного движения, снижение аварийности на автомобильных дорогах о</w:t>
      </w:r>
      <w:r w:rsidRPr="00FF601C">
        <w:rPr>
          <w:rFonts w:ascii="Times New Roman" w:hAnsi="Times New Roman"/>
          <w:sz w:val="24"/>
          <w:szCs w:val="24"/>
        </w:rPr>
        <w:t>б</w:t>
      </w:r>
      <w:r w:rsidRPr="00FF601C">
        <w:rPr>
          <w:rFonts w:ascii="Times New Roman" w:hAnsi="Times New Roman"/>
          <w:sz w:val="24"/>
          <w:szCs w:val="24"/>
        </w:rPr>
        <w:t xml:space="preserve">щего пользования; </w:t>
      </w:r>
    </w:p>
    <w:p w:rsidR="00C00498" w:rsidRPr="00FF601C" w:rsidRDefault="00C00498" w:rsidP="00C00498">
      <w:pPr>
        <w:jc w:val="left"/>
        <w:rPr>
          <w:rFonts w:ascii="Times New Roman" w:hAnsi="Times New Roman"/>
          <w:sz w:val="24"/>
          <w:szCs w:val="24"/>
        </w:rPr>
      </w:pPr>
    </w:p>
    <w:p w:rsidR="00C00498" w:rsidRPr="00FF601C" w:rsidRDefault="00C00498" w:rsidP="00C00498">
      <w:pPr>
        <w:jc w:val="left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восстановление первоначальных транспортно-эксплуатационных характеристик и потребительских свойств муниципальных автомобильных дорог общего пользования; </w:t>
      </w:r>
    </w:p>
    <w:p w:rsidR="00043856" w:rsidRPr="00FF601C" w:rsidRDefault="00043856" w:rsidP="00C00498">
      <w:pPr>
        <w:rPr>
          <w:rFonts w:ascii="Times New Roman" w:hAnsi="Times New Roman"/>
          <w:sz w:val="24"/>
          <w:szCs w:val="24"/>
        </w:rPr>
      </w:pPr>
    </w:p>
    <w:p w:rsidR="00043856" w:rsidRPr="00FF601C" w:rsidRDefault="00043856" w:rsidP="00C00498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8. Методика оценки эффективности</w:t>
      </w:r>
    </w:p>
    <w:p w:rsidR="00043856" w:rsidRPr="00FF601C" w:rsidRDefault="00043856" w:rsidP="00043856">
      <w:pPr>
        <w:rPr>
          <w:rFonts w:ascii="Times New Roman" w:hAnsi="Times New Roman"/>
          <w:sz w:val="24"/>
          <w:szCs w:val="24"/>
        </w:rPr>
      </w:pPr>
    </w:p>
    <w:p w:rsidR="007A413C" w:rsidRPr="00FF601C" w:rsidRDefault="00043856" w:rsidP="00FF601C">
      <w:pPr>
        <w:rPr>
          <w:b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      Оценка эффективности реализации подпрограммы и подпрограммных мероприятий осуществляе</w:t>
      </w:r>
      <w:r w:rsidRPr="00FF601C">
        <w:rPr>
          <w:rFonts w:ascii="Times New Roman" w:hAnsi="Times New Roman"/>
          <w:sz w:val="24"/>
          <w:szCs w:val="24"/>
        </w:rPr>
        <w:t>т</w:t>
      </w:r>
      <w:r w:rsidRPr="00FF601C">
        <w:rPr>
          <w:rFonts w:ascii="Times New Roman" w:hAnsi="Times New Roman"/>
          <w:sz w:val="24"/>
          <w:szCs w:val="24"/>
        </w:rPr>
        <w:t>ся по методике, установленной настоящей программой.</w:t>
      </w:r>
    </w:p>
    <w:p w:rsidR="007A413C" w:rsidRPr="00FF601C" w:rsidRDefault="007A413C" w:rsidP="008F7ACA">
      <w:pPr>
        <w:jc w:val="center"/>
        <w:rPr>
          <w:b/>
          <w:sz w:val="24"/>
          <w:szCs w:val="24"/>
        </w:rPr>
      </w:pPr>
    </w:p>
    <w:p w:rsidR="008F7ACA" w:rsidRPr="00FF601C" w:rsidRDefault="008F7ACA" w:rsidP="008F7ACA">
      <w:pPr>
        <w:jc w:val="center"/>
        <w:rPr>
          <w:b/>
          <w:sz w:val="24"/>
          <w:szCs w:val="24"/>
        </w:rPr>
      </w:pPr>
      <w:r w:rsidRPr="00FF601C">
        <w:rPr>
          <w:b/>
          <w:sz w:val="24"/>
          <w:szCs w:val="24"/>
        </w:rPr>
        <w:t>Подпрограмма 3. «Развитие системы градорегулирования»</w:t>
      </w:r>
    </w:p>
    <w:p w:rsidR="008F7ACA" w:rsidRPr="00FF601C" w:rsidRDefault="008F7ACA" w:rsidP="008F7ACA">
      <w:pPr>
        <w:jc w:val="center"/>
        <w:rPr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6379"/>
      </w:tblGrid>
      <w:tr w:rsidR="008F7ACA" w:rsidRPr="00FF601C" w:rsidTr="007A413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CA" w:rsidRPr="00FF601C" w:rsidRDefault="008F7ACA" w:rsidP="00B213D7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CA" w:rsidRPr="00FF601C" w:rsidRDefault="008F7ACA" w:rsidP="00B213D7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>«Развитие системы градорегулирования»</w:t>
            </w:r>
          </w:p>
        </w:tc>
      </w:tr>
      <w:tr w:rsidR="008F7ACA" w:rsidRPr="00FF601C" w:rsidTr="007A413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CA" w:rsidRPr="00FF601C" w:rsidRDefault="008F7ACA" w:rsidP="00B213D7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CA" w:rsidRPr="00FF601C" w:rsidRDefault="008F7ACA" w:rsidP="007A413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7A413C" w:rsidRPr="00FF601C">
              <w:rPr>
                <w:rFonts w:ascii="Times New Roman" w:hAnsi="Times New Roman"/>
                <w:sz w:val="24"/>
                <w:szCs w:val="24"/>
              </w:rPr>
              <w:t>Зауральный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8F7ACA" w:rsidRPr="00FF601C" w:rsidTr="007A413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CA" w:rsidRPr="00FF601C" w:rsidRDefault="008F7ACA" w:rsidP="00B213D7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CA" w:rsidRPr="00FF601C" w:rsidRDefault="008F7ACA" w:rsidP="007A413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-подрядные организации, привлекаемые к выполнению м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роприятий Программы на конкурсной основе</w:t>
            </w:r>
          </w:p>
        </w:tc>
      </w:tr>
      <w:tr w:rsidR="00C9701F" w:rsidRPr="00FF601C" w:rsidTr="007A413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1F" w:rsidRPr="00FF601C" w:rsidRDefault="00C9701F" w:rsidP="00B213D7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21" w:rsidRPr="00FF601C" w:rsidRDefault="00C74121" w:rsidP="00C74121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-определение долгосрочной стратегии и этапов град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строительного планирования развития территории  посел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C74121" w:rsidRPr="00FF601C" w:rsidRDefault="00C74121" w:rsidP="00C74121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-определение  условий формирования среды жизн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деятельности на основе комплексной оценки состояния п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селковой среды;</w:t>
            </w:r>
          </w:p>
          <w:p w:rsidR="00C74121" w:rsidRPr="00FF601C" w:rsidRDefault="00C74121" w:rsidP="00C74121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-определение ресурсного потенциала территории и рационального природоиспользования; </w:t>
            </w:r>
          </w:p>
          <w:p w:rsidR="00C9701F" w:rsidRPr="00FF601C" w:rsidRDefault="00C74121" w:rsidP="007A413C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создание условий для развития производственных сфер.</w:t>
            </w:r>
          </w:p>
        </w:tc>
      </w:tr>
      <w:tr w:rsidR="00C9701F" w:rsidRPr="00FF601C" w:rsidTr="007A413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1F" w:rsidRPr="00FF601C" w:rsidRDefault="00C9701F" w:rsidP="00B213D7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21" w:rsidRPr="00FF601C" w:rsidRDefault="00C74121" w:rsidP="00C74121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мероприятий, которые напра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в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лены на:</w:t>
            </w:r>
          </w:p>
          <w:p w:rsidR="00C74121" w:rsidRPr="00FF601C" w:rsidRDefault="00C74121" w:rsidP="00C74121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-выбор оптимального решения архитектурно-планировочной организации и функционального зониров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а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ния территории поселения.</w:t>
            </w:r>
          </w:p>
          <w:p w:rsidR="00C74121" w:rsidRPr="00FF601C" w:rsidRDefault="00C74121" w:rsidP="00C74121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качественное и количественное развитие жилищн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го фонда;</w:t>
            </w:r>
          </w:p>
          <w:p w:rsidR="00C74121" w:rsidRPr="00FF601C" w:rsidRDefault="00C74121" w:rsidP="00C74121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lastRenderedPageBreak/>
              <w:t>- создание качественной социальной сферы обслуж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и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вания населения;</w:t>
            </w:r>
          </w:p>
          <w:p w:rsidR="00C74121" w:rsidRPr="00FF601C" w:rsidRDefault="00C74121" w:rsidP="00C74121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создание условий для отдыха и занятий спортом;</w:t>
            </w:r>
          </w:p>
          <w:p w:rsidR="00C9701F" w:rsidRPr="00FF601C" w:rsidRDefault="00C74121" w:rsidP="007A413C">
            <w:pPr>
              <w:ind w:firstLine="567"/>
              <w:rPr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совершенствование инженерной и транспортной инфраструктур.</w:t>
            </w:r>
          </w:p>
        </w:tc>
      </w:tr>
      <w:tr w:rsidR="00C9701F" w:rsidRPr="00FF601C" w:rsidTr="007A413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1F" w:rsidRPr="00FF601C" w:rsidRDefault="00C9701F" w:rsidP="00B213D7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1F" w:rsidRPr="00FF601C" w:rsidRDefault="00F027AF" w:rsidP="00B213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наличие документов территориального планирования </w:t>
            </w:r>
          </w:p>
        </w:tc>
      </w:tr>
      <w:tr w:rsidR="00C9701F" w:rsidRPr="00FF601C" w:rsidTr="007A413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1F" w:rsidRPr="00FF601C" w:rsidRDefault="00C9701F" w:rsidP="00B213D7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Сроки и этапы  реализации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1F" w:rsidRPr="00FF601C" w:rsidRDefault="00C9701F" w:rsidP="00AA6B14">
            <w:pPr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mallCaps/>
                <w:sz w:val="24"/>
                <w:szCs w:val="24"/>
              </w:rPr>
              <w:t>201</w:t>
            </w:r>
            <w:r w:rsidR="00AA6B14" w:rsidRPr="00FF601C">
              <w:rPr>
                <w:rFonts w:ascii="Times New Roman" w:hAnsi="Times New Roman"/>
                <w:smallCaps/>
                <w:sz w:val="24"/>
                <w:szCs w:val="24"/>
              </w:rPr>
              <w:t>9</w:t>
            </w:r>
            <w:r w:rsidRPr="00FF601C">
              <w:rPr>
                <w:rFonts w:ascii="Times New Roman" w:hAnsi="Times New Roman"/>
                <w:smallCaps/>
                <w:sz w:val="24"/>
                <w:szCs w:val="24"/>
              </w:rPr>
              <w:t>-202</w:t>
            </w:r>
            <w:r w:rsidR="00AA6B14" w:rsidRPr="00FF601C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  <w:r w:rsidRPr="00FF601C">
              <w:rPr>
                <w:rFonts w:ascii="Times New Roman" w:hAnsi="Times New Roman"/>
                <w:smallCaps/>
                <w:sz w:val="24"/>
                <w:szCs w:val="24"/>
              </w:rPr>
              <w:t xml:space="preserve"> годы</w:t>
            </w:r>
          </w:p>
        </w:tc>
      </w:tr>
      <w:tr w:rsidR="00C9701F" w:rsidRPr="00FF601C" w:rsidTr="007A413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1F" w:rsidRPr="00FF601C" w:rsidRDefault="00C9701F" w:rsidP="00B213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за счет средств бюджета </w:t>
            </w:r>
          </w:p>
          <w:p w:rsidR="00C9701F" w:rsidRPr="00FF601C" w:rsidRDefault="00C9701F" w:rsidP="007A413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7A413C" w:rsidRPr="00FF601C">
              <w:rPr>
                <w:rFonts w:ascii="Times New Roman" w:hAnsi="Times New Roman"/>
                <w:sz w:val="24"/>
                <w:szCs w:val="24"/>
              </w:rPr>
              <w:t>Зауральный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1F" w:rsidRPr="00FF601C" w:rsidRDefault="00C9701F" w:rsidP="00B213D7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Бюджетные ассигнования, предусмотренные в плановом периоде 201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9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-202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3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годов, могут быть уточнены при фо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р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мировании проектов Решений о бюджете поселения на 201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9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-202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3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годы. </w:t>
            </w:r>
          </w:p>
          <w:p w:rsidR="00C9701F" w:rsidRPr="00FF601C" w:rsidRDefault="00C9701F" w:rsidP="00B213D7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201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9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 составляет  тыс. руб., в том числе:</w:t>
            </w:r>
          </w:p>
          <w:p w:rsidR="00C9701F" w:rsidRPr="00FF601C" w:rsidRDefault="00C9701F" w:rsidP="00B213D7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средства федерального бюджета -  тыс. руб., средства бю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д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жета МО Оренбургский район – 0,0 тыс. руб. средства местного бюджета –тыс. руб., иные источники – 0,0 тыс. руб.</w:t>
            </w:r>
          </w:p>
          <w:p w:rsidR="00C9701F" w:rsidRPr="00FF601C" w:rsidRDefault="00C9701F" w:rsidP="00C9701F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20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 составляет 0 тыс. руб., </w:t>
            </w:r>
          </w:p>
          <w:p w:rsidR="00C9701F" w:rsidRPr="00FF601C" w:rsidRDefault="00C9701F" w:rsidP="00C9701F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21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 составляет 0 тыс. руб., </w:t>
            </w:r>
          </w:p>
          <w:p w:rsidR="00C9701F" w:rsidRPr="00FF601C" w:rsidRDefault="00C9701F" w:rsidP="00C9701F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22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 составляет 0 тыс. руб.,</w:t>
            </w:r>
          </w:p>
          <w:p w:rsidR="00C9701F" w:rsidRPr="00FF601C" w:rsidRDefault="00C9701F" w:rsidP="00AA6B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202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3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 составляет 0 тыс. руб., </w:t>
            </w:r>
          </w:p>
        </w:tc>
      </w:tr>
      <w:tr w:rsidR="00C9701F" w:rsidRPr="00FF601C" w:rsidTr="007A413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1F" w:rsidRPr="00FF601C" w:rsidRDefault="00C9701F" w:rsidP="00B213D7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Ожидаемые конечные результаты, оценка планируемой эффективн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1F" w:rsidRPr="00FF601C" w:rsidRDefault="00C9701F" w:rsidP="00C9701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обеспеченность документацией по планировке террито</w:t>
            </w:r>
            <w:r w:rsidR="007A413C" w:rsidRPr="00FF601C">
              <w:rPr>
                <w:rFonts w:ascii="Times New Roman" w:hAnsi="Times New Roman"/>
                <w:sz w:val="24"/>
                <w:szCs w:val="24"/>
              </w:rPr>
              <w:t>рии</w:t>
            </w:r>
          </w:p>
          <w:p w:rsidR="00C9701F" w:rsidRPr="00FF601C" w:rsidRDefault="00C9701F" w:rsidP="00C970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0C22" w:rsidRPr="00FF601C" w:rsidRDefault="007A413C" w:rsidP="007A413C">
      <w:pPr>
        <w:spacing w:after="160"/>
        <w:rPr>
          <w:b/>
          <w:bCs/>
          <w:sz w:val="24"/>
          <w:szCs w:val="24"/>
        </w:rPr>
      </w:pPr>
      <w:r w:rsidRPr="00FF601C">
        <w:rPr>
          <w:b/>
          <w:bCs/>
          <w:sz w:val="24"/>
          <w:szCs w:val="24"/>
        </w:rPr>
        <w:t xml:space="preserve">                                                 </w:t>
      </w:r>
      <w:r w:rsidR="00C50C22" w:rsidRPr="00FF601C">
        <w:rPr>
          <w:b/>
          <w:bCs/>
          <w:sz w:val="24"/>
          <w:szCs w:val="24"/>
        </w:rPr>
        <w:t>1.Характеристика проблемы</w:t>
      </w:r>
    </w:p>
    <w:p w:rsidR="00C50C22" w:rsidRPr="00FF601C" w:rsidRDefault="00C50C22" w:rsidP="00C50C22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Подпрограмма направлена на дальнейшее развитие и эффективное функционирование системы градорегулирования как инструмента, обеспечивающего управление градостроительной деятельностью в соответствии с </w:t>
      </w:r>
      <w:hyperlink r:id="rId23" w:history="1">
        <w:r w:rsidRPr="00FF601C">
          <w:rPr>
            <w:rFonts w:ascii="Times New Roman" w:hAnsi="Times New Roman"/>
            <w:sz w:val="24"/>
            <w:szCs w:val="24"/>
          </w:rPr>
          <w:t>Градостроительным кодексом</w:t>
        </w:r>
      </w:hyperlink>
      <w:r w:rsidRPr="00FF601C">
        <w:rPr>
          <w:rFonts w:ascii="Times New Roman" w:hAnsi="Times New Roman"/>
          <w:sz w:val="24"/>
          <w:szCs w:val="24"/>
        </w:rPr>
        <w:t xml:space="preserve"> Российской Федерации, в целях создания условий для привлечения инвестиций и активизации строительства, формирования благоприятной среды жизнеде</w:t>
      </w:r>
      <w:r w:rsidRPr="00FF601C">
        <w:rPr>
          <w:rFonts w:ascii="Times New Roman" w:hAnsi="Times New Roman"/>
          <w:sz w:val="24"/>
          <w:szCs w:val="24"/>
        </w:rPr>
        <w:t>я</w:t>
      </w:r>
      <w:r w:rsidRPr="00FF601C">
        <w:rPr>
          <w:rFonts w:ascii="Times New Roman" w:hAnsi="Times New Roman"/>
          <w:sz w:val="24"/>
          <w:szCs w:val="24"/>
        </w:rPr>
        <w:t>тельности населения муниципального образования.</w:t>
      </w:r>
    </w:p>
    <w:p w:rsidR="00C50C22" w:rsidRPr="00FF601C" w:rsidRDefault="00C50C22" w:rsidP="00C50C22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Составной частью системы градорегулирования является совокупность подсистем, основными задачами которых являются:</w:t>
      </w:r>
    </w:p>
    <w:p w:rsidR="00C50C22" w:rsidRPr="00FF601C" w:rsidRDefault="00C50C22" w:rsidP="00C50C22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подготовка и принятие муниципальных правовых актов в сфере градостроительной деятельн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>сти;</w:t>
      </w:r>
    </w:p>
    <w:p w:rsidR="00C50C22" w:rsidRPr="00FF601C" w:rsidRDefault="00C50C22" w:rsidP="00C50C22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подготовка и утверждение документации по планировке территории;</w:t>
      </w:r>
    </w:p>
    <w:p w:rsidR="00C50C22" w:rsidRPr="00FF601C" w:rsidRDefault="00C50C22" w:rsidP="00C50C22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мониторинг процессов градостроительной деятельности, подготовка и внесение изменений в д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>кументы территориального планирования, правила землепользования и застройки;</w:t>
      </w:r>
    </w:p>
    <w:p w:rsidR="00C50C22" w:rsidRPr="00FF601C" w:rsidRDefault="00C50C22" w:rsidP="00C50C22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обсуждение на публичных слушаниях проектов документов территориального планирования и градостроительного зонирования сельских поселений, разрабатываемой документации по планировке территорий;</w:t>
      </w:r>
    </w:p>
    <w:p w:rsidR="00C50C22" w:rsidRPr="00FF601C" w:rsidRDefault="00C50C22" w:rsidP="00C50C22">
      <w:pPr>
        <w:spacing w:after="16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Территориальное планирование направлено на определение в документах территориального пл</w:t>
      </w:r>
      <w:r w:rsidRPr="00FF601C">
        <w:rPr>
          <w:rFonts w:ascii="Times New Roman" w:hAnsi="Times New Roman"/>
          <w:sz w:val="24"/>
          <w:szCs w:val="24"/>
          <w:lang w:eastAsia="en-US"/>
        </w:rPr>
        <w:t>а</w:t>
      </w:r>
      <w:r w:rsidRPr="00FF601C">
        <w:rPr>
          <w:rFonts w:ascii="Times New Roman" w:hAnsi="Times New Roman"/>
          <w:sz w:val="24"/>
          <w:szCs w:val="24"/>
          <w:lang w:eastAsia="en-US"/>
        </w:rPr>
        <w:t>нирования назначений территорий, исходя из совокупности социальных, экономических, экологических и иных факторов,  в целях обеспечения учёта интересов граждан и их объединений, Российской Фед</w:t>
      </w:r>
      <w:r w:rsidRPr="00FF601C">
        <w:rPr>
          <w:rFonts w:ascii="Times New Roman" w:hAnsi="Times New Roman"/>
          <w:sz w:val="24"/>
          <w:szCs w:val="24"/>
          <w:lang w:eastAsia="en-US"/>
        </w:rPr>
        <w:t>е</w:t>
      </w:r>
      <w:r w:rsidRPr="00FF601C">
        <w:rPr>
          <w:rFonts w:ascii="Times New Roman" w:hAnsi="Times New Roman"/>
          <w:sz w:val="24"/>
          <w:szCs w:val="24"/>
          <w:lang w:eastAsia="en-US"/>
        </w:rPr>
        <w:t xml:space="preserve">рации, субъектов Российской Федерации, муниципальных образований.  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Документы территориального планирования являются обязательными для  органов  местного  с</w:t>
      </w:r>
      <w:r w:rsidRPr="00FF601C">
        <w:rPr>
          <w:rFonts w:ascii="Times New Roman" w:hAnsi="Times New Roman"/>
          <w:sz w:val="24"/>
          <w:szCs w:val="24"/>
          <w:lang w:eastAsia="en-US"/>
        </w:rPr>
        <w:t>а</w:t>
      </w:r>
      <w:r w:rsidRPr="00FF601C">
        <w:rPr>
          <w:rFonts w:ascii="Times New Roman" w:hAnsi="Times New Roman"/>
          <w:sz w:val="24"/>
          <w:szCs w:val="24"/>
          <w:lang w:eastAsia="en-US"/>
        </w:rPr>
        <w:t>моуправления  при  принятии   ими    решений  и  реализации  таких  решений.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lastRenderedPageBreak/>
        <w:t>Градостроительная документация о градостроительном планировании развития территорий пос</w:t>
      </w:r>
      <w:r w:rsidRPr="00FF601C">
        <w:rPr>
          <w:rFonts w:ascii="Times New Roman" w:hAnsi="Times New Roman"/>
          <w:sz w:val="24"/>
          <w:szCs w:val="24"/>
          <w:lang w:eastAsia="en-US"/>
        </w:rPr>
        <w:t>е</w:t>
      </w:r>
      <w:r w:rsidRPr="00FF601C">
        <w:rPr>
          <w:rFonts w:ascii="Times New Roman" w:hAnsi="Times New Roman"/>
          <w:sz w:val="24"/>
          <w:szCs w:val="24"/>
          <w:lang w:eastAsia="en-US"/>
        </w:rPr>
        <w:t>лений  включает в себя: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- генеральные планы сельских поселений;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- проекты черты  сельских поселений.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Градостроительная документация о застройке территорий поселений включает в себя: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 xml:space="preserve">       - проекты планирования частей территорий поселений;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 xml:space="preserve">       - проекты межевания территорий;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 xml:space="preserve">       - проекты застройки кварталов, микрорайонов, других элементов планировочной структуры поселений.      </w:t>
      </w:r>
    </w:p>
    <w:p w:rsid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Градостроительная документация, утверждённая в установленном порядке соответствующими нормативными правовыми актами органов местного самоуправления, является обязательной для собл</w:t>
      </w:r>
      <w:r w:rsidRPr="00FF601C">
        <w:rPr>
          <w:rFonts w:ascii="Times New Roman" w:hAnsi="Times New Roman"/>
          <w:sz w:val="24"/>
          <w:szCs w:val="24"/>
          <w:lang w:eastAsia="en-US"/>
        </w:rPr>
        <w:t>ю</w:t>
      </w:r>
      <w:r w:rsidRPr="00FF601C">
        <w:rPr>
          <w:rFonts w:ascii="Times New Roman" w:hAnsi="Times New Roman"/>
          <w:sz w:val="24"/>
          <w:szCs w:val="24"/>
          <w:lang w:eastAsia="en-US"/>
        </w:rPr>
        <w:t>дения всеми субъектами градостроительной деятельности.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Основные положения любого вида градостроительной документации после её утверждения по</w:t>
      </w:r>
      <w:r w:rsidRPr="00FF601C">
        <w:rPr>
          <w:rFonts w:ascii="Times New Roman" w:hAnsi="Times New Roman"/>
          <w:sz w:val="24"/>
          <w:szCs w:val="24"/>
          <w:lang w:eastAsia="en-US"/>
        </w:rPr>
        <w:t>д</w:t>
      </w:r>
      <w:r w:rsidRPr="00FF601C">
        <w:rPr>
          <w:rFonts w:ascii="Times New Roman" w:hAnsi="Times New Roman"/>
          <w:sz w:val="24"/>
          <w:szCs w:val="24"/>
          <w:lang w:eastAsia="en-US"/>
        </w:rPr>
        <w:t>лежат опубликованию.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Утвержденная градостроительная документация любого вида подлежит передаче соответству</w:t>
      </w:r>
      <w:r w:rsidRPr="00FF601C">
        <w:rPr>
          <w:rFonts w:ascii="Times New Roman" w:hAnsi="Times New Roman"/>
          <w:sz w:val="24"/>
          <w:szCs w:val="24"/>
          <w:lang w:eastAsia="en-US"/>
        </w:rPr>
        <w:t>ю</w:t>
      </w:r>
      <w:r w:rsidRPr="00FF601C">
        <w:rPr>
          <w:rFonts w:ascii="Times New Roman" w:hAnsi="Times New Roman"/>
          <w:sz w:val="24"/>
          <w:szCs w:val="24"/>
          <w:lang w:eastAsia="en-US"/>
        </w:rPr>
        <w:t>щим органам архитектуры и градостроительства для регистрации и хранения, а также для осуществл</w:t>
      </w:r>
      <w:r w:rsidRPr="00FF601C">
        <w:rPr>
          <w:rFonts w:ascii="Times New Roman" w:hAnsi="Times New Roman"/>
          <w:sz w:val="24"/>
          <w:szCs w:val="24"/>
          <w:lang w:eastAsia="en-US"/>
        </w:rPr>
        <w:t>е</w:t>
      </w:r>
      <w:r w:rsidRPr="00FF601C">
        <w:rPr>
          <w:rFonts w:ascii="Times New Roman" w:hAnsi="Times New Roman"/>
          <w:sz w:val="24"/>
          <w:szCs w:val="24"/>
          <w:lang w:eastAsia="en-US"/>
        </w:rPr>
        <w:t>ния контроля за её реализацией.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Градостроительная документация является основой  для ведения информационной системы обе</w:t>
      </w:r>
      <w:r w:rsidRPr="00FF601C">
        <w:rPr>
          <w:rFonts w:ascii="Times New Roman" w:hAnsi="Times New Roman"/>
          <w:sz w:val="24"/>
          <w:szCs w:val="24"/>
          <w:lang w:eastAsia="en-US"/>
        </w:rPr>
        <w:t>с</w:t>
      </w:r>
      <w:r w:rsidRPr="00FF601C">
        <w:rPr>
          <w:rFonts w:ascii="Times New Roman" w:hAnsi="Times New Roman"/>
          <w:sz w:val="24"/>
          <w:szCs w:val="24"/>
          <w:lang w:eastAsia="en-US"/>
        </w:rPr>
        <w:t xml:space="preserve">печения градостроительной деятельности. 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Основной целью и задачей генплана является определение долгосрочной стратегии и этапов те</w:t>
      </w:r>
      <w:r w:rsidRPr="00FF601C">
        <w:rPr>
          <w:rFonts w:ascii="Times New Roman" w:hAnsi="Times New Roman"/>
          <w:sz w:val="24"/>
          <w:szCs w:val="24"/>
          <w:lang w:eastAsia="en-US"/>
        </w:rPr>
        <w:t>р</w:t>
      </w:r>
      <w:r w:rsidRPr="00FF601C">
        <w:rPr>
          <w:rFonts w:ascii="Times New Roman" w:hAnsi="Times New Roman"/>
          <w:sz w:val="24"/>
          <w:szCs w:val="24"/>
          <w:lang w:eastAsia="en-US"/>
        </w:rPr>
        <w:t>риториального планирования развития поселения, условий формирования среды жизнедеятельности на основе комплексной оценки состояния территории, ее потенциала, рационального природопользования, повышение жизненного уровня населения  Оренбургского района и качества жизни путем решения о</w:t>
      </w:r>
      <w:r w:rsidRPr="00FF601C">
        <w:rPr>
          <w:rFonts w:ascii="Times New Roman" w:hAnsi="Times New Roman"/>
          <w:sz w:val="24"/>
          <w:szCs w:val="24"/>
          <w:lang w:eastAsia="en-US"/>
        </w:rPr>
        <w:t>с</w:t>
      </w:r>
      <w:r w:rsidRPr="00FF601C">
        <w:rPr>
          <w:rFonts w:ascii="Times New Roman" w:hAnsi="Times New Roman"/>
          <w:sz w:val="24"/>
          <w:szCs w:val="24"/>
          <w:lang w:eastAsia="en-US"/>
        </w:rPr>
        <w:t>новных задач, поставленных перед проектировщиками и решаемых в данном проекте. Выбор оптимал</w:t>
      </w:r>
      <w:r w:rsidRPr="00FF601C">
        <w:rPr>
          <w:rFonts w:ascii="Times New Roman" w:hAnsi="Times New Roman"/>
          <w:sz w:val="24"/>
          <w:szCs w:val="24"/>
          <w:lang w:eastAsia="en-US"/>
        </w:rPr>
        <w:t>ь</w:t>
      </w:r>
      <w:r w:rsidRPr="00FF601C">
        <w:rPr>
          <w:rFonts w:ascii="Times New Roman" w:hAnsi="Times New Roman"/>
          <w:sz w:val="24"/>
          <w:szCs w:val="24"/>
          <w:lang w:eastAsia="en-US"/>
        </w:rPr>
        <w:t>ного решения архитектурно-планировочной организации и функционального зонирования территории поселения.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F601C">
        <w:rPr>
          <w:rFonts w:ascii="Times New Roman" w:hAnsi="Times New Roman"/>
          <w:sz w:val="24"/>
          <w:szCs w:val="24"/>
          <w:u w:val="single"/>
          <w:lang w:eastAsia="en-US"/>
        </w:rPr>
        <w:t>Основные стратегические цели: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- зонирование территории сельских поселений с установлением зон различного функционального назначения  ограничений на их использование при осуществлении градостроительной деятельности;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- стабилизация численности населения, закрепление трудовых ресурсов, в первую очередь – мол</w:t>
      </w:r>
      <w:r w:rsidRPr="00FF601C">
        <w:rPr>
          <w:rFonts w:ascii="Times New Roman" w:hAnsi="Times New Roman"/>
          <w:sz w:val="24"/>
          <w:szCs w:val="24"/>
          <w:lang w:eastAsia="en-US"/>
        </w:rPr>
        <w:t>о</w:t>
      </w:r>
      <w:r w:rsidRPr="00FF601C">
        <w:rPr>
          <w:rFonts w:ascii="Times New Roman" w:hAnsi="Times New Roman"/>
          <w:sz w:val="24"/>
          <w:szCs w:val="24"/>
          <w:lang w:eastAsia="en-US"/>
        </w:rPr>
        <w:t>дежи;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- основные направления развития инженерной, транспортной и социальной инфраструктур пос</w:t>
      </w:r>
      <w:r w:rsidRPr="00FF601C">
        <w:rPr>
          <w:rFonts w:ascii="Times New Roman" w:hAnsi="Times New Roman"/>
          <w:sz w:val="24"/>
          <w:szCs w:val="24"/>
          <w:lang w:eastAsia="en-US"/>
        </w:rPr>
        <w:t>е</w:t>
      </w:r>
      <w:r w:rsidRPr="00FF601C">
        <w:rPr>
          <w:rFonts w:ascii="Times New Roman" w:hAnsi="Times New Roman"/>
          <w:sz w:val="24"/>
          <w:szCs w:val="24"/>
          <w:lang w:eastAsia="en-US"/>
        </w:rPr>
        <w:t>ления;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- предложения по установлению границ населенных пунктов поселения,  предложения по форм</w:t>
      </w:r>
      <w:r w:rsidRPr="00FF601C">
        <w:rPr>
          <w:rFonts w:ascii="Times New Roman" w:hAnsi="Times New Roman"/>
          <w:sz w:val="24"/>
          <w:szCs w:val="24"/>
          <w:lang w:eastAsia="en-US"/>
        </w:rPr>
        <w:t>и</w:t>
      </w:r>
      <w:r w:rsidRPr="00FF601C">
        <w:rPr>
          <w:rFonts w:ascii="Times New Roman" w:hAnsi="Times New Roman"/>
          <w:sz w:val="24"/>
          <w:szCs w:val="24"/>
          <w:lang w:eastAsia="en-US"/>
        </w:rPr>
        <w:t>рованию инвестиционных зон и территорий активного экономического развития.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u w:val="single"/>
          <w:lang w:eastAsia="en-US"/>
        </w:rPr>
        <w:t>Основные задачи, решение которых обеспечит достижение этих целей</w:t>
      </w:r>
      <w:r w:rsidRPr="00FF601C">
        <w:rPr>
          <w:rFonts w:ascii="Times New Roman" w:hAnsi="Times New Roman"/>
          <w:sz w:val="24"/>
          <w:szCs w:val="24"/>
          <w:lang w:eastAsia="en-US"/>
        </w:rPr>
        <w:t>: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- зонирование территории поселения с установлением зон различного функционального назнач</w:t>
      </w:r>
      <w:r w:rsidRPr="00FF601C">
        <w:rPr>
          <w:rFonts w:ascii="Times New Roman" w:hAnsi="Times New Roman"/>
          <w:sz w:val="24"/>
          <w:szCs w:val="24"/>
          <w:lang w:eastAsia="en-US"/>
        </w:rPr>
        <w:t>е</w:t>
      </w:r>
      <w:r w:rsidRPr="00FF601C">
        <w:rPr>
          <w:rFonts w:ascii="Times New Roman" w:hAnsi="Times New Roman"/>
          <w:sz w:val="24"/>
          <w:szCs w:val="24"/>
          <w:lang w:eastAsia="en-US"/>
        </w:rPr>
        <w:t>ния и ограничений на их использование при осуществлении градостроительной деятельности;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- выявление и оценка природного и экономического потенциала территории и условий наиболее полной и эффективной его реализации;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lastRenderedPageBreak/>
        <w:t>-  основные направления развития и совершенствования местной системы расселения, развития сельского поселения;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- определение приоритетов государственного инвестирования – первоочередных и на расчетный срок;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-  выявление инвестиционно - привлекательных зон и объектов, создание схематической инвест</w:t>
      </w:r>
      <w:r w:rsidRPr="00FF601C">
        <w:rPr>
          <w:rFonts w:ascii="Times New Roman" w:hAnsi="Times New Roman"/>
          <w:sz w:val="24"/>
          <w:szCs w:val="24"/>
          <w:lang w:eastAsia="en-US"/>
        </w:rPr>
        <w:t>и</w:t>
      </w:r>
      <w:r w:rsidRPr="00FF601C">
        <w:rPr>
          <w:rFonts w:ascii="Times New Roman" w:hAnsi="Times New Roman"/>
          <w:sz w:val="24"/>
          <w:szCs w:val="24"/>
          <w:lang w:eastAsia="en-US"/>
        </w:rPr>
        <w:t>ционной карты поселения для привлечения всех видов инвестиций, бюджетных средств для целен</w:t>
      </w:r>
      <w:r w:rsidRPr="00FF601C">
        <w:rPr>
          <w:rFonts w:ascii="Times New Roman" w:hAnsi="Times New Roman"/>
          <w:sz w:val="24"/>
          <w:szCs w:val="24"/>
          <w:lang w:eastAsia="en-US"/>
        </w:rPr>
        <w:t>а</w:t>
      </w:r>
      <w:r w:rsidRPr="00FF601C">
        <w:rPr>
          <w:rFonts w:ascii="Times New Roman" w:hAnsi="Times New Roman"/>
          <w:sz w:val="24"/>
          <w:szCs w:val="24"/>
          <w:lang w:eastAsia="en-US"/>
        </w:rPr>
        <w:t>правленного и конкретного их использования;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- формирование эффективной общественной инфраструктуры и концентрация всех имеющихся финансовых ресурсов для их рационального функционирования;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- обеспечение более высокого социального потребления, включающего комфортное жилье, кач</w:t>
      </w:r>
      <w:r w:rsidRPr="00FF601C">
        <w:rPr>
          <w:rFonts w:ascii="Times New Roman" w:hAnsi="Times New Roman"/>
          <w:sz w:val="24"/>
          <w:szCs w:val="24"/>
          <w:lang w:eastAsia="en-US"/>
        </w:rPr>
        <w:t>е</w:t>
      </w:r>
      <w:r w:rsidRPr="00FF601C">
        <w:rPr>
          <w:rFonts w:ascii="Times New Roman" w:hAnsi="Times New Roman"/>
          <w:sz w:val="24"/>
          <w:szCs w:val="24"/>
          <w:lang w:eastAsia="en-US"/>
        </w:rPr>
        <w:t>ственные услуги транспорта, связи, в социально-культурной сфере, формирование взаимосвязанного уровня благоустройства населенных пунктов с возможностями самореализации человека и уровня о</w:t>
      </w:r>
      <w:r w:rsidRPr="00FF601C">
        <w:rPr>
          <w:rFonts w:ascii="Times New Roman" w:hAnsi="Times New Roman"/>
          <w:sz w:val="24"/>
          <w:szCs w:val="24"/>
          <w:lang w:eastAsia="en-US"/>
        </w:rPr>
        <w:t>б</w:t>
      </w:r>
      <w:r w:rsidRPr="00FF601C">
        <w:rPr>
          <w:rFonts w:ascii="Times New Roman" w:hAnsi="Times New Roman"/>
          <w:sz w:val="24"/>
          <w:szCs w:val="24"/>
          <w:lang w:eastAsia="en-US"/>
        </w:rPr>
        <w:t>щественной деятельности с благосостоянием конкретного населенного пункта;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- привлечение частных инвестиций в базовую инфраструктуру жизнедеятельности при поддержке из бюджета всех уровней;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-  разработка стратегии развития культуры и спорта села, направленной на поддержку физической культуры и возрождение национальных традиций и обычаев, включающей в себя обеспечение в услов</w:t>
      </w:r>
      <w:r w:rsidRPr="00FF601C">
        <w:rPr>
          <w:rFonts w:ascii="Times New Roman" w:hAnsi="Times New Roman"/>
          <w:sz w:val="24"/>
          <w:szCs w:val="24"/>
          <w:lang w:eastAsia="en-US"/>
        </w:rPr>
        <w:t>и</w:t>
      </w:r>
      <w:r w:rsidRPr="00FF601C">
        <w:rPr>
          <w:rFonts w:ascii="Times New Roman" w:hAnsi="Times New Roman"/>
          <w:sz w:val="24"/>
          <w:szCs w:val="24"/>
          <w:lang w:eastAsia="en-US"/>
        </w:rPr>
        <w:t>ях сельской местности условий доступности населения к общественным и культурным центрам, испол</w:t>
      </w:r>
      <w:r w:rsidRPr="00FF601C">
        <w:rPr>
          <w:rFonts w:ascii="Times New Roman" w:hAnsi="Times New Roman"/>
          <w:sz w:val="24"/>
          <w:szCs w:val="24"/>
          <w:lang w:eastAsia="en-US"/>
        </w:rPr>
        <w:t>ь</w:t>
      </w:r>
      <w:r w:rsidRPr="00FF601C">
        <w:rPr>
          <w:rFonts w:ascii="Times New Roman" w:hAnsi="Times New Roman"/>
          <w:sz w:val="24"/>
          <w:szCs w:val="24"/>
          <w:lang w:eastAsia="en-US"/>
        </w:rPr>
        <w:t xml:space="preserve">зование новых организационных подходов (создание культурных комплексов – культурно-образовательных, клубно-досуговых, информационно-компьютерных центров на базе школ, клубов, библиотек; строительство физкультурно-оздоровительных комплексов, спортивных площадок и т.д.); 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- создание предпосылок для перехода к интенсивной урбанизации территории, понимаемой в да</w:t>
      </w:r>
      <w:r w:rsidRPr="00FF601C">
        <w:rPr>
          <w:rFonts w:ascii="Times New Roman" w:hAnsi="Times New Roman"/>
          <w:sz w:val="24"/>
          <w:szCs w:val="24"/>
          <w:lang w:eastAsia="en-US"/>
        </w:rPr>
        <w:t>н</w:t>
      </w:r>
      <w:r w:rsidRPr="00FF601C">
        <w:rPr>
          <w:rFonts w:ascii="Times New Roman" w:hAnsi="Times New Roman"/>
          <w:sz w:val="24"/>
          <w:szCs w:val="24"/>
          <w:lang w:eastAsia="en-US"/>
        </w:rPr>
        <w:t>ном случае не как замена сельского образа жизни городским, а как повышение научно-информационного и социально-культурного потенциала территории, позволяющее использовать во всех сферах хозяйственной деятельности развитие перспективных сельскохозяйственных предприятий, мал</w:t>
      </w:r>
      <w:r w:rsidRPr="00FF601C">
        <w:rPr>
          <w:rFonts w:ascii="Times New Roman" w:hAnsi="Times New Roman"/>
          <w:sz w:val="24"/>
          <w:szCs w:val="24"/>
          <w:lang w:eastAsia="en-US"/>
        </w:rPr>
        <w:t>о</w:t>
      </w:r>
      <w:r w:rsidRPr="00FF601C">
        <w:rPr>
          <w:rFonts w:ascii="Times New Roman" w:hAnsi="Times New Roman"/>
          <w:sz w:val="24"/>
          <w:szCs w:val="24"/>
          <w:lang w:eastAsia="en-US"/>
        </w:rPr>
        <w:t>го предпринимательства и создание новых рабочих мест, как в процессе формирования общественной инфраструктуры, так и качественном текущем содержании и обслуживании объектов;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-   обеспечение твердым покрытием проезжей и пешеходных частей сельских улиц, интенсивная работа по благоустройству сел и деревень;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-  строительство в ближайшие годы водопроводных и канализационных систем;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-  меры по улучшению экологической обстановки, с выделением территорий, выполняющих сред</w:t>
      </w:r>
      <w:r w:rsidRPr="00FF601C">
        <w:rPr>
          <w:rFonts w:ascii="Times New Roman" w:hAnsi="Times New Roman"/>
          <w:sz w:val="24"/>
          <w:szCs w:val="24"/>
          <w:lang w:eastAsia="en-US"/>
        </w:rPr>
        <w:t>о</w:t>
      </w:r>
      <w:r w:rsidRPr="00FF601C">
        <w:rPr>
          <w:rFonts w:ascii="Times New Roman" w:hAnsi="Times New Roman"/>
          <w:sz w:val="24"/>
          <w:szCs w:val="24"/>
          <w:lang w:eastAsia="en-US"/>
        </w:rPr>
        <w:t>защитные и санитарно-гигиенические функции;</w:t>
      </w:r>
    </w:p>
    <w:p w:rsidR="00C50C22" w:rsidRPr="00FF601C" w:rsidRDefault="00C50C22" w:rsidP="00C50C22">
      <w:pPr>
        <w:spacing w:after="16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FF601C">
        <w:rPr>
          <w:rFonts w:ascii="Times New Roman" w:hAnsi="Times New Roman"/>
          <w:sz w:val="24"/>
          <w:szCs w:val="24"/>
          <w:lang w:eastAsia="en-US"/>
        </w:rPr>
        <w:t>-   меры по защите территории от воздействия чрезвычайных ситуаций природного и техногенного характера;</w:t>
      </w:r>
    </w:p>
    <w:p w:rsidR="00C50C22" w:rsidRPr="00FF601C" w:rsidRDefault="00C50C22" w:rsidP="00C50C22">
      <w:pPr>
        <w:ind w:firstLine="567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Необходимым условием для решения вышеперечисленных задач является концентрация всех имеющихся финансовых ресурсов – из бюджетов всех уровней (федерального, областного, местного) при формировании общественной инфраструктуры (социальной, инженерной, транспортной),  а также привлечения наряду с бюджетными,  частных инвестиций в базовые инфраструктуры  жизнеобеспеч</w:t>
      </w:r>
      <w:r w:rsidRPr="00FF601C">
        <w:rPr>
          <w:rFonts w:ascii="Times New Roman" w:hAnsi="Times New Roman"/>
          <w:sz w:val="24"/>
          <w:szCs w:val="24"/>
        </w:rPr>
        <w:t>е</w:t>
      </w:r>
      <w:r w:rsidRPr="00FF601C">
        <w:rPr>
          <w:rFonts w:ascii="Times New Roman" w:hAnsi="Times New Roman"/>
          <w:sz w:val="24"/>
          <w:szCs w:val="24"/>
        </w:rPr>
        <w:t xml:space="preserve">ния. </w:t>
      </w:r>
    </w:p>
    <w:p w:rsidR="00C50C22" w:rsidRPr="00FF601C" w:rsidRDefault="00C50C22" w:rsidP="00C50C22">
      <w:pPr>
        <w:ind w:firstLine="567"/>
        <w:rPr>
          <w:rFonts w:ascii="Times New Roman" w:hAnsi="Times New Roman"/>
          <w:sz w:val="24"/>
          <w:szCs w:val="24"/>
        </w:rPr>
      </w:pPr>
    </w:p>
    <w:p w:rsidR="00C74121" w:rsidRPr="00FF601C" w:rsidRDefault="00C74121" w:rsidP="00C741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2. Основные цели, задачи, сроки реализации подпрограммы</w:t>
      </w:r>
    </w:p>
    <w:p w:rsidR="00C74121" w:rsidRPr="00FF601C" w:rsidRDefault="00C74121" w:rsidP="00C741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74121" w:rsidRPr="00FF601C" w:rsidRDefault="00C74121" w:rsidP="00C74121">
      <w:pPr>
        <w:ind w:firstLine="567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      Подпрограмма разработана по результатам исследования проблем градостроительного пл</w:t>
      </w:r>
      <w:r w:rsidRPr="00FF601C">
        <w:rPr>
          <w:rFonts w:ascii="Times New Roman" w:hAnsi="Times New Roman"/>
          <w:sz w:val="24"/>
          <w:szCs w:val="24"/>
        </w:rPr>
        <w:t>а</w:t>
      </w:r>
      <w:r w:rsidRPr="00FF601C">
        <w:rPr>
          <w:rFonts w:ascii="Times New Roman" w:hAnsi="Times New Roman"/>
          <w:sz w:val="24"/>
          <w:szCs w:val="24"/>
        </w:rPr>
        <w:t>нирования.</w:t>
      </w:r>
    </w:p>
    <w:p w:rsidR="00C74121" w:rsidRPr="00FF601C" w:rsidRDefault="00C74121" w:rsidP="00C74121">
      <w:pPr>
        <w:ind w:firstLine="567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lastRenderedPageBreak/>
        <w:t xml:space="preserve">         Основной  целью Подпрограммы является:</w:t>
      </w:r>
    </w:p>
    <w:p w:rsidR="00C74121" w:rsidRPr="00FF601C" w:rsidRDefault="00C74121" w:rsidP="00C74121">
      <w:pPr>
        <w:ind w:firstLine="567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-определение долгосрочной стратегии и этапов градостроительного планирования развития терр</w:t>
      </w:r>
      <w:r w:rsidRPr="00FF601C">
        <w:rPr>
          <w:rFonts w:ascii="Times New Roman" w:hAnsi="Times New Roman"/>
          <w:sz w:val="24"/>
          <w:szCs w:val="24"/>
        </w:rPr>
        <w:t>и</w:t>
      </w:r>
      <w:r w:rsidRPr="00FF601C">
        <w:rPr>
          <w:rFonts w:ascii="Times New Roman" w:hAnsi="Times New Roman"/>
          <w:sz w:val="24"/>
          <w:szCs w:val="24"/>
        </w:rPr>
        <w:t>тории  поселения;</w:t>
      </w:r>
    </w:p>
    <w:p w:rsidR="00C74121" w:rsidRPr="00FF601C" w:rsidRDefault="00C74121" w:rsidP="00C74121">
      <w:pPr>
        <w:ind w:firstLine="567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-определение  условий формирования среды жизнедеятельности на основе комплексной оценки состояния поселковой среды;</w:t>
      </w:r>
    </w:p>
    <w:p w:rsidR="00C74121" w:rsidRPr="00FF601C" w:rsidRDefault="00C74121" w:rsidP="00C74121">
      <w:pPr>
        <w:ind w:firstLine="567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-определение ресурсного потенциала территории и рационального природоиспользования; </w:t>
      </w:r>
    </w:p>
    <w:p w:rsidR="00C74121" w:rsidRPr="00FF601C" w:rsidRDefault="00C74121" w:rsidP="00C74121">
      <w:pPr>
        <w:ind w:firstLine="567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создание условий для развития производственных сфер.</w:t>
      </w:r>
    </w:p>
    <w:p w:rsidR="00C74121" w:rsidRPr="00FF601C" w:rsidRDefault="00C74121" w:rsidP="00C74121">
      <w:pPr>
        <w:ind w:firstLine="567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      Главной задачей Подпрограммы является реализация комплекса мероприятий, которые направлены на:</w:t>
      </w:r>
    </w:p>
    <w:p w:rsidR="00C74121" w:rsidRPr="00FF601C" w:rsidRDefault="00C74121" w:rsidP="00C74121">
      <w:pPr>
        <w:ind w:firstLine="567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-выбор оптимального решения архитектурно-планировочной организации и функционального з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>нирования территории поселения.</w:t>
      </w:r>
    </w:p>
    <w:p w:rsidR="00C74121" w:rsidRPr="00FF601C" w:rsidRDefault="00C74121" w:rsidP="00C74121">
      <w:pPr>
        <w:ind w:firstLine="567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качественное и количественное развитие жилищного фонда;</w:t>
      </w:r>
    </w:p>
    <w:p w:rsidR="00C74121" w:rsidRPr="00FF601C" w:rsidRDefault="00C74121" w:rsidP="00C74121">
      <w:pPr>
        <w:ind w:firstLine="567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создание качественной социальной сферы обслуживания населения;</w:t>
      </w:r>
    </w:p>
    <w:p w:rsidR="00C74121" w:rsidRPr="00FF601C" w:rsidRDefault="00C74121" w:rsidP="00C74121">
      <w:pPr>
        <w:ind w:firstLine="567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создание условий для отдыха и занятий спортом;</w:t>
      </w:r>
    </w:p>
    <w:p w:rsidR="00C74121" w:rsidRPr="00FF601C" w:rsidRDefault="00C74121" w:rsidP="00C74121">
      <w:pPr>
        <w:ind w:firstLine="567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совершенствование инженерной и транспортной инфраструктур.</w:t>
      </w:r>
    </w:p>
    <w:p w:rsidR="00C74121" w:rsidRPr="00FF601C" w:rsidRDefault="00C74121" w:rsidP="00C74121">
      <w:pPr>
        <w:ind w:firstLine="567"/>
        <w:rPr>
          <w:rFonts w:ascii="Times New Roman" w:hAnsi="Times New Roman"/>
          <w:sz w:val="24"/>
          <w:szCs w:val="24"/>
        </w:rPr>
      </w:pPr>
    </w:p>
    <w:p w:rsidR="00C74121" w:rsidRPr="00FF601C" w:rsidRDefault="00C74121" w:rsidP="00C74121">
      <w:pPr>
        <w:rPr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      Сроки реализации подпрограммы – 201</w:t>
      </w:r>
      <w:r w:rsidR="00AA6B14" w:rsidRPr="00FF601C">
        <w:rPr>
          <w:rFonts w:ascii="Times New Roman" w:hAnsi="Times New Roman"/>
          <w:sz w:val="24"/>
          <w:szCs w:val="24"/>
        </w:rPr>
        <w:t>9</w:t>
      </w:r>
      <w:r w:rsidRPr="00FF601C">
        <w:rPr>
          <w:rFonts w:ascii="Times New Roman" w:hAnsi="Times New Roman"/>
          <w:sz w:val="24"/>
          <w:szCs w:val="24"/>
        </w:rPr>
        <w:t>–202</w:t>
      </w:r>
      <w:r w:rsidR="00AA6B14" w:rsidRPr="00FF601C">
        <w:rPr>
          <w:rFonts w:ascii="Times New Roman" w:hAnsi="Times New Roman"/>
          <w:sz w:val="24"/>
          <w:szCs w:val="24"/>
        </w:rPr>
        <w:t>3</w:t>
      </w:r>
      <w:r w:rsidRPr="00FF601C">
        <w:rPr>
          <w:rFonts w:ascii="Times New Roman" w:hAnsi="Times New Roman"/>
          <w:sz w:val="24"/>
          <w:szCs w:val="24"/>
        </w:rPr>
        <w:t xml:space="preserve"> годы. Этапы реализации не выделяются</w:t>
      </w:r>
    </w:p>
    <w:p w:rsidR="00C74121" w:rsidRPr="00FF601C" w:rsidRDefault="00C74121" w:rsidP="00C74121">
      <w:pPr>
        <w:jc w:val="center"/>
        <w:rPr>
          <w:rFonts w:ascii="Times New Roman" w:hAnsi="Times New Roman"/>
          <w:sz w:val="24"/>
          <w:szCs w:val="24"/>
        </w:rPr>
      </w:pPr>
    </w:p>
    <w:p w:rsidR="00C74121" w:rsidRPr="00FF601C" w:rsidRDefault="00C74121" w:rsidP="00C74121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3 . Перечень и описание подпрограммных мероприятий</w:t>
      </w:r>
    </w:p>
    <w:p w:rsidR="00C74121" w:rsidRPr="00FF601C" w:rsidRDefault="00C74121" w:rsidP="00C74121">
      <w:pPr>
        <w:jc w:val="center"/>
        <w:rPr>
          <w:rFonts w:ascii="Times New Roman" w:hAnsi="Times New Roman"/>
          <w:sz w:val="24"/>
          <w:szCs w:val="24"/>
        </w:rPr>
      </w:pPr>
    </w:p>
    <w:p w:rsidR="00D16542" w:rsidRPr="00FF601C" w:rsidRDefault="00D16542" w:rsidP="00D16542">
      <w:pPr>
        <w:ind w:firstLine="567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      Исходя из анализа существующего положения  по наличию  документации в сфере град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 xml:space="preserve">строительства  на территории  муниципального образования </w:t>
      </w:r>
      <w:r w:rsidR="004E66A3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 и поставленных з</w:t>
      </w:r>
      <w:r w:rsidRPr="00FF601C">
        <w:rPr>
          <w:rFonts w:ascii="Times New Roman" w:hAnsi="Times New Roman"/>
          <w:sz w:val="24"/>
          <w:szCs w:val="24"/>
        </w:rPr>
        <w:t>а</w:t>
      </w:r>
      <w:r w:rsidRPr="00FF601C">
        <w:rPr>
          <w:rFonts w:ascii="Times New Roman" w:hAnsi="Times New Roman"/>
          <w:sz w:val="24"/>
          <w:szCs w:val="24"/>
        </w:rPr>
        <w:t>дач, Подпрограмма предусматривает разработку и реализацию инвестиционных проектов по следу</w:t>
      </w:r>
      <w:r w:rsidRPr="00FF601C">
        <w:rPr>
          <w:rFonts w:ascii="Times New Roman" w:hAnsi="Times New Roman"/>
          <w:sz w:val="24"/>
          <w:szCs w:val="24"/>
        </w:rPr>
        <w:t>ю</w:t>
      </w:r>
      <w:r w:rsidRPr="00FF601C">
        <w:rPr>
          <w:rFonts w:ascii="Times New Roman" w:hAnsi="Times New Roman"/>
          <w:sz w:val="24"/>
          <w:szCs w:val="24"/>
        </w:rPr>
        <w:t>щим направлениям:</w:t>
      </w:r>
    </w:p>
    <w:p w:rsidR="00D16542" w:rsidRPr="00FF601C" w:rsidRDefault="00D16542" w:rsidP="00D16542">
      <w:pPr>
        <w:ind w:firstLine="567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разработка  документов по планировке территории поселения;</w:t>
      </w:r>
    </w:p>
    <w:p w:rsidR="00C74121" w:rsidRPr="00FF601C" w:rsidRDefault="00C74121" w:rsidP="00FF60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Основной перечень и описание подпрограммных мероприятий приведен в таблице № 1 к настоящей программе.</w:t>
      </w:r>
    </w:p>
    <w:p w:rsidR="00C74121" w:rsidRPr="00FF601C" w:rsidRDefault="00C74121" w:rsidP="00C74121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4. Ожидаемые результаты реализации подпрограммы</w:t>
      </w:r>
    </w:p>
    <w:p w:rsidR="00C74121" w:rsidRPr="00FF601C" w:rsidRDefault="00C74121" w:rsidP="00C74121">
      <w:pPr>
        <w:rPr>
          <w:rFonts w:ascii="Times New Roman" w:hAnsi="Times New Roman"/>
          <w:sz w:val="24"/>
          <w:szCs w:val="24"/>
        </w:rPr>
      </w:pPr>
    </w:p>
    <w:p w:rsidR="00C74121" w:rsidRPr="00FF601C" w:rsidRDefault="00C74121" w:rsidP="00FF601C">
      <w:pPr>
        <w:ind w:firstLine="709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Целевые индикаторы и показатели подпрограммы представлены в таблице №  2 к настоящей пр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>грамме.</w:t>
      </w:r>
    </w:p>
    <w:p w:rsidR="00C74121" w:rsidRPr="00FF601C" w:rsidRDefault="00C74121" w:rsidP="00C74121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5. Ресурсное обеспечение подпрограммы</w:t>
      </w:r>
    </w:p>
    <w:p w:rsidR="00C74121" w:rsidRPr="00FF601C" w:rsidRDefault="00C74121" w:rsidP="005614F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121" w:rsidRPr="00FF601C" w:rsidRDefault="00C74121" w:rsidP="005614F2">
      <w:pPr>
        <w:autoSpaceDE w:val="0"/>
        <w:ind w:firstLine="709"/>
        <w:rPr>
          <w:rFonts w:ascii="Times New Roman" w:hAnsi="Times New Roman"/>
          <w:b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Ресурсное обеспечение подпрограммы представлено в таблице № 3, 4 к настоящей программе.</w:t>
      </w:r>
    </w:p>
    <w:p w:rsidR="00C74121" w:rsidRPr="00FF601C" w:rsidRDefault="00C74121" w:rsidP="00C74121">
      <w:pPr>
        <w:rPr>
          <w:rFonts w:ascii="Times New Roman" w:hAnsi="Times New Roman"/>
          <w:sz w:val="24"/>
          <w:szCs w:val="24"/>
        </w:rPr>
      </w:pPr>
    </w:p>
    <w:p w:rsidR="00C74121" w:rsidRPr="00FF601C" w:rsidRDefault="00C74121" w:rsidP="00C74121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6. Механизм реализации, система управления </w:t>
      </w:r>
    </w:p>
    <w:p w:rsidR="00C74121" w:rsidRPr="00FF601C" w:rsidRDefault="00C74121" w:rsidP="00C74121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реализацией подпрограммы и контроль хода ее реализации</w:t>
      </w:r>
    </w:p>
    <w:p w:rsidR="005614F2" w:rsidRPr="00FF601C" w:rsidRDefault="005614F2" w:rsidP="00C74121">
      <w:pPr>
        <w:jc w:val="center"/>
        <w:rPr>
          <w:rFonts w:ascii="Times New Roman" w:hAnsi="Times New Roman"/>
          <w:sz w:val="24"/>
          <w:szCs w:val="24"/>
        </w:rPr>
      </w:pPr>
    </w:p>
    <w:p w:rsidR="005614F2" w:rsidRPr="00FF601C" w:rsidRDefault="005614F2" w:rsidP="005614F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Мониторинг хода реализации подпрограммы осуществляет Администрация муниципального о</w:t>
      </w:r>
      <w:r w:rsidRPr="00FF601C">
        <w:rPr>
          <w:rFonts w:ascii="Times New Roman" w:hAnsi="Times New Roman"/>
          <w:sz w:val="24"/>
          <w:szCs w:val="24"/>
        </w:rPr>
        <w:t>б</w:t>
      </w:r>
      <w:r w:rsidRPr="00FF601C">
        <w:rPr>
          <w:rFonts w:ascii="Times New Roman" w:hAnsi="Times New Roman"/>
          <w:sz w:val="24"/>
          <w:szCs w:val="24"/>
        </w:rPr>
        <w:t xml:space="preserve">разования </w:t>
      </w:r>
      <w:r w:rsidR="004E66A3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сельсовет. Контроль за ходом выполнения мероприятий подпрограммы ос</w:t>
      </w:r>
      <w:r w:rsidRPr="00FF601C">
        <w:rPr>
          <w:rFonts w:ascii="Times New Roman" w:hAnsi="Times New Roman"/>
          <w:sz w:val="24"/>
          <w:szCs w:val="24"/>
        </w:rPr>
        <w:t>у</w:t>
      </w:r>
      <w:r w:rsidRPr="00FF601C">
        <w:rPr>
          <w:rFonts w:ascii="Times New Roman" w:hAnsi="Times New Roman"/>
          <w:sz w:val="24"/>
          <w:szCs w:val="24"/>
        </w:rPr>
        <w:t>ществляет глава муниципального образования.</w:t>
      </w:r>
    </w:p>
    <w:p w:rsidR="00C74121" w:rsidRPr="00FF601C" w:rsidRDefault="00C74121" w:rsidP="00C74121">
      <w:pPr>
        <w:rPr>
          <w:rFonts w:ascii="Times New Roman" w:hAnsi="Times New Roman"/>
          <w:sz w:val="24"/>
          <w:szCs w:val="24"/>
        </w:rPr>
      </w:pPr>
    </w:p>
    <w:p w:rsidR="00C74121" w:rsidRPr="00FF601C" w:rsidRDefault="00C74121" w:rsidP="00C7412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7. Ожидаемый (планируемый) эффект от реализации программы</w:t>
      </w:r>
    </w:p>
    <w:p w:rsidR="00C74121" w:rsidRPr="00FF601C" w:rsidRDefault="00C74121" w:rsidP="00C741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614F2" w:rsidRPr="00FF601C" w:rsidRDefault="005614F2" w:rsidP="005614F2">
      <w:pPr>
        <w:ind w:firstLine="567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     Экономическая эффективность обусловлена возможностью осуществления градостроител</w:t>
      </w:r>
      <w:r w:rsidRPr="00FF601C">
        <w:rPr>
          <w:rFonts w:ascii="Times New Roman" w:hAnsi="Times New Roman"/>
          <w:sz w:val="24"/>
          <w:szCs w:val="24"/>
        </w:rPr>
        <w:t>ь</w:t>
      </w:r>
      <w:r w:rsidRPr="00FF601C">
        <w:rPr>
          <w:rFonts w:ascii="Times New Roman" w:hAnsi="Times New Roman"/>
          <w:sz w:val="24"/>
          <w:szCs w:val="24"/>
        </w:rPr>
        <w:t>ной деятельности на территории муниципального образования, на основании имеющейся документации в полном объеме в соответствии с Градостроительным кодексом РФ.</w:t>
      </w:r>
    </w:p>
    <w:p w:rsidR="005614F2" w:rsidRPr="00FF601C" w:rsidRDefault="005614F2" w:rsidP="005614F2">
      <w:pPr>
        <w:ind w:firstLine="567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      Мероприятия Подпрограммы должны улучшить показатели, которые в результате должны обеспечить:</w:t>
      </w:r>
    </w:p>
    <w:p w:rsidR="005614F2" w:rsidRPr="00FF601C" w:rsidRDefault="005614F2" w:rsidP="005614F2">
      <w:pPr>
        <w:pStyle w:val="afe"/>
        <w:ind w:firstLine="567"/>
        <w:jc w:val="both"/>
        <w:rPr>
          <w:rStyle w:val="FontStyle211"/>
          <w:rFonts w:ascii="Times New Roman" w:hAnsi="Times New Roman" w:cs="Times New Roman"/>
          <w:b w:val="0"/>
        </w:rPr>
      </w:pPr>
      <w:r w:rsidRPr="00FF601C">
        <w:rPr>
          <w:rStyle w:val="FontStyle211"/>
          <w:rFonts w:ascii="Times New Roman" w:hAnsi="Times New Roman" w:cs="Times New Roman"/>
          <w:b w:val="0"/>
        </w:rPr>
        <w:t>-выбор оптимального решения архитектурно-планировочной организации и функционального з</w:t>
      </w:r>
      <w:r w:rsidRPr="00FF601C">
        <w:rPr>
          <w:rStyle w:val="FontStyle211"/>
          <w:rFonts w:ascii="Times New Roman" w:hAnsi="Times New Roman" w:cs="Times New Roman"/>
          <w:b w:val="0"/>
        </w:rPr>
        <w:t>о</w:t>
      </w:r>
      <w:r w:rsidRPr="00FF601C">
        <w:rPr>
          <w:rStyle w:val="FontStyle211"/>
          <w:rFonts w:ascii="Times New Roman" w:hAnsi="Times New Roman" w:cs="Times New Roman"/>
          <w:b w:val="0"/>
        </w:rPr>
        <w:t>нирования территории поселения.</w:t>
      </w:r>
    </w:p>
    <w:p w:rsidR="005614F2" w:rsidRPr="00FF601C" w:rsidRDefault="005614F2" w:rsidP="005614F2">
      <w:pPr>
        <w:pStyle w:val="afe"/>
        <w:ind w:firstLine="567"/>
        <w:jc w:val="both"/>
        <w:rPr>
          <w:rStyle w:val="FontStyle211"/>
          <w:rFonts w:ascii="Times New Roman" w:hAnsi="Times New Roman" w:cs="Times New Roman"/>
          <w:b w:val="0"/>
        </w:rPr>
      </w:pPr>
      <w:r w:rsidRPr="00FF601C">
        <w:rPr>
          <w:rStyle w:val="FontStyle211"/>
          <w:rFonts w:ascii="Times New Roman" w:hAnsi="Times New Roman" w:cs="Times New Roman"/>
          <w:b w:val="0"/>
        </w:rPr>
        <w:lastRenderedPageBreak/>
        <w:t>- качественное и количественное развитие жилищного фонда;</w:t>
      </w:r>
    </w:p>
    <w:p w:rsidR="005614F2" w:rsidRPr="00FF601C" w:rsidRDefault="005614F2" w:rsidP="005614F2">
      <w:pPr>
        <w:pStyle w:val="afe"/>
        <w:ind w:firstLine="567"/>
        <w:jc w:val="both"/>
        <w:rPr>
          <w:rStyle w:val="FontStyle211"/>
          <w:rFonts w:ascii="Times New Roman" w:hAnsi="Times New Roman" w:cs="Times New Roman"/>
          <w:b w:val="0"/>
        </w:rPr>
      </w:pPr>
      <w:r w:rsidRPr="00FF601C">
        <w:rPr>
          <w:rStyle w:val="FontStyle211"/>
          <w:rFonts w:ascii="Times New Roman" w:hAnsi="Times New Roman" w:cs="Times New Roman"/>
          <w:b w:val="0"/>
        </w:rPr>
        <w:t>- создание качественной социальной сферы обслуживания населения;</w:t>
      </w:r>
    </w:p>
    <w:p w:rsidR="005614F2" w:rsidRPr="00FF601C" w:rsidRDefault="005614F2" w:rsidP="005614F2">
      <w:pPr>
        <w:pStyle w:val="afe"/>
        <w:ind w:firstLine="567"/>
        <w:jc w:val="both"/>
        <w:rPr>
          <w:rStyle w:val="FontStyle211"/>
          <w:rFonts w:ascii="Times New Roman" w:hAnsi="Times New Roman" w:cs="Times New Roman"/>
          <w:b w:val="0"/>
        </w:rPr>
      </w:pPr>
      <w:r w:rsidRPr="00FF601C">
        <w:rPr>
          <w:rStyle w:val="FontStyle211"/>
          <w:rFonts w:ascii="Times New Roman" w:hAnsi="Times New Roman" w:cs="Times New Roman"/>
          <w:b w:val="0"/>
        </w:rPr>
        <w:t>- создание условий для отдыха и занятий спортом;</w:t>
      </w:r>
    </w:p>
    <w:p w:rsidR="00C74121" w:rsidRPr="00FF601C" w:rsidRDefault="005614F2" w:rsidP="00AA6B14">
      <w:pPr>
        <w:ind w:firstLine="567"/>
        <w:rPr>
          <w:rFonts w:ascii="Times New Roman" w:hAnsi="Times New Roman"/>
          <w:sz w:val="24"/>
          <w:szCs w:val="24"/>
        </w:rPr>
      </w:pPr>
      <w:r w:rsidRPr="00FF601C">
        <w:rPr>
          <w:rStyle w:val="FontStyle211"/>
          <w:rFonts w:ascii="Times New Roman" w:hAnsi="Times New Roman" w:cs="Times New Roman"/>
        </w:rPr>
        <w:t>- совершенствование инженерной и транспортной инфраструктур.</w:t>
      </w:r>
    </w:p>
    <w:p w:rsidR="00C74121" w:rsidRPr="00FF601C" w:rsidRDefault="00C74121" w:rsidP="00C7412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74121" w:rsidRPr="00FF601C" w:rsidRDefault="00C74121" w:rsidP="00C7412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8. Методика оценки эффективности</w:t>
      </w:r>
    </w:p>
    <w:p w:rsidR="00C74121" w:rsidRPr="00FF601C" w:rsidRDefault="00C74121" w:rsidP="00C74121">
      <w:pPr>
        <w:autoSpaceDE w:val="0"/>
        <w:autoSpaceDN w:val="0"/>
        <w:adjustRightInd w:val="0"/>
        <w:jc w:val="left"/>
        <w:outlineLvl w:val="2"/>
        <w:rPr>
          <w:rFonts w:ascii="Times New Roman" w:hAnsi="Times New Roman"/>
          <w:sz w:val="24"/>
          <w:szCs w:val="24"/>
        </w:rPr>
      </w:pPr>
    </w:p>
    <w:p w:rsidR="00C74121" w:rsidRPr="00FF601C" w:rsidRDefault="00C74121" w:rsidP="00C74121">
      <w:pPr>
        <w:rPr>
          <w:rFonts w:ascii="Times New Roman" w:hAnsi="Times New Roman"/>
          <w:color w:val="000000"/>
          <w:sz w:val="24"/>
          <w:szCs w:val="24"/>
        </w:rPr>
      </w:pPr>
      <w:r w:rsidRPr="00FF601C">
        <w:rPr>
          <w:rFonts w:ascii="Times New Roman" w:hAnsi="Times New Roman"/>
          <w:color w:val="000000"/>
          <w:sz w:val="24"/>
          <w:szCs w:val="24"/>
        </w:rPr>
        <w:t xml:space="preserve">         Оценка эффективности реализации подпрограммы и подпрограммных мероприятий осуществляе</w:t>
      </w:r>
      <w:r w:rsidRPr="00FF601C">
        <w:rPr>
          <w:rFonts w:ascii="Times New Roman" w:hAnsi="Times New Roman"/>
          <w:color w:val="000000"/>
          <w:sz w:val="24"/>
          <w:szCs w:val="24"/>
        </w:rPr>
        <w:t>т</w:t>
      </w:r>
      <w:r w:rsidRPr="00FF601C">
        <w:rPr>
          <w:rFonts w:ascii="Times New Roman" w:hAnsi="Times New Roman"/>
          <w:color w:val="000000"/>
          <w:sz w:val="24"/>
          <w:szCs w:val="24"/>
        </w:rPr>
        <w:t xml:space="preserve">ся по методике, установленной настоящей программой. </w:t>
      </w:r>
    </w:p>
    <w:p w:rsidR="00F140BB" w:rsidRPr="00FF601C" w:rsidRDefault="00F140BB" w:rsidP="00C74121">
      <w:pPr>
        <w:rPr>
          <w:rFonts w:ascii="Times New Roman" w:hAnsi="Times New Roman"/>
          <w:color w:val="000000"/>
          <w:sz w:val="24"/>
          <w:szCs w:val="24"/>
        </w:rPr>
      </w:pPr>
    </w:p>
    <w:p w:rsidR="00F140BB" w:rsidRPr="00FF601C" w:rsidRDefault="00F140BB" w:rsidP="00F140BB">
      <w:pPr>
        <w:jc w:val="center"/>
        <w:rPr>
          <w:rFonts w:ascii="Times New Roman" w:hAnsi="Times New Roman"/>
          <w:caps/>
          <w:sz w:val="24"/>
          <w:szCs w:val="24"/>
        </w:rPr>
      </w:pPr>
      <w:r w:rsidRPr="00FF601C">
        <w:rPr>
          <w:rFonts w:ascii="Times New Roman" w:hAnsi="Times New Roman"/>
          <w:b/>
          <w:sz w:val="24"/>
          <w:szCs w:val="24"/>
        </w:rPr>
        <w:t xml:space="preserve">Подпрограмма 6. </w:t>
      </w:r>
      <w:r w:rsidRPr="00FF601C">
        <w:rPr>
          <w:rFonts w:ascii="Times New Roman" w:hAnsi="Times New Roman"/>
          <w:sz w:val="24"/>
          <w:szCs w:val="24"/>
        </w:rPr>
        <w:t>«</w:t>
      </w:r>
      <w:r w:rsidRPr="00FF601C">
        <w:rPr>
          <w:rFonts w:ascii="Times New Roman" w:hAnsi="Times New Roman"/>
          <w:b/>
          <w:sz w:val="24"/>
          <w:szCs w:val="24"/>
        </w:rPr>
        <w:t>Развитие системы обращения с отходами производства и потребления»</w:t>
      </w:r>
    </w:p>
    <w:p w:rsidR="00F140BB" w:rsidRPr="00FF601C" w:rsidRDefault="00F140BB" w:rsidP="00F140BB">
      <w:pPr>
        <w:jc w:val="center"/>
        <w:outlineLvl w:val="2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Паспорт подпрограммы</w:t>
      </w:r>
    </w:p>
    <w:p w:rsidR="00F140BB" w:rsidRPr="00FF601C" w:rsidRDefault="00F140BB" w:rsidP="00F140BB">
      <w:pPr>
        <w:tabs>
          <w:tab w:val="left" w:pos="1020"/>
        </w:tabs>
        <w:jc w:val="left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7229"/>
      </w:tblGrid>
      <w:tr w:rsidR="00F140BB" w:rsidRPr="00FF601C" w:rsidTr="00F140B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B" w:rsidRPr="00FF601C" w:rsidRDefault="00F140BB" w:rsidP="006B395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B" w:rsidRPr="00FF601C" w:rsidRDefault="00F140BB" w:rsidP="006B395E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>Развитие системы обращения с отходами производства и п</w:t>
            </w: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>требления»</w:t>
            </w:r>
          </w:p>
        </w:tc>
      </w:tr>
      <w:tr w:rsidR="00F140BB" w:rsidRPr="00FF601C" w:rsidTr="00F140B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B" w:rsidRPr="00FF601C" w:rsidRDefault="00F140BB" w:rsidP="006B395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B" w:rsidRPr="00FF601C" w:rsidRDefault="00F140BB" w:rsidP="006B395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Администрация МО Зауральный сельсовет</w:t>
            </w:r>
          </w:p>
        </w:tc>
      </w:tr>
      <w:tr w:rsidR="00F140BB" w:rsidRPr="00FF601C" w:rsidTr="00F140B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B" w:rsidRPr="00FF601C" w:rsidRDefault="00F140BB" w:rsidP="006B395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B" w:rsidRPr="00FF601C" w:rsidRDefault="00F140BB" w:rsidP="00F140B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- МПР Оренбургской области, </w:t>
            </w:r>
          </w:p>
          <w:p w:rsidR="00F140BB" w:rsidRPr="00FF601C" w:rsidRDefault="00F140BB" w:rsidP="00F140B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-подрядные организации, привлекаемые к выполнению меропри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я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тий Программы на конкурсной основе</w:t>
            </w:r>
          </w:p>
        </w:tc>
      </w:tr>
      <w:tr w:rsidR="00F140BB" w:rsidRPr="00FF601C" w:rsidTr="00F140B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B" w:rsidRPr="00FF601C" w:rsidRDefault="00F140BB" w:rsidP="006B395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B" w:rsidRPr="00FF601C" w:rsidRDefault="00F140BB" w:rsidP="00FF601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 xml:space="preserve">Снижение влияния отходов на окружающую среду и здоровье населения 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Зауральный сельсовет</w:t>
            </w:r>
          </w:p>
        </w:tc>
      </w:tr>
      <w:tr w:rsidR="00F140BB" w:rsidRPr="00FF601C" w:rsidTr="00F140B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B" w:rsidRPr="00FF601C" w:rsidRDefault="00F140BB" w:rsidP="006B395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B" w:rsidRPr="00FF601C" w:rsidRDefault="00F140BB" w:rsidP="006B395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3908B5" w:rsidRPr="00FF601C">
              <w:rPr>
                <w:sz w:val="24"/>
                <w:szCs w:val="24"/>
              </w:rPr>
              <w:t xml:space="preserve"> </w:t>
            </w:r>
            <w:r w:rsidR="0070433F" w:rsidRPr="00FF601C">
              <w:rPr>
                <w:sz w:val="24"/>
                <w:szCs w:val="24"/>
              </w:rPr>
              <w:t>р</w:t>
            </w:r>
            <w:r w:rsidR="003908B5" w:rsidRPr="00FF601C">
              <w:rPr>
                <w:sz w:val="24"/>
                <w:szCs w:val="24"/>
              </w:rPr>
              <w:t>азвитие системы обращения с отходами производства и потре</w:t>
            </w:r>
            <w:r w:rsidR="003908B5" w:rsidRPr="00FF601C">
              <w:rPr>
                <w:sz w:val="24"/>
                <w:szCs w:val="24"/>
              </w:rPr>
              <w:t>б</w:t>
            </w:r>
            <w:r w:rsidR="003908B5" w:rsidRPr="00FF601C">
              <w:rPr>
                <w:sz w:val="24"/>
                <w:szCs w:val="24"/>
              </w:rPr>
              <w:t>ления в муниципальном образовании</w:t>
            </w:r>
            <w:r w:rsidRPr="00FF601C">
              <w:rPr>
                <w:sz w:val="24"/>
                <w:szCs w:val="24"/>
              </w:rPr>
              <w:t>;</w:t>
            </w:r>
          </w:p>
          <w:p w:rsidR="003908B5" w:rsidRPr="00FF601C" w:rsidRDefault="003908B5" w:rsidP="003908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bCs/>
                <w:sz w:val="24"/>
                <w:szCs w:val="24"/>
              </w:rPr>
              <w:t>-обустройство мест (площадок) накопления твердых коммунальных отходов (без контейнеров)</w:t>
            </w:r>
          </w:p>
          <w:p w:rsidR="00F140BB" w:rsidRPr="00FF601C" w:rsidRDefault="00F140BB" w:rsidP="006B395E">
            <w:pPr>
              <w:jc w:val="left"/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-обустройство санкционированных свалок твердо-бытовых отх</w:t>
            </w:r>
            <w:r w:rsidRPr="00FF601C">
              <w:rPr>
                <w:sz w:val="24"/>
                <w:szCs w:val="24"/>
              </w:rPr>
              <w:t>о</w:t>
            </w:r>
            <w:r w:rsidRPr="00FF601C">
              <w:rPr>
                <w:sz w:val="24"/>
                <w:szCs w:val="24"/>
              </w:rPr>
              <w:t>дов;</w:t>
            </w:r>
          </w:p>
          <w:p w:rsidR="00F140BB" w:rsidRPr="00FF601C" w:rsidRDefault="00F140BB" w:rsidP="006B395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- организация селективного (раздельного) сбора отходов</w:t>
            </w:r>
          </w:p>
        </w:tc>
      </w:tr>
      <w:tr w:rsidR="00F140BB" w:rsidRPr="00FF601C" w:rsidTr="00F140B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B" w:rsidRPr="00FF601C" w:rsidRDefault="00F140BB" w:rsidP="006B395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Целевые показатели (индикат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ры)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3F" w:rsidRPr="00FF601C" w:rsidRDefault="00F140BB" w:rsidP="007043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будет оцениваться по следующим индикаторам и показателям:  </w:t>
            </w:r>
          </w:p>
          <w:p w:rsidR="0070433F" w:rsidRPr="00FF601C" w:rsidRDefault="0070433F" w:rsidP="0070433F">
            <w:pPr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 xml:space="preserve">1. Сокращение </w:t>
            </w:r>
            <w:hyperlink r:id="rId24" w:tooltip="Загрязнение окружающей среды" w:history="1">
              <w:r w:rsidRPr="00FF601C">
                <w:rPr>
                  <w:rStyle w:val="ac"/>
                  <w:color w:val="auto"/>
                  <w:sz w:val="24"/>
                  <w:szCs w:val="24"/>
                  <w:u w:val="none"/>
                </w:rPr>
                <w:t>загрязнения окружающей среды</w:t>
              </w:r>
            </w:hyperlink>
            <w:r w:rsidRPr="00FF601C">
              <w:rPr>
                <w:sz w:val="24"/>
                <w:szCs w:val="24"/>
              </w:rPr>
              <w:t xml:space="preserve"> за счет ликвидации несанкционированных свалок.</w:t>
            </w:r>
          </w:p>
          <w:p w:rsidR="0070433F" w:rsidRPr="00FF601C" w:rsidRDefault="0070433F" w:rsidP="0070433F">
            <w:pPr>
              <w:rPr>
                <w:sz w:val="24"/>
                <w:szCs w:val="24"/>
              </w:rPr>
            </w:pPr>
            <w:r w:rsidRPr="00FF601C">
              <w:rPr>
                <w:sz w:val="24"/>
                <w:szCs w:val="24"/>
              </w:rPr>
              <w:t>2. Благоустройство </w:t>
            </w:r>
            <w:r w:rsidRPr="00FF601C">
              <w:rPr>
                <w:bCs/>
                <w:sz w:val="24"/>
                <w:szCs w:val="24"/>
              </w:rPr>
              <w:t>мест (площадок) накопления твердых комм</w:t>
            </w:r>
            <w:r w:rsidRPr="00FF601C">
              <w:rPr>
                <w:bCs/>
                <w:sz w:val="24"/>
                <w:szCs w:val="24"/>
              </w:rPr>
              <w:t>у</w:t>
            </w:r>
            <w:r w:rsidRPr="00FF601C">
              <w:rPr>
                <w:bCs/>
                <w:sz w:val="24"/>
                <w:szCs w:val="24"/>
              </w:rPr>
              <w:t>нальных отходов</w:t>
            </w:r>
            <w:r w:rsidRPr="00FF601C">
              <w:rPr>
                <w:sz w:val="24"/>
                <w:szCs w:val="24"/>
              </w:rPr>
              <w:t>.</w:t>
            </w:r>
          </w:p>
          <w:p w:rsidR="0070433F" w:rsidRPr="00FF601C" w:rsidRDefault="0070433F" w:rsidP="00704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3.Количество благоустроенных объектов размещения отходов;</w:t>
            </w:r>
          </w:p>
          <w:p w:rsidR="00F140BB" w:rsidRPr="00FF601C" w:rsidRDefault="0070433F" w:rsidP="00704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4. Доля населения , вовлеченного в процесс экологического образ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вания, воспитания и просвещения.</w:t>
            </w:r>
          </w:p>
        </w:tc>
      </w:tr>
      <w:tr w:rsidR="00F140BB" w:rsidRPr="00FF601C" w:rsidTr="00F140B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B" w:rsidRPr="00FF601C" w:rsidRDefault="00F140BB" w:rsidP="006B395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Сроки и этапы  реализации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B" w:rsidRPr="00FF601C" w:rsidRDefault="00F140BB" w:rsidP="006B395E">
            <w:pPr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mallCaps/>
                <w:sz w:val="24"/>
                <w:szCs w:val="24"/>
              </w:rPr>
              <w:t>2019-2023 годы</w:t>
            </w:r>
          </w:p>
        </w:tc>
      </w:tr>
      <w:tr w:rsidR="00F140BB" w:rsidRPr="00FF601C" w:rsidTr="00F140B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B" w:rsidRPr="00FF601C" w:rsidRDefault="00F140BB" w:rsidP="006B3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за счет средств бюджета </w:t>
            </w:r>
          </w:p>
          <w:p w:rsidR="00F140BB" w:rsidRPr="00FF601C" w:rsidRDefault="00F140BB" w:rsidP="006B3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МО Зауральный сельсовет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B" w:rsidRPr="00FF601C" w:rsidRDefault="00F140BB" w:rsidP="006B395E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предусмотренные в плановом периоде 2019-2023 годов, могут быть уточнены при формировании проектов Решений о бюджете поселения на 2019-2023 годы. </w:t>
            </w:r>
          </w:p>
          <w:p w:rsidR="00F140BB" w:rsidRPr="00FF601C" w:rsidRDefault="00F140BB" w:rsidP="006B395E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2019 год составляет </w:t>
            </w:r>
            <w:r w:rsidR="0070433F" w:rsidRPr="00FF601C">
              <w:rPr>
                <w:rFonts w:ascii="Times New Roman" w:hAnsi="Times New Roman"/>
                <w:sz w:val="24"/>
                <w:szCs w:val="24"/>
              </w:rPr>
              <w:t>298,26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F140BB" w:rsidRPr="00FF601C" w:rsidRDefault="00F140BB" w:rsidP="006B395E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70433F" w:rsidRPr="00FF601C">
              <w:rPr>
                <w:rFonts w:ascii="Times New Roman" w:hAnsi="Times New Roman"/>
                <w:sz w:val="24"/>
                <w:szCs w:val="24"/>
              </w:rPr>
              <w:t>областного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 w:rsidR="0070433F" w:rsidRPr="00FF601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433F" w:rsidRPr="00FF601C">
              <w:rPr>
                <w:rFonts w:ascii="Times New Roman" w:hAnsi="Times New Roman"/>
                <w:sz w:val="24"/>
                <w:szCs w:val="24"/>
              </w:rPr>
              <w:t>296,0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средства бюджета МО Оренбургский район – 0,0 тыс. руб. средства местного бюджета – </w:t>
            </w:r>
            <w:r w:rsidR="0070433F" w:rsidRPr="00FF601C">
              <w:rPr>
                <w:rFonts w:ascii="Times New Roman" w:hAnsi="Times New Roman"/>
                <w:sz w:val="24"/>
                <w:szCs w:val="24"/>
              </w:rPr>
              <w:t>2,26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иные источники – 0,0 тыс. руб.</w:t>
            </w:r>
          </w:p>
          <w:p w:rsidR="00F140BB" w:rsidRPr="00FF601C" w:rsidRDefault="00F140BB" w:rsidP="006B395E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2020 год составляет 1 тыс. руб., в том числе:</w:t>
            </w:r>
          </w:p>
          <w:p w:rsidR="00F140BB" w:rsidRPr="00FF601C" w:rsidRDefault="00F140BB" w:rsidP="006B395E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lastRenderedPageBreak/>
              <w:t>средства федерального бюджета - 0,0 тыс. руб., средства бюджета МО Оренбургский район – 0,0 тыс. руб. средства местного бюджета – 1  тыс. руб., иные источники – 0,0 тыс. руб.</w:t>
            </w:r>
          </w:p>
          <w:p w:rsidR="00F140BB" w:rsidRPr="00FF601C" w:rsidRDefault="00F140BB" w:rsidP="006B395E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2021год составляет </w:t>
            </w:r>
            <w:r w:rsidR="0070433F" w:rsidRPr="00FF601C">
              <w:rPr>
                <w:rFonts w:ascii="Times New Roman" w:hAnsi="Times New Roman"/>
                <w:sz w:val="24"/>
                <w:szCs w:val="24"/>
              </w:rPr>
              <w:t>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F140BB" w:rsidRPr="00FF601C" w:rsidRDefault="00F140BB" w:rsidP="006B395E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средства федерального бюджета - 0,0 тыс. руб., средства бюджета МО Оренбургский район – 0,0 тыс. руб. средства местного бюджета –   тыс. руб., иные источники – 0,0 тыс. руб.</w:t>
            </w:r>
          </w:p>
          <w:p w:rsidR="00F140BB" w:rsidRPr="00FF601C" w:rsidRDefault="00F140BB" w:rsidP="006B395E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2022 год составляет  тыс. руб., в том числе:</w:t>
            </w:r>
          </w:p>
          <w:p w:rsidR="00F140BB" w:rsidRPr="00FF601C" w:rsidRDefault="00F140BB" w:rsidP="006B395E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средства федерального бюджета - 0,0 тыс. руб., средства бюджета МО Оренбургский район – 0,0 тыс. руб. средства местного бюджета –   тыс. руб., иные источники – 0,0 тыс. руб.</w:t>
            </w:r>
          </w:p>
          <w:p w:rsidR="00F140BB" w:rsidRPr="00FF601C" w:rsidRDefault="00F140BB" w:rsidP="006B395E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2023 год составляет  тыс. руб., в том числе:</w:t>
            </w:r>
          </w:p>
          <w:p w:rsidR="00F140BB" w:rsidRPr="00FF601C" w:rsidRDefault="00F140BB" w:rsidP="00704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средства федерального бюджета - 0,0 тыс. руб., средства бюджета МО Оренбургский район – 0,0 тыс. руб. средства местного бюджета –   тыс. руб., иные источники – 0,0 тыс. руб.</w:t>
            </w:r>
          </w:p>
        </w:tc>
      </w:tr>
      <w:tr w:rsidR="00F140BB" w:rsidRPr="00FF601C" w:rsidTr="00F140B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BB" w:rsidRPr="00FF601C" w:rsidRDefault="00F140BB" w:rsidP="006B395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а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ты, оценка планируемой эффе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к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тивности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3F" w:rsidRPr="00FF601C" w:rsidRDefault="00F140BB" w:rsidP="0070433F">
            <w:pPr>
              <w:shd w:val="clear" w:color="auto" w:fill="F9F9F9"/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В результате выполнения Подпрограммы ожидается достижение следующих показателей результативности:</w:t>
            </w:r>
          </w:p>
          <w:p w:rsidR="0070433F" w:rsidRPr="00FF601C" w:rsidRDefault="0070433F" w:rsidP="0070433F">
            <w:pPr>
              <w:shd w:val="clear" w:color="auto" w:fill="F9F9F9"/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</w:t>
            </w:r>
            <w:r w:rsidRPr="00FF601C">
              <w:rPr>
                <w:sz w:val="24"/>
                <w:szCs w:val="24"/>
              </w:rPr>
              <w:t xml:space="preserve"> Сокращение </w:t>
            </w:r>
            <w:hyperlink r:id="rId25" w:tooltip="Загрязнение окружающей среды" w:history="1">
              <w:r w:rsidRPr="00FF601C">
                <w:rPr>
                  <w:rStyle w:val="ac"/>
                  <w:color w:val="auto"/>
                  <w:sz w:val="24"/>
                  <w:szCs w:val="24"/>
                  <w:u w:val="none"/>
                </w:rPr>
                <w:t>загрязнения окружающей среды</w:t>
              </w:r>
            </w:hyperlink>
          </w:p>
          <w:p w:rsidR="0070433F" w:rsidRPr="00FF601C" w:rsidRDefault="0070433F" w:rsidP="0070433F">
            <w:pPr>
              <w:shd w:val="clear" w:color="auto" w:fill="F9F9F9"/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- увеличение количества санкционированных мест (площадок) размещения ТБО ;</w:t>
            </w:r>
          </w:p>
          <w:p w:rsidR="0070433F" w:rsidRPr="00FF601C" w:rsidRDefault="0070433F" w:rsidP="0070433F">
            <w:pPr>
              <w:shd w:val="clear" w:color="auto" w:fill="F9F9F9"/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-увеличение доли ликвидированных несанкционированных свалок ;</w:t>
            </w:r>
          </w:p>
          <w:p w:rsidR="0070433F" w:rsidRPr="00FF601C" w:rsidRDefault="0070433F" w:rsidP="0070433F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увеличение количества санкционированных мест (площадок) ра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з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мещения ТБО ;</w:t>
            </w:r>
          </w:p>
          <w:p w:rsidR="0070433F" w:rsidRPr="00FF601C" w:rsidRDefault="0070433F" w:rsidP="0070433F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-увеличение доли населения вовлеченного в процесс</w:t>
            </w:r>
          </w:p>
          <w:p w:rsidR="00F140BB" w:rsidRPr="00FF601C" w:rsidRDefault="0070433F" w:rsidP="0070433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экологического образования, воспитания и просвещения</w:t>
            </w:r>
            <w:r w:rsidRPr="00FF60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140BB" w:rsidRPr="00FF601C" w:rsidRDefault="00F140BB" w:rsidP="00F140BB">
      <w:pPr>
        <w:jc w:val="left"/>
        <w:rPr>
          <w:rFonts w:ascii="Times New Roman" w:hAnsi="Times New Roman"/>
          <w:sz w:val="24"/>
          <w:szCs w:val="24"/>
        </w:rPr>
      </w:pPr>
    </w:p>
    <w:p w:rsidR="00F140BB" w:rsidRPr="00FF601C" w:rsidRDefault="00F140BB" w:rsidP="00F140BB">
      <w:pPr>
        <w:numPr>
          <w:ilvl w:val="0"/>
          <w:numId w:val="11"/>
        </w:numPr>
        <w:contextualSpacing/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Характеристика проблемы</w:t>
      </w:r>
    </w:p>
    <w:p w:rsidR="00F140BB" w:rsidRPr="00FF601C" w:rsidRDefault="00F140BB" w:rsidP="00F140BB">
      <w:pPr>
        <w:contextualSpacing/>
        <w:jc w:val="left"/>
        <w:rPr>
          <w:rFonts w:ascii="Times New Roman" w:hAnsi="Times New Roman"/>
          <w:sz w:val="24"/>
          <w:szCs w:val="24"/>
        </w:rPr>
      </w:pPr>
    </w:p>
    <w:p w:rsidR="00EB3877" w:rsidRPr="00FF601C" w:rsidRDefault="00EB3877" w:rsidP="00EB3877">
      <w:pPr>
        <w:ind w:firstLine="720"/>
        <w:rPr>
          <w:sz w:val="24"/>
          <w:szCs w:val="24"/>
        </w:rPr>
      </w:pPr>
      <w:r w:rsidRPr="00FF601C">
        <w:rPr>
          <w:sz w:val="24"/>
          <w:szCs w:val="24"/>
        </w:rPr>
        <w:t>В последнее время мусор стал привычным элементом любого уголка природы и населенного пункта. Отходы представляют собой источник загрязнения окружающей среды, способствуют распр</w:t>
      </w:r>
      <w:r w:rsidRPr="00FF601C">
        <w:rPr>
          <w:sz w:val="24"/>
          <w:szCs w:val="24"/>
        </w:rPr>
        <w:t>о</w:t>
      </w:r>
      <w:r w:rsidRPr="00FF601C">
        <w:rPr>
          <w:sz w:val="24"/>
          <w:szCs w:val="24"/>
        </w:rPr>
        <w:t>странению опасных веществ, отрицательно влияют на здоровье населения. Способствовать оздоровл</w:t>
      </w:r>
      <w:r w:rsidRPr="00FF601C">
        <w:rPr>
          <w:sz w:val="24"/>
          <w:szCs w:val="24"/>
        </w:rPr>
        <w:t>е</w:t>
      </w:r>
      <w:r w:rsidRPr="00FF601C">
        <w:rPr>
          <w:sz w:val="24"/>
          <w:szCs w:val="24"/>
        </w:rPr>
        <w:t>нию экологической ситуации в районе должна организация действенного контроля организаций, учр</w:t>
      </w:r>
      <w:r w:rsidRPr="00FF601C">
        <w:rPr>
          <w:sz w:val="24"/>
          <w:szCs w:val="24"/>
        </w:rPr>
        <w:t>е</w:t>
      </w:r>
      <w:r w:rsidRPr="00FF601C">
        <w:rPr>
          <w:sz w:val="24"/>
          <w:szCs w:val="24"/>
        </w:rPr>
        <w:t xml:space="preserve">ждений, а также промышленных предприятий в области обращения с отходами со стороны органов местного самоуправления и различных ведомств, в том числе органов внутренних дел. </w:t>
      </w:r>
    </w:p>
    <w:p w:rsidR="00EB3877" w:rsidRDefault="00EB3877" w:rsidP="00EB3877">
      <w:pPr>
        <w:ind w:firstLine="720"/>
        <w:rPr>
          <w:sz w:val="24"/>
          <w:szCs w:val="24"/>
        </w:rPr>
      </w:pPr>
      <w:r w:rsidRPr="00FF601C">
        <w:rPr>
          <w:sz w:val="24"/>
          <w:szCs w:val="24"/>
        </w:rPr>
        <w:t>Положительную роль в нормализации ситуации в области обращения с отходами должно прин</w:t>
      </w:r>
      <w:r w:rsidRPr="00FF601C">
        <w:rPr>
          <w:sz w:val="24"/>
          <w:szCs w:val="24"/>
        </w:rPr>
        <w:t>е</w:t>
      </w:r>
      <w:r w:rsidRPr="00FF601C">
        <w:rPr>
          <w:sz w:val="24"/>
          <w:szCs w:val="24"/>
        </w:rPr>
        <w:t>сти экологическое образование, просвещение и воспитание, как взрослого населения, так и подраста</w:t>
      </w:r>
      <w:r w:rsidRPr="00FF601C">
        <w:rPr>
          <w:sz w:val="24"/>
          <w:szCs w:val="24"/>
        </w:rPr>
        <w:t>ю</w:t>
      </w:r>
      <w:r w:rsidRPr="00FF601C">
        <w:rPr>
          <w:sz w:val="24"/>
          <w:szCs w:val="24"/>
        </w:rPr>
        <w:t>щего поколения, всестороннее освещение в местных средствах массовой информации проблем негати</w:t>
      </w:r>
      <w:r w:rsidRPr="00FF601C">
        <w:rPr>
          <w:sz w:val="24"/>
          <w:szCs w:val="24"/>
        </w:rPr>
        <w:t>в</w:t>
      </w:r>
      <w:r w:rsidRPr="00FF601C">
        <w:rPr>
          <w:sz w:val="24"/>
          <w:szCs w:val="24"/>
        </w:rPr>
        <w:t xml:space="preserve">ных последствий для окружающей среды и здоровья населения вследствие ненадлежащего обращения с отходами, проведение различных акций экологической направленности в части обращения с отходами производства и потребления, разъяснение законодательства. </w:t>
      </w:r>
    </w:p>
    <w:p w:rsidR="00FF601C" w:rsidRPr="00FF601C" w:rsidRDefault="00FF601C" w:rsidP="00EB3877">
      <w:pPr>
        <w:ind w:firstLine="720"/>
        <w:rPr>
          <w:sz w:val="24"/>
          <w:szCs w:val="24"/>
        </w:rPr>
      </w:pPr>
    </w:p>
    <w:p w:rsidR="00F140BB" w:rsidRPr="00FF601C" w:rsidRDefault="00F140BB" w:rsidP="00F140BB">
      <w:pPr>
        <w:jc w:val="center"/>
        <w:rPr>
          <w:rFonts w:ascii="Times New Roman" w:hAnsi="Times New Roman"/>
          <w:b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2. Основные цели, задачи, сроки реализации программы</w:t>
      </w:r>
    </w:p>
    <w:p w:rsidR="00F140BB" w:rsidRPr="00FF601C" w:rsidRDefault="00A61BAF" w:rsidP="00F140BB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</w:t>
      </w:r>
      <w:r w:rsidR="00F140BB" w:rsidRPr="00FF601C">
        <w:rPr>
          <w:rFonts w:ascii="Times New Roman" w:hAnsi="Times New Roman"/>
          <w:sz w:val="24"/>
          <w:szCs w:val="24"/>
        </w:rPr>
        <w:t>Целью реализации подпрограммы является комплексное благоустройство и улучшение внешнего вида территории муниципального образования Зауральный сельсовет.</w:t>
      </w:r>
    </w:p>
    <w:p w:rsidR="00A61BAF" w:rsidRPr="00FF601C" w:rsidRDefault="00F140BB" w:rsidP="00F140BB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Для достижения поставленной цели необходимо решение задачи по реализации мероприятий, напра</w:t>
      </w:r>
      <w:r w:rsidRPr="00FF601C">
        <w:rPr>
          <w:rFonts w:ascii="Times New Roman" w:hAnsi="Times New Roman"/>
          <w:sz w:val="24"/>
          <w:szCs w:val="24"/>
        </w:rPr>
        <w:t>в</w:t>
      </w:r>
      <w:r w:rsidRPr="00FF601C">
        <w:rPr>
          <w:rFonts w:ascii="Times New Roman" w:hAnsi="Times New Roman"/>
          <w:sz w:val="24"/>
          <w:szCs w:val="24"/>
        </w:rPr>
        <w:t xml:space="preserve">ленных на </w:t>
      </w:r>
      <w:r w:rsidR="00EB3877" w:rsidRPr="00FF601C">
        <w:rPr>
          <w:rFonts w:ascii="Times New Roman" w:hAnsi="Times New Roman"/>
          <w:sz w:val="24"/>
          <w:szCs w:val="24"/>
        </w:rPr>
        <w:t>об</w:t>
      </w:r>
      <w:r w:rsidRPr="00FF601C">
        <w:rPr>
          <w:rFonts w:ascii="Times New Roman" w:hAnsi="Times New Roman"/>
          <w:sz w:val="24"/>
          <w:szCs w:val="24"/>
        </w:rPr>
        <w:t xml:space="preserve">устройство </w:t>
      </w:r>
      <w:r w:rsidR="00EB3877" w:rsidRPr="00FF601C">
        <w:rPr>
          <w:rFonts w:ascii="Times New Roman" w:hAnsi="Times New Roman"/>
          <w:sz w:val="24"/>
          <w:szCs w:val="24"/>
        </w:rPr>
        <w:t>мест (площадок) накопления ТКО</w:t>
      </w:r>
      <w:r w:rsidRPr="00FF601C">
        <w:rPr>
          <w:rFonts w:ascii="Times New Roman" w:hAnsi="Times New Roman"/>
          <w:sz w:val="24"/>
          <w:szCs w:val="24"/>
        </w:rPr>
        <w:t xml:space="preserve">.  </w:t>
      </w:r>
    </w:p>
    <w:p w:rsidR="00F140BB" w:rsidRPr="00FF601C" w:rsidRDefault="00F140BB" w:rsidP="00F140BB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lastRenderedPageBreak/>
        <w:t xml:space="preserve"> Срок реализации Подпрограммы – 2019- 2023 годы. </w:t>
      </w:r>
    </w:p>
    <w:p w:rsidR="00F140BB" w:rsidRPr="00FF601C" w:rsidRDefault="00F140BB" w:rsidP="00F140BB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3. Перечень и описание подпрограммных мероприятий</w:t>
      </w:r>
    </w:p>
    <w:p w:rsidR="00F140BB" w:rsidRPr="00FF601C" w:rsidRDefault="00F140BB" w:rsidP="00F140BB">
      <w:pPr>
        <w:rPr>
          <w:rFonts w:ascii="Times New Roman" w:hAnsi="Times New Roman"/>
          <w:sz w:val="24"/>
          <w:szCs w:val="24"/>
        </w:rPr>
      </w:pPr>
    </w:p>
    <w:p w:rsidR="00F140BB" w:rsidRPr="00FF601C" w:rsidRDefault="00F140BB" w:rsidP="00F140BB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Мероприятия подпрограммы разработаны исходя из необходимости решения задачи по комплексному благоустройству территории муниципального образования Зауральный сельсовет с учетом финансовых ресурсов, выделяемых на финансирование подпрограммы, и полномочий, закрепленных за органами местного самоуправления действующим законодательством.</w:t>
      </w:r>
    </w:p>
    <w:p w:rsidR="00F140BB" w:rsidRPr="00FF601C" w:rsidRDefault="00F140BB" w:rsidP="00F140BB">
      <w:pPr>
        <w:rPr>
          <w:sz w:val="24"/>
          <w:szCs w:val="24"/>
        </w:rPr>
      </w:pPr>
      <w:r w:rsidRPr="00FF601C">
        <w:rPr>
          <w:sz w:val="24"/>
          <w:szCs w:val="24"/>
        </w:rPr>
        <w:t>Основной перечень и описание подпрограммных мероприятий приведен в таблице № 1 к настоящей программе.</w:t>
      </w:r>
    </w:p>
    <w:p w:rsidR="00F140BB" w:rsidRPr="00FF601C" w:rsidRDefault="00F140BB" w:rsidP="00F140BB">
      <w:pPr>
        <w:rPr>
          <w:rFonts w:ascii="Times New Roman" w:hAnsi="Times New Roman"/>
          <w:sz w:val="24"/>
          <w:szCs w:val="24"/>
        </w:rPr>
      </w:pPr>
    </w:p>
    <w:p w:rsidR="00F140BB" w:rsidRPr="00FF601C" w:rsidRDefault="00F140BB" w:rsidP="00F140BB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4. Ожидаемые результаты реализации подпрограммы</w:t>
      </w:r>
    </w:p>
    <w:p w:rsidR="00F140BB" w:rsidRPr="00FF601C" w:rsidRDefault="00F140BB" w:rsidP="00F140BB">
      <w:pPr>
        <w:rPr>
          <w:rFonts w:ascii="Times New Roman" w:hAnsi="Times New Roman"/>
          <w:sz w:val="24"/>
          <w:szCs w:val="24"/>
        </w:rPr>
      </w:pPr>
    </w:p>
    <w:p w:rsidR="00F140BB" w:rsidRPr="00FF601C" w:rsidRDefault="00F140BB" w:rsidP="004E33EF">
      <w:pPr>
        <w:jc w:val="left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Результат реализации подпрограммы выразится в повышении качества жизни населения через </w:t>
      </w:r>
      <w:r w:rsidR="004E33EF" w:rsidRPr="00FF601C">
        <w:rPr>
          <w:rFonts w:ascii="Times New Roman" w:hAnsi="Times New Roman"/>
          <w:sz w:val="24"/>
          <w:szCs w:val="24"/>
        </w:rPr>
        <w:t>увелич</w:t>
      </w:r>
      <w:r w:rsidR="004E33EF" w:rsidRPr="00FF601C">
        <w:rPr>
          <w:rFonts w:ascii="Times New Roman" w:hAnsi="Times New Roman"/>
          <w:sz w:val="24"/>
          <w:szCs w:val="24"/>
        </w:rPr>
        <w:t>е</w:t>
      </w:r>
      <w:r w:rsidR="004E33EF" w:rsidRPr="00FF601C">
        <w:rPr>
          <w:rFonts w:ascii="Times New Roman" w:hAnsi="Times New Roman"/>
          <w:sz w:val="24"/>
          <w:szCs w:val="24"/>
        </w:rPr>
        <w:t>ние количеств</w:t>
      </w:r>
      <w:r w:rsidR="006F1191" w:rsidRPr="00FF601C">
        <w:rPr>
          <w:rFonts w:ascii="Times New Roman" w:hAnsi="Times New Roman"/>
          <w:sz w:val="24"/>
          <w:szCs w:val="24"/>
        </w:rPr>
        <w:t>а</w:t>
      </w:r>
      <w:r w:rsidR="004E33EF" w:rsidRPr="00FF601C">
        <w:rPr>
          <w:rFonts w:ascii="Times New Roman" w:hAnsi="Times New Roman"/>
          <w:sz w:val="24"/>
          <w:szCs w:val="24"/>
        </w:rPr>
        <w:t xml:space="preserve"> санкционированных объектов размещения отходов; вовлечение  населения  в процесс экологического образования, воспитания и просвещения,</w:t>
      </w:r>
      <w:r w:rsidR="004E33EF" w:rsidRPr="00FF601C">
        <w:rPr>
          <w:sz w:val="24"/>
          <w:szCs w:val="24"/>
        </w:rPr>
        <w:t xml:space="preserve"> снижение негативного воздействия отходов на окружающую среду и здоровье населения. </w:t>
      </w:r>
      <w:r w:rsidRPr="00FF601C">
        <w:rPr>
          <w:rFonts w:ascii="Times New Roman" w:hAnsi="Times New Roman"/>
          <w:sz w:val="24"/>
          <w:szCs w:val="24"/>
        </w:rPr>
        <w:t>Целевые индикаторы и показатели подпрограммы предста</w:t>
      </w:r>
      <w:r w:rsidRPr="00FF601C">
        <w:rPr>
          <w:rFonts w:ascii="Times New Roman" w:hAnsi="Times New Roman"/>
          <w:sz w:val="24"/>
          <w:szCs w:val="24"/>
        </w:rPr>
        <w:t>в</w:t>
      </w:r>
      <w:r w:rsidRPr="00FF601C">
        <w:rPr>
          <w:rFonts w:ascii="Times New Roman" w:hAnsi="Times New Roman"/>
          <w:sz w:val="24"/>
          <w:szCs w:val="24"/>
        </w:rPr>
        <w:t>лены в таблице №  2 к настоящей программе.</w:t>
      </w:r>
    </w:p>
    <w:p w:rsidR="00F140BB" w:rsidRPr="00FF601C" w:rsidRDefault="00F140BB" w:rsidP="00F140BB">
      <w:pPr>
        <w:rPr>
          <w:rFonts w:ascii="Times New Roman" w:hAnsi="Times New Roman"/>
          <w:sz w:val="24"/>
          <w:szCs w:val="24"/>
        </w:rPr>
      </w:pPr>
    </w:p>
    <w:p w:rsidR="00F140BB" w:rsidRPr="00FF601C" w:rsidRDefault="00F140BB" w:rsidP="00F140BB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5. Ресурсное обеспечение подпрограммы</w:t>
      </w:r>
    </w:p>
    <w:p w:rsidR="00F140BB" w:rsidRPr="00FF601C" w:rsidRDefault="00F140BB" w:rsidP="00F140BB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Финансирование мероприятий подпрограммы осуществляется за счет и в пределах средств, предусмо</w:t>
      </w:r>
      <w:r w:rsidRPr="00FF601C">
        <w:rPr>
          <w:rFonts w:ascii="Times New Roman" w:hAnsi="Times New Roman"/>
          <w:sz w:val="24"/>
          <w:szCs w:val="24"/>
        </w:rPr>
        <w:t>т</w:t>
      </w:r>
      <w:r w:rsidRPr="00FF601C">
        <w:rPr>
          <w:rFonts w:ascii="Times New Roman" w:hAnsi="Times New Roman"/>
          <w:sz w:val="24"/>
          <w:szCs w:val="24"/>
        </w:rPr>
        <w:t xml:space="preserve">ренных в бюджете муниципального образования Зауральный сельсовет. </w:t>
      </w:r>
    </w:p>
    <w:p w:rsidR="00F140BB" w:rsidRPr="00FF601C" w:rsidRDefault="00F140BB" w:rsidP="00F140BB">
      <w:pPr>
        <w:autoSpaceDE w:val="0"/>
        <w:rPr>
          <w:b/>
          <w:sz w:val="24"/>
          <w:szCs w:val="24"/>
        </w:rPr>
      </w:pPr>
      <w:r w:rsidRPr="00FF601C">
        <w:rPr>
          <w:sz w:val="24"/>
          <w:szCs w:val="24"/>
        </w:rPr>
        <w:t>Ресурсное обеспечение подпрограммы представлено в таблице № 3, 4 к настоящей программе.</w:t>
      </w:r>
    </w:p>
    <w:p w:rsidR="00F140BB" w:rsidRPr="00FF601C" w:rsidRDefault="00F140BB" w:rsidP="00F140BB">
      <w:pPr>
        <w:rPr>
          <w:rFonts w:ascii="Times New Roman" w:hAnsi="Times New Roman"/>
          <w:sz w:val="24"/>
          <w:szCs w:val="24"/>
        </w:rPr>
      </w:pPr>
    </w:p>
    <w:p w:rsidR="00F140BB" w:rsidRPr="00FF601C" w:rsidRDefault="00F140BB" w:rsidP="00F140BB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6. Механизм реализации, система управления </w:t>
      </w:r>
    </w:p>
    <w:p w:rsidR="00F140BB" w:rsidRPr="00FF601C" w:rsidRDefault="00F140BB" w:rsidP="00F140BB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реализацией подпрограммы и контроль хода ее реализации</w:t>
      </w:r>
    </w:p>
    <w:p w:rsidR="00F140BB" w:rsidRPr="00FF601C" w:rsidRDefault="00F140BB" w:rsidP="00F140BB">
      <w:pPr>
        <w:rPr>
          <w:rFonts w:ascii="Times New Roman" w:hAnsi="Times New Roman"/>
          <w:sz w:val="24"/>
          <w:szCs w:val="24"/>
        </w:rPr>
      </w:pPr>
    </w:p>
    <w:p w:rsidR="00F140BB" w:rsidRPr="00FF601C" w:rsidRDefault="00F140BB" w:rsidP="00F140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Мониторинг хода реализации подпрограммы осуществляет Администрация муниципального образов</w:t>
      </w:r>
      <w:r w:rsidRPr="00FF601C">
        <w:rPr>
          <w:rFonts w:ascii="Times New Roman" w:hAnsi="Times New Roman"/>
          <w:sz w:val="24"/>
          <w:szCs w:val="24"/>
        </w:rPr>
        <w:t>а</w:t>
      </w:r>
      <w:r w:rsidRPr="00FF601C">
        <w:rPr>
          <w:rFonts w:ascii="Times New Roman" w:hAnsi="Times New Roman"/>
          <w:sz w:val="24"/>
          <w:szCs w:val="24"/>
        </w:rPr>
        <w:t>ния Зауральный сельсовет. Контроль за ходом выполнения мероприятий подпрограммы осуществляет глава муниципального образования.</w:t>
      </w:r>
    </w:p>
    <w:p w:rsidR="00F140BB" w:rsidRPr="00FF601C" w:rsidRDefault="00F140BB" w:rsidP="00F140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Администрация муниципального образования Зауральный сельсовет как ответственный исполнитель подпрограммы:</w:t>
      </w:r>
    </w:p>
    <w:p w:rsidR="00F140BB" w:rsidRPr="00FF601C" w:rsidRDefault="00F140BB" w:rsidP="00F140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1) разрабатывает в пределах своих полномочий проекты правовых актов, иных документов, необход</w:t>
      </w:r>
      <w:r w:rsidRPr="00FF601C">
        <w:rPr>
          <w:rFonts w:ascii="Times New Roman" w:hAnsi="Times New Roman"/>
          <w:sz w:val="24"/>
          <w:szCs w:val="24"/>
        </w:rPr>
        <w:t>и</w:t>
      </w:r>
      <w:r w:rsidRPr="00FF601C">
        <w:rPr>
          <w:rFonts w:ascii="Times New Roman" w:hAnsi="Times New Roman"/>
          <w:sz w:val="24"/>
          <w:szCs w:val="24"/>
        </w:rPr>
        <w:t>мых для выполнения подпрограммы (составление смет расходов в соответствии с перечнем меропри</w:t>
      </w:r>
      <w:r w:rsidRPr="00FF601C">
        <w:rPr>
          <w:rFonts w:ascii="Times New Roman" w:hAnsi="Times New Roman"/>
          <w:sz w:val="24"/>
          <w:szCs w:val="24"/>
        </w:rPr>
        <w:t>я</w:t>
      </w:r>
      <w:r w:rsidRPr="00FF601C">
        <w:rPr>
          <w:rFonts w:ascii="Times New Roman" w:hAnsi="Times New Roman"/>
          <w:sz w:val="24"/>
          <w:szCs w:val="24"/>
        </w:rPr>
        <w:t>тий и объемами финансирования подпрограммы);</w:t>
      </w:r>
    </w:p>
    <w:p w:rsidR="00F140BB" w:rsidRPr="00FF601C" w:rsidRDefault="00F140BB" w:rsidP="00F140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2) обеспечивает подготовку документов для размещения муниципального заказа в соответствии с Фед</w:t>
      </w:r>
      <w:r w:rsidRPr="00FF601C">
        <w:rPr>
          <w:rFonts w:ascii="Times New Roman" w:hAnsi="Times New Roman"/>
          <w:sz w:val="24"/>
          <w:szCs w:val="24"/>
        </w:rPr>
        <w:t>е</w:t>
      </w:r>
      <w:r w:rsidRPr="00FF601C">
        <w:rPr>
          <w:rFonts w:ascii="Times New Roman" w:hAnsi="Times New Roman"/>
          <w:sz w:val="24"/>
          <w:szCs w:val="24"/>
        </w:rPr>
        <w:t>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F140BB" w:rsidRPr="00FF601C" w:rsidRDefault="00F140BB" w:rsidP="00F140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3) проводит оценку эффективности и результативности реализации подпрограммы в соответствии с П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>рядком разработки, реализации и оценки эффективности муниципальных программ, утвержденным п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>становлением администрации МО Зауральный сельсовет от 09.07.2015 № 79-п;</w:t>
      </w:r>
    </w:p>
    <w:p w:rsidR="00F140BB" w:rsidRPr="00FF601C" w:rsidRDefault="00F140BB" w:rsidP="00F140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4) подготавливает отчет о ходе реализации подпрограммы и направляет в срок до 1 марта года, следу</w:t>
      </w:r>
      <w:r w:rsidRPr="00FF601C">
        <w:rPr>
          <w:rFonts w:ascii="Times New Roman" w:hAnsi="Times New Roman"/>
          <w:sz w:val="24"/>
          <w:szCs w:val="24"/>
        </w:rPr>
        <w:t>ю</w:t>
      </w:r>
      <w:r w:rsidRPr="00FF601C">
        <w:rPr>
          <w:rFonts w:ascii="Times New Roman" w:hAnsi="Times New Roman"/>
          <w:sz w:val="24"/>
          <w:szCs w:val="24"/>
        </w:rPr>
        <w:t>щего за отчетным периодом главе МО Зауральный сельсовет.</w:t>
      </w:r>
    </w:p>
    <w:p w:rsidR="00F140BB" w:rsidRPr="00FF601C" w:rsidRDefault="00F140BB" w:rsidP="00F140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Администрации МО Зауральный сельсовет несет ответственность за своевременное и эффективное и</w:t>
      </w:r>
      <w:r w:rsidRPr="00FF601C">
        <w:rPr>
          <w:rFonts w:ascii="Times New Roman" w:hAnsi="Times New Roman"/>
          <w:sz w:val="24"/>
          <w:szCs w:val="24"/>
        </w:rPr>
        <w:t>с</w:t>
      </w:r>
      <w:r w:rsidRPr="00FF601C">
        <w:rPr>
          <w:rFonts w:ascii="Times New Roman" w:hAnsi="Times New Roman"/>
          <w:sz w:val="24"/>
          <w:szCs w:val="24"/>
        </w:rPr>
        <w:t>пользование бюджетных средств, качественное выполнение реализуемых мероприятий подпрограммы, своевременное внесение изменений в подпрограмму.</w:t>
      </w:r>
    </w:p>
    <w:p w:rsidR="00F140BB" w:rsidRPr="00FF601C" w:rsidRDefault="00F140BB" w:rsidP="00F140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7. Ожидаемый (планируемый) эффект от реализации программы</w:t>
      </w:r>
    </w:p>
    <w:p w:rsidR="006B5E6B" w:rsidRPr="00FF601C" w:rsidRDefault="006B5E6B" w:rsidP="006B5E6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601C">
        <w:rPr>
          <w:rFonts w:ascii="Times New Roman" w:hAnsi="Times New Roman" w:cs="Times New Roman"/>
          <w:sz w:val="24"/>
          <w:szCs w:val="24"/>
        </w:rPr>
        <w:t>Ожидаемыми конечными результатами реализации программы являются:</w:t>
      </w:r>
    </w:p>
    <w:p w:rsidR="006B5E6B" w:rsidRPr="00FF601C" w:rsidRDefault="006B5E6B" w:rsidP="006B5E6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01C">
        <w:rPr>
          <w:rFonts w:ascii="Times New Roman" w:hAnsi="Times New Roman" w:cs="Times New Roman"/>
          <w:sz w:val="24"/>
          <w:szCs w:val="24"/>
        </w:rPr>
        <w:t>1. Реализация инвестиционных проектов, направленных  на создание системы обращения с отх</w:t>
      </w:r>
      <w:r w:rsidRPr="00FF601C">
        <w:rPr>
          <w:rFonts w:ascii="Times New Roman" w:hAnsi="Times New Roman" w:cs="Times New Roman"/>
          <w:sz w:val="24"/>
          <w:szCs w:val="24"/>
        </w:rPr>
        <w:t>о</w:t>
      </w:r>
      <w:r w:rsidRPr="00FF601C">
        <w:rPr>
          <w:rFonts w:ascii="Times New Roman" w:hAnsi="Times New Roman" w:cs="Times New Roman"/>
          <w:sz w:val="24"/>
          <w:szCs w:val="24"/>
        </w:rPr>
        <w:t>дами на территории МО Зауральный сельсовет;</w:t>
      </w:r>
    </w:p>
    <w:p w:rsidR="006B5E6B" w:rsidRPr="00FF601C" w:rsidRDefault="006B5E6B" w:rsidP="006B5E6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01C">
        <w:rPr>
          <w:rFonts w:ascii="Times New Roman" w:hAnsi="Times New Roman" w:cs="Times New Roman"/>
          <w:sz w:val="24"/>
          <w:szCs w:val="24"/>
        </w:rPr>
        <w:t>2. Создание инвестиционной привлекательности п.Зауральный  в сфере обращения с отходами производства и потребления.</w:t>
      </w:r>
    </w:p>
    <w:p w:rsidR="00FF601C" w:rsidRDefault="00FF601C" w:rsidP="00F140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140BB" w:rsidRPr="00FF601C" w:rsidRDefault="00F140BB" w:rsidP="00F140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8. Методика оценки эффективности</w:t>
      </w:r>
    </w:p>
    <w:p w:rsidR="00F140BB" w:rsidRPr="00FF601C" w:rsidRDefault="00F140BB" w:rsidP="00F140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140BB" w:rsidRPr="00FF601C" w:rsidRDefault="00F140BB" w:rsidP="00FF601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      Оценка эффективности реализации подпрограммы и подпрограммных мероприятий осуществляе</w:t>
      </w:r>
      <w:r w:rsidRPr="00FF601C">
        <w:rPr>
          <w:rFonts w:ascii="Times New Roman" w:hAnsi="Times New Roman"/>
          <w:sz w:val="24"/>
          <w:szCs w:val="24"/>
        </w:rPr>
        <w:t>т</w:t>
      </w:r>
      <w:r w:rsidRPr="00FF601C">
        <w:rPr>
          <w:rFonts w:ascii="Times New Roman" w:hAnsi="Times New Roman"/>
          <w:sz w:val="24"/>
          <w:szCs w:val="24"/>
        </w:rPr>
        <w:t>ся по методике, установленной настоящей программой</w:t>
      </w:r>
    </w:p>
    <w:p w:rsidR="00C74121" w:rsidRPr="00FF601C" w:rsidRDefault="00C74121" w:rsidP="00C74121">
      <w:pPr>
        <w:rPr>
          <w:rFonts w:ascii="Times New Roman" w:hAnsi="Times New Roman"/>
          <w:sz w:val="24"/>
          <w:szCs w:val="24"/>
        </w:rPr>
      </w:pPr>
    </w:p>
    <w:p w:rsidR="0040651C" w:rsidRPr="00FF601C" w:rsidRDefault="00703072" w:rsidP="00C00498">
      <w:pPr>
        <w:jc w:val="center"/>
        <w:rPr>
          <w:rFonts w:ascii="Times New Roman" w:hAnsi="Times New Roman"/>
          <w:caps/>
          <w:sz w:val="24"/>
          <w:szCs w:val="24"/>
        </w:rPr>
      </w:pPr>
      <w:r w:rsidRPr="00FF601C">
        <w:rPr>
          <w:rFonts w:ascii="Times New Roman" w:hAnsi="Times New Roman"/>
          <w:b/>
          <w:sz w:val="24"/>
          <w:szCs w:val="24"/>
        </w:rPr>
        <w:t>Подпрограмма 7</w:t>
      </w:r>
      <w:r w:rsidR="0040651C" w:rsidRPr="00FF601C">
        <w:rPr>
          <w:rFonts w:ascii="Times New Roman" w:hAnsi="Times New Roman"/>
          <w:b/>
          <w:sz w:val="24"/>
          <w:szCs w:val="24"/>
        </w:rPr>
        <w:t xml:space="preserve">. </w:t>
      </w:r>
      <w:r w:rsidR="00C00498" w:rsidRPr="00FF601C">
        <w:rPr>
          <w:rFonts w:ascii="Times New Roman" w:hAnsi="Times New Roman"/>
          <w:b/>
          <w:sz w:val="24"/>
          <w:szCs w:val="24"/>
        </w:rPr>
        <w:t>«Развитие в сфере благоустройства территории»</w:t>
      </w:r>
    </w:p>
    <w:p w:rsidR="0040651C" w:rsidRPr="00FF601C" w:rsidRDefault="0040651C" w:rsidP="0040651C">
      <w:pPr>
        <w:jc w:val="center"/>
        <w:outlineLvl w:val="2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Паспорт подпрограммы</w:t>
      </w:r>
    </w:p>
    <w:p w:rsidR="0040651C" w:rsidRPr="00FF601C" w:rsidRDefault="0040651C" w:rsidP="0040651C">
      <w:pPr>
        <w:tabs>
          <w:tab w:val="left" w:pos="1020"/>
        </w:tabs>
        <w:jc w:val="left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946"/>
      </w:tblGrid>
      <w:tr w:rsidR="0040651C" w:rsidRPr="00FF601C" w:rsidTr="0086657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8F7ACA" w:rsidP="0040651C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«Развитие в сфере благоустройства территории»</w:t>
            </w:r>
          </w:p>
        </w:tc>
      </w:tr>
      <w:tr w:rsidR="0040651C" w:rsidRPr="00FF601C" w:rsidTr="0086657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E66A3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4E66A3" w:rsidRPr="00FF601C">
              <w:rPr>
                <w:rFonts w:ascii="Times New Roman" w:hAnsi="Times New Roman"/>
                <w:sz w:val="24"/>
                <w:szCs w:val="24"/>
              </w:rPr>
              <w:t>Зауральный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40651C" w:rsidRPr="00FF601C" w:rsidTr="0086657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МП «</w:t>
            </w:r>
            <w:r w:rsidR="004E66A3" w:rsidRPr="00FF601C">
              <w:rPr>
                <w:rFonts w:ascii="Times New Roman" w:hAnsi="Times New Roman"/>
                <w:sz w:val="24"/>
                <w:szCs w:val="24"/>
              </w:rPr>
              <w:t>Зауральный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-подрядные организации, привлекаемые к выполнению меропр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и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ятий Программы на конкурсной основе</w:t>
            </w:r>
          </w:p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Ресурсоснабжающие организации</w:t>
            </w:r>
          </w:p>
        </w:tc>
      </w:tr>
      <w:tr w:rsidR="0040651C" w:rsidRPr="00FF601C" w:rsidTr="0086657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FF601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благоустройство и улучшение внешнего вида те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ритории муниципального образования </w:t>
            </w:r>
            <w:r w:rsidR="004E66A3"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Зауральный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40651C" w:rsidRPr="00FF601C" w:rsidTr="0086657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-Повышение качества жизни населения, эстетического качества сельской среды, </w:t>
            </w:r>
          </w:p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-способствование формирования образа современного села, с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четающего в себе элементы новизны и привлекательности,</w:t>
            </w:r>
          </w:p>
          <w:p w:rsidR="0040651C" w:rsidRPr="00FF601C" w:rsidRDefault="0040651C" w:rsidP="0040651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уровня благоустроенности</w:t>
            </w:r>
          </w:p>
        </w:tc>
      </w:tr>
      <w:tr w:rsidR="0040651C" w:rsidRPr="00FF601C" w:rsidTr="0086657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Целевые показатели (индикат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ры)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будет оцениваться по следующим индикаторам и показателям:  </w:t>
            </w:r>
          </w:p>
          <w:p w:rsidR="0040651C" w:rsidRPr="00FF601C" w:rsidRDefault="0040651C" w:rsidP="0040651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03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Площадь территории, на которой осуществляются работы по борьбе с личинками комаров в водоемах сельских населе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н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ных пунктов.</w:t>
            </w:r>
          </w:p>
          <w:p w:rsidR="0040651C" w:rsidRPr="00FF601C" w:rsidRDefault="0040651C" w:rsidP="0040651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03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Площадь территории, подлежащая барьерной дератизации.</w:t>
            </w:r>
          </w:p>
          <w:p w:rsidR="0040651C" w:rsidRPr="00FF601C" w:rsidRDefault="0040651C" w:rsidP="0040651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03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Количество проводимых противопаводковых мероприятий в сельских населенных пунктах.</w:t>
            </w:r>
          </w:p>
          <w:p w:rsidR="0040651C" w:rsidRPr="00FF601C" w:rsidRDefault="0040651C" w:rsidP="0040651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03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Общая площадь территории, подлежащая кошению от со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р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ной растительности.</w:t>
            </w:r>
          </w:p>
          <w:p w:rsidR="0040651C" w:rsidRPr="00FF601C" w:rsidRDefault="0040651C" w:rsidP="0040651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03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Площадь благоустроенных мест захоронения (кв. м)</w:t>
            </w:r>
          </w:p>
          <w:p w:rsidR="0040651C" w:rsidRPr="00FF601C" w:rsidRDefault="0040651C" w:rsidP="0040651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03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Количество установленных урн и скамеек</w:t>
            </w:r>
          </w:p>
          <w:p w:rsidR="0040651C" w:rsidRPr="00FF601C" w:rsidRDefault="0040651C" w:rsidP="00FF601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03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Количество установленных аншлагов, номерных знаков</w:t>
            </w:r>
          </w:p>
        </w:tc>
      </w:tr>
      <w:tr w:rsidR="0040651C" w:rsidRPr="00FF601C" w:rsidTr="0086657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Сроки и этапы  реализации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AA6B14">
            <w:pPr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mallCaps/>
                <w:sz w:val="24"/>
                <w:szCs w:val="24"/>
              </w:rPr>
              <w:t>201</w:t>
            </w:r>
            <w:r w:rsidR="00AA6B14" w:rsidRPr="00FF601C">
              <w:rPr>
                <w:rFonts w:ascii="Times New Roman" w:hAnsi="Times New Roman"/>
                <w:smallCaps/>
                <w:sz w:val="24"/>
                <w:szCs w:val="24"/>
              </w:rPr>
              <w:t>9</w:t>
            </w:r>
            <w:r w:rsidRPr="00FF601C">
              <w:rPr>
                <w:rFonts w:ascii="Times New Roman" w:hAnsi="Times New Roman"/>
                <w:smallCaps/>
                <w:sz w:val="24"/>
                <w:szCs w:val="24"/>
              </w:rPr>
              <w:t>-202</w:t>
            </w:r>
            <w:r w:rsidR="00AA6B14" w:rsidRPr="00FF601C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  <w:r w:rsidRPr="00FF601C">
              <w:rPr>
                <w:rFonts w:ascii="Times New Roman" w:hAnsi="Times New Roman"/>
                <w:smallCaps/>
                <w:sz w:val="24"/>
                <w:szCs w:val="24"/>
              </w:rPr>
              <w:t xml:space="preserve"> годы</w:t>
            </w:r>
          </w:p>
        </w:tc>
      </w:tr>
      <w:tr w:rsidR="0040651C" w:rsidRPr="00FF601C" w:rsidTr="0086657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за счет средств бюджета </w:t>
            </w:r>
          </w:p>
          <w:p w:rsidR="0040651C" w:rsidRPr="00FF601C" w:rsidRDefault="0040651C" w:rsidP="008665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866575" w:rsidRPr="00FF601C">
              <w:rPr>
                <w:rFonts w:ascii="Times New Roman" w:hAnsi="Times New Roman"/>
                <w:sz w:val="24"/>
                <w:szCs w:val="24"/>
              </w:rPr>
              <w:t>Зауральный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Бюджетные ассигнования, предусмотренные в плановом периоде 201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9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-202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3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годов, могут быть уточнены при формировании пр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ектов Решений о бюджете поселения на 201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9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-202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3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годы. 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201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9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 составляет </w:t>
            </w:r>
            <w:r w:rsidR="006B5E6B" w:rsidRPr="00FF601C">
              <w:rPr>
                <w:rFonts w:ascii="Times New Roman" w:hAnsi="Times New Roman"/>
                <w:sz w:val="24"/>
                <w:szCs w:val="24"/>
              </w:rPr>
              <w:t>280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средства федерального бюджета - 0,0 тыс. руб., средства бюдж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та МО Оренбургский район – 0,0 тыс. руб. средства местного бюджета – </w:t>
            </w:r>
            <w:r w:rsidR="006B5E6B" w:rsidRPr="00FF601C">
              <w:rPr>
                <w:rFonts w:ascii="Times New Roman" w:hAnsi="Times New Roman"/>
                <w:sz w:val="24"/>
                <w:szCs w:val="24"/>
              </w:rPr>
              <w:t>280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тыс. руб., иные источники – 0,0 тыс. руб.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20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 составляет 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1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lastRenderedPageBreak/>
              <w:t>средства федерального бюджета - 0,0 тыс. руб., средства бюдж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та МО Оренбургский район – 0,0 тыс. руб. средства местного бюджета – 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1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 тыс. руб., иные источники – 0,0 тыс. руб.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21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год составляет 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1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средства федерального бюджета - 0,0 тыс. руб., средства бюдж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та МО Оренбургский район – 0,0 тыс. руб. средства местного бюджета – 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1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 тыс. руб., иные источники – 0,0 тыс. руб.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22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 составляет 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1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средства федерального бюджета - 0,0 тыс. руб., средства бюдж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та МО Оренбургский район – 0,0 тыс. руб. средства местного бюджета – 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1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 тыс. руб., иные источники – 0,0 тыс. руб.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202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3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год составляет 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1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40651C" w:rsidRPr="00FF601C" w:rsidRDefault="0040651C" w:rsidP="00AA6B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средства федерального бюджета - 0,0 тыс. руб., средства бюдж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та МО Оренбургский район – 0,0 тыс. руб. средства местного бюджета – </w:t>
            </w:r>
            <w:r w:rsidR="00AA6B14" w:rsidRPr="00FF601C">
              <w:rPr>
                <w:rFonts w:ascii="Times New Roman" w:hAnsi="Times New Roman"/>
                <w:sz w:val="24"/>
                <w:szCs w:val="24"/>
              </w:rPr>
              <w:t>1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  тыс. руб., иные источники – 0,0 тыс. руб.</w:t>
            </w:r>
          </w:p>
        </w:tc>
      </w:tr>
      <w:tr w:rsidR="0040651C" w:rsidRPr="00FF601C" w:rsidTr="0086657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1C" w:rsidRPr="00FF601C" w:rsidRDefault="0040651C" w:rsidP="0040651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а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ты, оценка планируемой эффе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к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тивности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75" w:rsidRPr="00FF601C" w:rsidRDefault="0040651C" w:rsidP="0040651C">
            <w:pPr>
              <w:shd w:val="clear" w:color="auto" w:fill="F9F9F9"/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В результате выполнения Подпрограммы ожидается достижение следующих показателей результативности:</w:t>
            </w:r>
          </w:p>
          <w:p w:rsidR="00866575" w:rsidRPr="00FF601C" w:rsidRDefault="0040651C" w:rsidP="0040651C">
            <w:pPr>
              <w:shd w:val="clear" w:color="auto" w:fill="F9F9F9"/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обеспечение гарантированного (осенне-зимний, весенний п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риоды) проезда по автомобильным дорогам - повышение осв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 xml:space="preserve">щенности улично-дорожной сети </w:t>
            </w:r>
          </w:p>
          <w:p w:rsidR="0040651C" w:rsidRPr="00FF601C" w:rsidRDefault="0040651C" w:rsidP="0040651C">
            <w:pPr>
              <w:shd w:val="clear" w:color="auto" w:fill="F9F9F9"/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улучшение санитарного и экологического состояния поселения;</w:t>
            </w:r>
          </w:p>
          <w:p w:rsidR="0040651C" w:rsidRPr="00FF601C" w:rsidRDefault="0040651C" w:rsidP="0040651C">
            <w:pPr>
              <w:shd w:val="clear" w:color="auto" w:fill="F9F9F9"/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благоустройство и озеленение территории с целью удовлетв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рения потребностей населения в благоприятных условиях пр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живания;</w:t>
            </w:r>
          </w:p>
          <w:p w:rsidR="0040651C" w:rsidRPr="00FF601C" w:rsidRDefault="0040651C" w:rsidP="0040651C">
            <w:pPr>
              <w:shd w:val="clear" w:color="auto" w:fill="F9F9F9"/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устранение неблагоприятных ситуаций в результате паводк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вых ситуаций</w:t>
            </w:r>
          </w:p>
          <w:p w:rsidR="0040651C" w:rsidRPr="00FF601C" w:rsidRDefault="0040651C" w:rsidP="0040651C">
            <w:pPr>
              <w:shd w:val="clear" w:color="auto" w:fill="F9F9F9"/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привлечение населения к проблемам благоустройства и озел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F601C">
              <w:rPr>
                <w:rFonts w:ascii="Times New Roman" w:hAnsi="Times New Roman"/>
                <w:sz w:val="24"/>
                <w:szCs w:val="24"/>
              </w:rPr>
              <w:t>нения территории</w:t>
            </w:r>
          </w:p>
          <w:p w:rsidR="0040651C" w:rsidRPr="00FF601C" w:rsidRDefault="0040651C" w:rsidP="0040651C">
            <w:pPr>
              <w:shd w:val="clear" w:color="auto" w:fill="F9F9F9"/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оснащение улиц указателями с названиями улиц и номерами домов;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- увеличение площади благоустроенных зелёных насаждений в сельском  поселении; 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- предотвращение сокращения зелёных насаждений; </w:t>
            </w:r>
          </w:p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40651C" w:rsidRPr="00FF601C" w:rsidRDefault="0040651C" w:rsidP="00FF60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601C">
              <w:rPr>
                <w:rFonts w:ascii="Times New Roman" w:hAnsi="Times New Roman"/>
                <w:sz w:val="24"/>
                <w:szCs w:val="24"/>
              </w:rPr>
              <w:t>- увеличение площади цветочного оформления;</w:t>
            </w:r>
          </w:p>
        </w:tc>
      </w:tr>
    </w:tbl>
    <w:p w:rsidR="0040651C" w:rsidRPr="00FF601C" w:rsidRDefault="0040651C" w:rsidP="0040651C">
      <w:pPr>
        <w:jc w:val="left"/>
        <w:rPr>
          <w:rFonts w:ascii="Times New Roman" w:hAnsi="Times New Roman"/>
          <w:sz w:val="24"/>
          <w:szCs w:val="24"/>
        </w:rPr>
      </w:pPr>
    </w:p>
    <w:p w:rsidR="0040651C" w:rsidRPr="00FF601C" w:rsidRDefault="0040651C" w:rsidP="0040651C">
      <w:pPr>
        <w:numPr>
          <w:ilvl w:val="0"/>
          <w:numId w:val="11"/>
        </w:numPr>
        <w:contextualSpacing/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Характеристика проблемы</w:t>
      </w:r>
    </w:p>
    <w:p w:rsidR="0040651C" w:rsidRPr="00FF601C" w:rsidRDefault="0040651C" w:rsidP="0040651C">
      <w:pPr>
        <w:contextualSpacing/>
        <w:jc w:val="left"/>
        <w:rPr>
          <w:rFonts w:ascii="Times New Roman" w:hAnsi="Times New Roman"/>
          <w:sz w:val="24"/>
          <w:szCs w:val="24"/>
        </w:rPr>
      </w:pP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Подпрограмма </w:t>
      </w:r>
      <w:r w:rsidR="008F7ACA" w:rsidRPr="00FF601C">
        <w:rPr>
          <w:rFonts w:ascii="Times New Roman" w:hAnsi="Times New Roman"/>
          <w:sz w:val="24"/>
          <w:szCs w:val="24"/>
        </w:rPr>
        <w:t>«Развитие в сфере благоустройства территории»</w:t>
      </w:r>
      <w:r w:rsidRPr="00FF601C">
        <w:rPr>
          <w:rFonts w:ascii="Times New Roman" w:hAnsi="Times New Roman"/>
          <w:sz w:val="24"/>
          <w:szCs w:val="24"/>
        </w:rPr>
        <w:t xml:space="preserve"> предусматривает улучшение внешнего облика поселения, благоустройство дворовых и внутриквартальных территорий, улучшение качества жизни, создание благоприятных условий для проживания населения на территории муниципального о</w:t>
      </w:r>
      <w:r w:rsidRPr="00FF601C">
        <w:rPr>
          <w:rFonts w:ascii="Times New Roman" w:hAnsi="Times New Roman"/>
          <w:sz w:val="24"/>
          <w:szCs w:val="24"/>
        </w:rPr>
        <w:t>б</w:t>
      </w:r>
      <w:r w:rsidRPr="00FF601C">
        <w:rPr>
          <w:rFonts w:ascii="Times New Roman" w:hAnsi="Times New Roman"/>
          <w:sz w:val="24"/>
          <w:szCs w:val="24"/>
        </w:rPr>
        <w:t xml:space="preserve">разования </w:t>
      </w:r>
      <w:r w:rsidR="009F1AC9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В настоящее время существует ряд проблем: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lastRenderedPageBreak/>
        <w:t xml:space="preserve">- площадь муниципального образования </w:t>
      </w:r>
      <w:r w:rsidR="00344DBB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 составляет </w:t>
      </w:r>
      <w:r w:rsidR="00344DBB" w:rsidRPr="00FF601C">
        <w:rPr>
          <w:rFonts w:ascii="Times New Roman" w:hAnsi="Times New Roman"/>
          <w:sz w:val="24"/>
          <w:szCs w:val="24"/>
        </w:rPr>
        <w:t>8772</w:t>
      </w:r>
      <w:r w:rsidRPr="00FF601C">
        <w:rPr>
          <w:rFonts w:ascii="Times New Roman" w:hAnsi="Times New Roman"/>
          <w:sz w:val="24"/>
          <w:szCs w:val="24"/>
        </w:rPr>
        <w:t xml:space="preserve"> га. Муниципальное о</w:t>
      </w:r>
      <w:r w:rsidRPr="00FF601C">
        <w:rPr>
          <w:rFonts w:ascii="Times New Roman" w:hAnsi="Times New Roman"/>
          <w:sz w:val="24"/>
          <w:szCs w:val="24"/>
        </w:rPr>
        <w:t>б</w:t>
      </w:r>
      <w:r w:rsidRPr="00FF601C">
        <w:rPr>
          <w:rFonts w:ascii="Times New Roman" w:hAnsi="Times New Roman"/>
          <w:sz w:val="24"/>
          <w:szCs w:val="24"/>
        </w:rPr>
        <w:t xml:space="preserve">разование </w:t>
      </w:r>
      <w:r w:rsidR="00344DBB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 включает в себя 2 населенных пункта, которые расположены далеко друг от друга, что значительно усложняет работу по содержанию и благоустройству территории, а та</w:t>
      </w:r>
      <w:r w:rsidRPr="00FF601C">
        <w:rPr>
          <w:rFonts w:ascii="Times New Roman" w:hAnsi="Times New Roman"/>
          <w:sz w:val="24"/>
          <w:szCs w:val="24"/>
        </w:rPr>
        <w:t>к</w:t>
      </w:r>
      <w:r w:rsidRPr="00FF601C">
        <w:rPr>
          <w:rFonts w:ascii="Times New Roman" w:hAnsi="Times New Roman"/>
          <w:sz w:val="24"/>
          <w:szCs w:val="24"/>
        </w:rPr>
        <w:t>же освещению улиц, проездов, внутриквартальных дорог, пешеходных дорожек территории;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 санитарно-эпидемиологическая обстановка не позволяет прекращать работу по сбору и вывозу тве</w:t>
      </w:r>
      <w:r w:rsidRPr="00FF601C">
        <w:rPr>
          <w:rFonts w:ascii="Times New Roman" w:hAnsi="Times New Roman"/>
          <w:sz w:val="24"/>
          <w:szCs w:val="24"/>
        </w:rPr>
        <w:t>р</w:t>
      </w:r>
      <w:r w:rsidRPr="00FF601C">
        <w:rPr>
          <w:rFonts w:ascii="Times New Roman" w:hAnsi="Times New Roman"/>
          <w:sz w:val="24"/>
          <w:szCs w:val="24"/>
        </w:rPr>
        <w:t>дых бытовых отходов, крупногабаритного мусора, уборке улиц, отлову бездомных животных.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Реализация данной подпрограммы направлено на развитие благоустройства жителей сельского посел</w:t>
      </w:r>
      <w:r w:rsidRPr="00FF601C">
        <w:rPr>
          <w:rFonts w:ascii="Times New Roman" w:hAnsi="Times New Roman"/>
          <w:sz w:val="24"/>
          <w:szCs w:val="24"/>
        </w:rPr>
        <w:t>е</w:t>
      </w:r>
      <w:r w:rsidRPr="00FF601C">
        <w:rPr>
          <w:rFonts w:ascii="Times New Roman" w:hAnsi="Times New Roman"/>
          <w:sz w:val="24"/>
          <w:szCs w:val="24"/>
        </w:rPr>
        <w:t>ния. Право граждан на благоприятную среду жизнедеятельности закреплено в основном Законе гос</w:t>
      </w:r>
      <w:r w:rsidRPr="00FF601C">
        <w:rPr>
          <w:rFonts w:ascii="Times New Roman" w:hAnsi="Times New Roman"/>
          <w:sz w:val="24"/>
          <w:szCs w:val="24"/>
        </w:rPr>
        <w:t>у</w:t>
      </w:r>
      <w:r w:rsidRPr="00FF601C">
        <w:rPr>
          <w:rFonts w:ascii="Times New Roman" w:hAnsi="Times New Roman"/>
          <w:sz w:val="24"/>
          <w:szCs w:val="24"/>
        </w:rPr>
        <w:t xml:space="preserve">дарства - </w:t>
      </w:r>
      <w:hyperlink r:id="rId26" w:history="1">
        <w:r w:rsidRPr="00FF601C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FF601C">
        <w:rPr>
          <w:rFonts w:ascii="Times New Roman" w:hAnsi="Times New Roman"/>
          <w:sz w:val="24"/>
          <w:szCs w:val="24"/>
        </w:rPr>
        <w:t xml:space="preserve"> Российской Федерации, поэтому благоустройство территории является приор</w:t>
      </w:r>
      <w:r w:rsidRPr="00FF601C">
        <w:rPr>
          <w:rFonts w:ascii="Times New Roman" w:hAnsi="Times New Roman"/>
          <w:sz w:val="24"/>
          <w:szCs w:val="24"/>
        </w:rPr>
        <w:t>и</w:t>
      </w:r>
      <w:r w:rsidRPr="00FF601C">
        <w:rPr>
          <w:rFonts w:ascii="Times New Roman" w:hAnsi="Times New Roman"/>
          <w:sz w:val="24"/>
          <w:szCs w:val="24"/>
        </w:rPr>
        <w:t>тетной задачей для муниципалитета.</w:t>
      </w:r>
    </w:p>
    <w:p w:rsidR="0040651C" w:rsidRPr="00FF601C" w:rsidRDefault="0040651C" w:rsidP="0040651C">
      <w:pPr>
        <w:rPr>
          <w:rFonts w:ascii="Times New Roman" w:hAnsi="Times New Roman"/>
          <w:color w:val="000000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Именно в этой сфере создаются те условия для населения, которые обеспечивают нормальный уровень жизни. Создаются условия для здоровой комфортной, удобной жизни как для отдельного человека по месту проживания, так и для всех жителей территории. При выполнении комплекса мероприятий они способны значительно улучшить экологическое состояние и внешний облик поселка, создать более комфортные микроклиматические, санитарно-гигиенические и эстетические условия на улицах, в домах, в общественных местах поселка. Назрела необходимость системного решения проблемы благоустро</w:t>
      </w:r>
      <w:r w:rsidRPr="00FF601C">
        <w:rPr>
          <w:rFonts w:ascii="Times New Roman" w:hAnsi="Times New Roman"/>
          <w:sz w:val="24"/>
          <w:szCs w:val="24"/>
        </w:rPr>
        <w:t>й</w:t>
      </w:r>
      <w:r w:rsidRPr="00FF601C">
        <w:rPr>
          <w:rFonts w:ascii="Times New Roman" w:hAnsi="Times New Roman"/>
          <w:sz w:val="24"/>
          <w:szCs w:val="24"/>
        </w:rPr>
        <w:t>ства и озеленения территории сельского поселения.</w:t>
      </w:r>
    </w:p>
    <w:p w:rsidR="0040651C" w:rsidRPr="00FF601C" w:rsidRDefault="0040651C" w:rsidP="0040651C">
      <w:pPr>
        <w:rPr>
          <w:rFonts w:ascii="Times New Roman" w:hAnsi="Times New Roman"/>
          <w:color w:val="000000"/>
          <w:sz w:val="24"/>
          <w:szCs w:val="24"/>
        </w:rPr>
      </w:pPr>
      <w:r w:rsidRPr="00FF601C">
        <w:rPr>
          <w:rFonts w:ascii="Times New Roman" w:hAnsi="Times New Roman"/>
          <w:color w:val="000000"/>
          <w:sz w:val="24"/>
          <w:szCs w:val="24"/>
        </w:rPr>
        <w:t xml:space="preserve">           Сегодня большие нарекания вызывает благоустройство и санитарное содержание дворовых те</w:t>
      </w:r>
      <w:r w:rsidRPr="00FF601C">
        <w:rPr>
          <w:rFonts w:ascii="Times New Roman" w:hAnsi="Times New Roman"/>
          <w:color w:val="000000"/>
          <w:sz w:val="24"/>
          <w:szCs w:val="24"/>
        </w:rPr>
        <w:t>р</w:t>
      </w:r>
      <w:r w:rsidRPr="00FF601C">
        <w:rPr>
          <w:rFonts w:ascii="Times New Roman" w:hAnsi="Times New Roman"/>
          <w:color w:val="000000"/>
          <w:sz w:val="24"/>
          <w:szCs w:val="24"/>
        </w:rPr>
        <w:t>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менее 50% от необходимого, для восстановления освещения требуется дополнительное ф</w:t>
      </w:r>
      <w:r w:rsidRPr="00FF601C">
        <w:rPr>
          <w:rFonts w:ascii="Times New Roman" w:hAnsi="Times New Roman"/>
          <w:color w:val="000000"/>
          <w:sz w:val="24"/>
          <w:szCs w:val="24"/>
        </w:rPr>
        <w:t>и</w:t>
      </w:r>
      <w:r w:rsidRPr="00FF601C">
        <w:rPr>
          <w:rFonts w:ascii="Times New Roman" w:hAnsi="Times New Roman"/>
          <w:color w:val="000000"/>
          <w:sz w:val="24"/>
          <w:szCs w:val="24"/>
        </w:rPr>
        <w:t>нансирование.</w:t>
      </w:r>
    </w:p>
    <w:p w:rsidR="0040651C" w:rsidRPr="00FF601C" w:rsidRDefault="0040651C" w:rsidP="0040651C">
      <w:pPr>
        <w:rPr>
          <w:rFonts w:ascii="Times New Roman" w:hAnsi="Times New Roman"/>
          <w:color w:val="000000"/>
          <w:sz w:val="24"/>
          <w:szCs w:val="24"/>
        </w:rPr>
      </w:pPr>
      <w:r w:rsidRPr="00FF601C">
        <w:rPr>
          <w:rFonts w:ascii="Times New Roman" w:hAnsi="Times New Roman"/>
          <w:color w:val="000000"/>
          <w:sz w:val="24"/>
          <w:szCs w:val="24"/>
        </w:rPr>
        <w:t xml:space="preserve">          Для решения данной проблемы требуется участие и взаимодействие органов местного самоупра</w:t>
      </w:r>
      <w:r w:rsidRPr="00FF601C">
        <w:rPr>
          <w:rFonts w:ascii="Times New Roman" w:hAnsi="Times New Roman"/>
          <w:color w:val="000000"/>
          <w:sz w:val="24"/>
          <w:szCs w:val="24"/>
        </w:rPr>
        <w:t>в</w:t>
      </w:r>
      <w:r w:rsidRPr="00FF601C">
        <w:rPr>
          <w:rFonts w:ascii="Times New Roman" w:hAnsi="Times New Roman"/>
          <w:color w:val="000000"/>
          <w:sz w:val="24"/>
          <w:szCs w:val="24"/>
        </w:rPr>
        <w:t>ления сельского поселения с привлечением населения, предприятий и организаций всех форм собстве</w:t>
      </w:r>
      <w:r w:rsidRPr="00FF601C">
        <w:rPr>
          <w:rFonts w:ascii="Times New Roman" w:hAnsi="Times New Roman"/>
          <w:color w:val="000000"/>
          <w:sz w:val="24"/>
          <w:szCs w:val="24"/>
        </w:rPr>
        <w:t>н</w:t>
      </w:r>
      <w:r w:rsidRPr="00FF601C">
        <w:rPr>
          <w:rFonts w:ascii="Times New Roman" w:hAnsi="Times New Roman"/>
          <w:color w:val="000000"/>
          <w:sz w:val="24"/>
          <w:szCs w:val="24"/>
        </w:rPr>
        <w:t>ности, расположенных на территории сельского поселения, наличия достаточного финансирования м</w:t>
      </w:r>
      <w:r w:rsidRPr="00FF601C">
        <w:rPr>
          <w:rFonts w:ascii="Times New Roman" w:hAnsi="Times New Roman"/>
          <w:color w:val="000000"/>
          <w:sz w:val="24"/>
          <w:szCs w:val="24"/>
        </w:rPr>
        <w:t>е</w:t>
      </w:r>
      <w:r w:rsidRPr="00FF601C">
        <w:rPr>
          <w:rFonts w:ascii="Times New Roman" w:hAnsi="Times New Roman"/>
          <w:color w:val="000000"/>
          <w:sz w:val="24"/>
          <w:szCs w:val="24"/>
        </w:rPr>
        <w:t>роприятий, что обусловливает необходимость разработки и применения данной Программы.</w:t>
      </w:r>
    </w:p>
    <w:p w:rsidR="0040651C" w:rsidRPr="00FF601C" w:rsidRDefault="0040651C" w:rsidP="0040651C">
      <w:pPr>
        <w:rPr>
          <w:rFonts w:ascii="Times New Roman" w:hAnsi="Times New Roman"/>
          <w:color w:val="000000"/>
          <w:sz w:val="24"/>
          <w:szCs w:val="24"/>
        </w:rPr>
      </w:pPr>
      <w:r w:rsidRPr="00FF601C">
        <w:rPr>
          <w:rFonts w:ascii="Times New Roman" w:hAnsi="Times New Roman"/>
          <w:color w:val="000000"/>
          <w:sz w:val="24"/>
          <w:szCs w:val="24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</w:t>
      </w:r>
    </w:p>
    <w:p w:rsidR="0040651C" w:rsidRPr="00FF601C" w:rsidRDefault="0040651C" w:rsidP="0040651C">
      <w:pPr>
        <w:rPr>
          <w:rFonts w:ascii="Times New Roman" w:hAnsi="Times New Roman"/>
          <w:color w:val="000000"/>
          <w:sz w:val="24"/>
          <w:szCs w:val="24"/>
        </w:rPr>
      </w:pPr>
      <w:r w:rsidRPr="00FF601C">
        <w:rPr>
          <w:rFonts w:ascii="Times New Roman" w:hAnsi="Times New Roman"/>
          <w:color w:val="000000"/>
          <w:sz w:val="24"/>
          <w:szCs w:val="24"/>
        </w:rPr>
        <w:t xml:space="preserve">          Недостаточно занимаются благоустройством и содержанием закрепленных территорий предпри</w:t>
      </w:r>
      <w:r w:rsidRPr="00FF601C">
        <w:rPr>
          <w:rFonts w:ascii="Times New Roman" w:hAnsi="Times New Roman"/>
          <w:color w:val="000000"/>
          <w:sz w:val="24"/>
          <w:szCs w:val="24"/>
        </w:rPr>
        <w:t>я</w:t>
      </w:r>
      <w:r w:rsidRPr="00FF601C">
        <w:rPr>
          <w:rFonts w:ascii="Times New Roman" w:hAnsi="Times New Roman"/>
          <w:color w:val="000000"/>
          <w:sz w:val="24"/>
          <w:szCs w:val="24"/>
        </w:rPr>
        <w:t xml:space="preserve">тия и организации, расположенные на территории сельского поселения. </w:t>
      </w:r>
    </w:p>
    <w:p w:rsidR="0040651C" w:rsidRPr="00FF601C" w:rsidRDefault="0040651C" w:rsidP="0040651C">
      <w:pPr>
        <w:rPr>
          <w:rFonts w:ascii="Times New Roman" w:hAnsi="Times New Roman"/>
          <w:color w:val="000000"/>
          <w:sz w:val="24"/>
          <w:szCs w:val="24"/>
        </w:rPr>
      </w:pPr>
      <w:r w:rsidRPr="00FF601C">
        <w:rPr>
          <w:rFonts w:ascii="Times New Roman" w:hAnsi="Times New Roman"/>
          <w:color w:val="000000"/>
          <w:sz w:val="24"/>
          <w:szCs w:val="24"/>
        </w:rPr>
        <w:t xml:space="preserve">          Для решения проблем по благоустройству территории необходимо принять комплексные реш</w:t>
      </w:r>
      <w:r w:rsidRPr="00FF601C">
        <w:rPr>
          <w:rFonts w:ascii="Times New Roman" w:hAnsi="Times New Roman"/>
          <w:color w:val="000000"/>
          <w:sz w:val="24"/>
          <w:szCs w:val="24"/>
        </w:rPr>
        <w:t>е</w:t>
      </w:r>
      <w:r w:rsidRPr="00FF601C">
        <w:rPr>
          <w:rFonts w:ascii="Times New Roman" w:hAnsi="Times New Roman"/>
          <w:color w:val="000000"/>
          <w:sz w:val="24"/>
          <w:szCs w:val="24"/>
        </w:rPr>
        <w:t>ния, которые окажет положительный эффект на санитарно-эпидемиологическую обстановку, предотвр</w:t>
      </w:r>
      <w:r w:rsidRPr="00FF601C">
        <w:rPr>
          <w:rFonts w:ascii="Times New Roman" w:hAnsi="Times New Roman"/>
          <w:color w:val="000000"/>
          <w:sz w:val="24"/>
          <w:szCs w:val="24"/>
        </w:rPr>
        <w:t>а</w:t>
      </w:r>
      <w:r w:rsidRPr="00FF601C">
        <w:rPr>
          <w:rFonts w:ascii="Times New Roman" w:hAnsi="Times New Roman"/>
          <w:color w:val="000000"/>
          <w:sz w:val="24"/>
          <w:szCs w:val="24"/>
        </w:rPr>
        <w:t>тят угрозу жизни и безопасности граждан, будут способствовать повышению уровня их комфортного проживания.</w:t>
      </w:r>
    </w:p>
    <w:p w:rsidR="0040651C" w:rsidRPr="00FF601C" w:rsidRDefault="0040651C" w:rsidP="0040651C">
      <w:pPr>
        <w:rPr>
          <w:rFonts w:ascii="Times New Roman" w:hAnsi="Times New Roman"/>
          <w:color w:val="000000"/>
          <w:sz w:val="24"/>
          <w:szCs w:val="24"/>
        </w:rPr>
      </w:pPr>
      <w:r w:rsidRPr="00FF601C"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r w:rsidRPr="00FF601C">
        <w:rPr>
          <w:rFonts w:ascii="Times New Roman" w:hAnsi="Times New Roman"/>
          <w:color w:val="000000"/>
          <w:sz w:val="24"/>
          <w:szCs w:val="24"/>
        </w:rPr>
        <w:t>Для определения проблем, подлежащих программному решению, проведен анализ существующего положения благоустройства поселения. Анализ проведен по 3-м показателям, по результатам исслед</w:t>
      </w:r>
      <w:r w:rsidRPr="00FF601C">
        <w:rPr>
          <w:rFonts w:ascii="Times New Roman" w:hAnsi="Times New Roman"/>
          <w:color w:val="000000"/>
          <w:sz w:val="24"/>
          <w:szCs w:val="24"/>
        </w:rPr>
        <w:t>о</w:t>
      </w:r>
      <w:r w:rsidRPr="00FF601C">
        <w:rPr>
          <w:rFonts w:ascii="Times New Roman" w:hAnsi="Times New Roman"/>
          <w:color w:val="000000"/>
          <w:sz w:val="24"/>
          <w:szCs w:val="24"/>
        </w:rPr>
        <w:t>вания которых, сформулированы цели, задачи и направления деятельности при осуществлении пр</w:t>
      </w:r>
      <w:r w:rsidRPr="00FF601C">
        <w:rPr>
          <w:rFonts w:ascii="Times New Roman" w:hAnsi="Times New Roman"/>
          <w:color w:val="000000"/>
          <w:sz w:val="24"/>
          <w:szCs w:val="24"/>
        </w:rPr>
        <w:t>о</w:t>
      </w:r>
      <w:r w:rsidRPr="00FF601C">
        <w:rPr>
          <w:rFonts w:ascii="Times New Roman" w:hAnsi="Times New Roman"/>
          <w:color w:val="000000"/>
          <w:sz w:val="24"/>
          <w:szCs w:val="24"/>
        </w:rPr>
        <w:t>граммы.</w:t>
      </w:r>
    </w:p>
    <w:p w:rsidR="0040651C" w:rsidRPr="00FF601C" w:rsidRDefault="0040651C" w:rsidP="0040651C">
      <w:pPr>
        <w:rPr>
          <w:rFonts w:ascii="Times New Roman" w:hAnsi="Times New Roman"/>
          <w:i/>
          <w:color w:val="000000"/>
          <w:sz w:val="24"/>
          <w:szCs w:val="24"/>
        </w:rPr>
      </w:pPr>
      <w:r w:rsidRPr="00FF601C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1.Анализ качественного состояния элементов благоустройства поселения -  </w:t>
      </w:r>
      <w:r w:rsidRPr="00FF601C">
        <w:rPr>
          <w:rFonts w:ascii="Times New Roman" w:hAnsi="Times New Roman"/>
          <w:bCs/>
          <w:i/>
          <w:iCs/>
          <w:color w:val="000000"/>
          <w:sz w:val="24"/>
          <w:szCs w:val="24"/>
        </w:rPr>
        <w:t>Озеленение терр</w:t>
      </w:r>
      <w:r w:rsidRPr="00FF601C">
        <w:rPr>
          <w:rFonts w:ascii="Times New Roman" w:hAnsi="Times New Roman"/>
          <w:bCs/>
          <w:i/>
          <w:iCs/>
          <w:color w:val="000000"/>
          <w:sz w:val="24"/>
          <w:szCs w:val="24"/>
        </w:rPr>
        <w:t>и</w:t>
      </w:r>
      <w:r w:rsidRPr="00FF601C">
        <w:rPr>
          <w:rFonts w:ascii="Times New Roman" w:hAnsi="Times New Roman"/>
          <w:bCs/>
          <w:i/>
          <w:iCs/>
          <w:color w:val="000000"/>
          <w:sz w:val="24"/>
          <w:szCs w:val="24"/>
        </w:rPr>
        <w:t>тории.</w:t>
      </w:r>
    </w:p>
    <w:p w:rsidR="0040651C" w:rsidRPr="00FF601C" w:rsidRDefault="0040651C" w:rsidP="0040651C">
      <w:pPr>
        <w:rPr>
          <w:rFonts w:ascii="Times New Roman" w:hAnsi="Times New Roman"/>
          <w:color w:val="000000"/>
          <w:sz w:val="24"/>
          <w:szCs w:val="24"/>
        </w:rPr>
      </w:pPr>
      <w:r w:rsidRPr="00FF601C">
        <w:rPr>
          <w:rFonts w:ascii="Times New Roman" w:hAnsi="Times New Roman"/>
          <w:color w:val="000000"/>
          <w:sz w:val="24"/>
          <w:szCs w:val="24"/>
        </w:rPr>
        <w:t xml:space="preserve">          Существующие участки зеленых насаждений общего пользования и растений имеют  неудовл</w:t>
      </w:r>
      <w:r w:rsidRPr="00FF601C">
        <w:rPr>
          <w:rFonts w:ascii="Times New Roman" w:hAnsi="Times New Roman"/>
          <w:color w:val="000000"/>
          <w:sz w:val="24"/>
          <w:szCs w:val="24"/>
        </w:rPr>
        <w:t>е</w:t>
      </w:r>
      <w:r w:rsidRPr="00FF601C">
        <w:rPr>
          <w:rFonts w:ascii="Times New Roman" w:hAnsi="Times New Roman"/>
          <w:color w:val="000000"/>
          <w:sz w:val="24"/>
          <w:szCs w:val="24"/>
        </w:rPr>
        <w:t>творительное состояние: недостаточно благоустроены, нуждаются в постоянном уходе, не имеют пол</w:t>
      </w:r>
      <w:r w:rsidRPr="00FF601C">
        <w:rPr>
          <w:rFonts w:ascii="Times New Roman" w:hAnsi="Times New Roman"/>
          <w:color w:val="000000"/>
          <w:sz w:val="24"/>
          <w:szCs w:val="24"/>
        </w:rPr>
        <w:t>и</w:t>
      </w:r>
      <w:r w:rsidRPr="00FF601C">
        <w:rPr>
          <w:rFonts w:ascii="Times New Roman" w:hAnsi="Times New Roman"/>
          <w:color w:val="000000"/>
          <w:sz w:val="24"/>
          <w:szCs w:val="24"/>
        </w:rPr>
        <w:t>вочного водопровода, эксплуатация их бесконтрольна. Необходим систематический уход за существ</w:t>
      </w:r>
      <w:r w:rsidRPr="00FF601C">
        <w:rPr>
          <w:rFonts w:ascii="Times New Roman" w:hAnsi="Times New Roman"/>
          <w:color w:val="000000"/>
          <w:sz w:val="24"/>
          <w:szCs w:val="24"/>
        </w:rPr>
        <w:t>у</w:t>
      </w:r>
      <w:r w:rsidRPr="00FF601C">
        <w:rPr>
          <w:rFonts w:ascii="Times New Roman" w:hAnsi="Times New Roman"/>
          <w:color w:val="000000"/>
          <w:sz w:val="24"/>
          <w:szCs w:val="24"/>
        </w:rPr>
        <w:t>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н</w:t>
      </w:r>
      <w:r w:rsidRPr="00FF601C">
        <w:rPr>
          <w:rFonts w:ascii="Times New Roman" w:hAnsi="Times New Roman"/>
          <w:color w:val="000000"/>
          <w:sz w:val="24"/>
          <w:szCs w:val="24"/>
        </w:rPr>
        <w:t>е</w:t>
      </w:r>
      <w:r w:rsidRPr="00FF601C">
        <w:rPr>
          <w:rFonts w:ascii="Times New Roman" w:hAnsi="Times New Roman"/>
          <w:color w:val="000000"/>
          <w:sz w:val="24"/>
          <w:szCs w:val="24"/>
        </w:rPr>
        <w:t>обходимого штата рабочих по благоустройству, недостаточном участии в этой работе жителей муниц</w:t>
      </w:r>
      <w:r w:rsidRPr="00FF601C">
        <w:rPr>
          <w:rFonts w:ascii="Times New Roman" w:hAnsi="Times New Roman"/>
          <w:color w:val="000000"/>
          <w:sz w:val="24"/>
          <w:szCs w:val="24"/>
        </w:rPr>
        <w:t>и</w:t>
      </w:r>
      <w:r w:rsidRPr="00FF601C">
        <w:rPr>
          <w:rFonts w:ascii="Times New Roman" w:hAnsi="Times New Roman"/>
          <w:color w:val="000000"/>
          <w:sz w:val="24"/>
          <w:szCs w:val="24"/>
        </w:rPr>
        <w:t>пального образования, учащихся, трудящихся предприятий, недостаточности средств, определяемых ежегодно бюджетом поселения. Проблема недостаточного развития благоустройства и озеленения те</w:t>
      </w:r>
      <w:r w:rsidRPr="00FF601C">
        <w:rPr>
          <w:rFonts w:ascii="Times New Roman" w:hAnsi="Times New Roman"/>
          <w:color w:val="000000"/>
          <w:sz w:val="24"/>
          <w:szCs w:val="24"/>
        </w:rPr>
        <w:t>р</w:t>
      </w:r>
      <w:r w:rsidRPr="00FF601C">
        <w:rPr>
          <w:rFonts w:ascii="Times New Roman" w:hAnsi="Times New Roman"/>
          <w:color w:val="000000"/>
          <w:sz w:val="24"/>
          <w:szCs w:val="24"/>
        </w:rPr>
        <w:t>ритории обусловлена недостаточным наличием собственных финансовых средств в бюджете муниц</w:t>
      </w:r>
      <w:r w:rsidRPr="00FF601C">
        <w:rPr>
          <w:rFonts w:ascii="Times New Roman" w:hAnsi="Times New Roman"/>
          <w:color w:val="000000"/>
          <w:sz w:val="24"/>
          <w:szCs w:val="24"/>
        </w:rPr>
        <w:t>и</w:t>
      </w:r>
      <w:r w:rsidRPr="00FF601C">
        <w:rPr>
          <w:rFonts w:ascii="Times New Roman" w:hAnsi="Times New Roman"/>
          <w:color w:val="000000"/>
          <w:sz w:val="24"/>
          <w:szCs w:val="24"/>
        </w:rPr>
        <w:t>пального образования. Значительная часть налогов, собранных с территории поселения перечисляется в бюджеты других уровней. Для решения этой проблемы необходимо, чтобы работы по озеленению в</w:t>
      </w:r>
      <w:r w:rsidRPr="00FF601C">
        <w:rPr>
          <w:rFonts w:ascii="Times New Roman" w:hAnsi="Times New Roman"/>
          <w:color w:val="000000"/>
          <w:sz w:val="24"/>
          <w:szCs w:val="24"/>
        </w:rPr>
        <w:t>ы</w:t>
      </w:r>
      <w:r w:rsidRPr="00FF601C">
        <w:rPr>
          <w:rFonts w:ascii="Times New Roman" w:hAnsi="Times New Roman"/>
          <w:color w:val="000000"/>
          <w:sz w:val="24"/>
          <w:szCs w:val="24"/>
        </w:rPr>
        <w:lastRenderedPageBreak/>
        <w:t>полнялись специалистами систематически по плану, в соответствии с требованиями стандартов. Кроме того, действия участников, принимающих участие в решении данной проблемы,  должны быть соглас</w:t>
      </w:r>
      <w:r w:rsidRPr="00FF601C">
        <w:rPr>
          <w:rFonts w:ascii="Times New Roman" w:hAnsi="Times New Roman"/>
          <w:color w:val="000000"/>
          <w:sz w:val="24"/>
          <w:szCs w:val="24"/>
        </w:rPr>
        <w:t>о</w:t>
      </w:r>
      <w:r w:rsidRPr="00FF601C">
        <w:rPr>
          <w:rFonts w:ascii="Times New Roman" w:hAnsi="Times New Roman"/>
          <w:color w:val="000000"/>
          <w:sz w:val="24"/>
          <w:szCs w:val="24"/>
        </w:rPr>
        <w:t xml:space="preserve">ваны между собой. </w:t>
      </w:r>
    </w:p>
    <w:p w:rsidR="0040651C" w:rsidRPr="00FF601C" w:rsidRDefault="0040651C" w:rsidP="0040651C">
      <w:pPr>
        <w:rPr>
          <w:rFonts w:ascii="Times New Roman" w:hAnsi="Times New Roman"/>
          <w:i/>
          <w:color w:val="000000"/>
          <w:sz w:val="24"/>
          <w:szCs w:val="24"/>
        </w:rPr>
      </w:pPr>
      <w:r w:rsidRPr="00FF601C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2.Анализ качественного состояния элементов благоустройства поселения -  </w:t>
      </w:r>
      <w:r w:rsidRPr="00FF601C">
        <w:rPr>
          <w:rFonts w:ascii="Times New Roman" w:hAnsi="Times New Roman"/>
          <w:bCs/>
          <w:i/>
          <w:iCs/>
          <w:color w:val="000000"/>
          <w:sz w:val="24"/>
          <w:szCs w:val="24"/>
        </w:rPr>
        <w:t>Наружное освещ</w:t>
      </w:r>
      <w:r w:rsidRPr="00FF601C">
        <w:rPr>
          <w:rFonts w:ascii="Times New Roman" w:hAnsi="Times New Roman"/>
          <w:bCs/>
          <w:i/>
          <w:iCs/>
          <w:color w:val="000000"/>
          <w:sz w:val="24"/>
          <w:szCs w:val="24"/>
        </w:rPr>
        <w:t>е</w:t>
      </w:r>
      <w:r w:rsidRPr="00FF601C">
        <w:rPr>
          <w:rFonts w:ascii="Times New Roman" w:hAnsi="Times New Roman"/>
          <w:bCs/>
          <w:i/>
          <w:iCs/>
          <w:color w:val="000000"/>
          <w:sz w:val="24"/>
          <w:szCs w:val="24"/>
        </w:rPr>
        <w:t>ние, иллюминация.</w:t>
      </w:r>
    </w:p>
    <w:p w:rsidR="0040651C" w:rsidRPr="00FF601C" w:rsidRDefault="0040651C" w:rsidP="0040651C">
      <w:pPr>
        <w:rPr>
          <w:rFonts w:ascii="Times New Roman" w:hAnsi="Times New Roman"/>
          <w:color w:val="000000"/>
          <w:sz w:val="24"/>
          <w:szCs w:val="24"/>
        </w:rPr>
      </w:pPr>
      <w:r w:rsidRPr="00FF601C">
        <w:rPr>
          <w:rFonts w:ascii="Times New Roman" w:hAnsi="Times New Roman"/>
          <w:color w:val="000000"/>
          <w:sz w:val="24"/>
          <w:szCs w:val="24"/>
        </w:rPr>
        <w:t>Сетью наружного освещения не достаточно оснащена вся территория посел</w:t>
      </w:r>
      <w:r w:rsidR="000C15CB" w:rsidRPr="00FF601C">
        <w:rPr>
          <w:rFonts w:ascii="Times New Roman" w:hAnsi="Times New Roman"/>
          <w:color w:val="000000"/>
          <w:sz w:val="24"/>
          <w:szCs w:val="24"/>
        </w:rPr>
        <w:t>ка</w:t>
      </w:r>
      <w:r w:rsidRPr="00FF601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0651C" w:rsidRPr="00FF601C" w:rsidRDefault="0040651C" w:rsidP="0040651C">
      <w:pPr>
        <w:rPr>
          <w:rFonts w:ascii="Times New Roman" w:hAnsi="Times New Roman"/>
          <w:color w:val="000000"/>
          <w:sz w:val="24"/>
          <w:szCs w:val="24"/>
        </w:rPr>
      </w:pPr>
      <w:r w:rsidRPr="00FF601C">
        <w:rPr>
          <w:rFonts w:ascii="Times New Roman" w:hAnsi="Times New Roman"/>
          <w:color w:val="000000"/>
          <w:sz w:val="24"/>
          <w:szCs w:val="24"/>
        </w:rPr>
        <w:t>Проблема заключается в восстановлении имеющегося освещения, его реконструкции и строительстве нового на улицах муниципального образования.</w:t>
      </w:r>
    </w:p>
    <w:p w:rsidR="0040651C" w:rsidRPr="00FF601C" w:rsidRDefault="0040651C" w:rsidP="0040651C">
      <w:pPr>
        <w:rPr>
          <w:rFonts w:ascii="Times New Roman" w:hAnsi="Times New Roman"/>
          <w:i/>
          <w:color w:val="000000"/>
          <w:sz w:val="24"/>
          <w:szCs w:val="24"/>
        </w:rPr>
      </w:pPr>
      <w:r w:rsidRPr="00FF601C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3.Анализ качественного состояния элементов благоустройства поселения -  Б</w:t>
      </w:r>
      <w:r w:rsidRPr="00FF601C">
        <w:rPr>
          <w:rFonts w:ascii="Times New Roman" w:hAnsi="Times New Roman"/>
          <w:bCs/>
          <w:i/>
          <w:iCs/>
          <w:color w:val="000000"/>
          <w:sz w:val="24"/>
          <w:szCs w:val="24"/>
        </w:rPr>
        <w:t>лагоустройство территории.</w:t>
      </w:r>
    </w:p>
    <w:p w:rsidR="0040651C" w:rsidRPr="00FF601C" w:rsidRDefault="0040651C" w:rsidP="0040651C">
      <w:pPr>
        <w:rPr>
          <w:rFonts w:ascii="Times New Roman" w:hAnsi="Times New Roman"/>
          <w:color w:val="000000"/>
          <w:sz w:val="24"/>
          <w:szCs w:val="24"/>
        </w:rPr>
      </w:pPr>
      <w:r w:rsidRPr="00FF601C">
        <w:rPr>
          <w:rFonts w:ascii="Times New Roman" w:hAnsi="Times New Roman"/>
          <w:color w:val="000000"/>
          <w:sz w:val="24"/>
          <w:szCs w:val="24"/>
        </w:rPr>
        <w:t>Благоустройство территории включает в себя устройство тротуаров, детских игровых площадок, места отдыхов. Благоустройством занимаются администрация муниципального образования и муниципальное предприятия «</w:t>
      </w:r>
      <w:r w:rsidR="000C15CB" w:rsidRPr="00FF601C">
        <w:rPr>
          <w:rFonts w:ascii="Times New Roman" w:hAnsi="Times New Roman"/>
          <w:color w:val="000000"/>
          <w:sz w:val="24"/>
          <w:szCs w:val="24"/>
        </w:rPr>
        <w:t>Зауральное</w:t>
      </w:r>
      <w:r w:rsidRPr="00FF601C">
        <w:rPr>
          <w:rFonts w:ascii="Times New Roman" w:hAnsi="Times New Roman"/>
          <w:color w:val="000000"/>
          <w:sz w:val="24"/>
          <w:szCs w:val="24"/>
        </w:rPr>
        <w:t xml:space="preserve">» Оренбургского района Оренбургской области. </w:t>
      </w:r>
    </w:p>
    <w:p w:rsidR="0040651C" w:rsidRPr="00FF601C" w:rsidRDefault="0040651C" w:rsidP="0040651C">
      <w:pPr>
        <w:rPr>
          <w:rFonts w:ascii="Times New Roman" w:hAnsi="Times New Roman"/>
          <w:color w:val="000000"/>
          <w:sz w:val="24"/>
          <w:szCs w:val="24"/>
        </w:rPr>
      </w:pPr>
      <w:r w:rsidRPr="00FF601C">
        <w:rPr>
          <w:rFonts w:ascii="Times New Roman" w:hAnsi="Times New Roman"/>
          <w:color w:val="000000"/>
          <w:sz w:val="24"/>
          <w:szCs w:val="24"/>
        </w:rPr>
        <w:t>Необходимо продолжать комплексное благоустройство в посе</w:t>
      </w:r>
      <w:r w:rsidR="000C15CB" w:rsidRPr="00FF601C">
        <w:rPr>
          <w:rFonts w:ascii="Times New Roman" w:hAnsi="Times New Roman"/>
          <w:color w:val="000000"/>
          <w:sz w:val="24"/>
          <w:szCs w:val="24"/>
        </w:rPr>
        <w:t>лке</w:t>
      </w:r>
      <w:r w:rsidRPr="00FF601C">
        <w:rPr>
          <w:rFonts w:ascii="Times New Roman" w:hAnsi="Times New Roman"/>
          <w:color w:val="000000"/>
          <w:sz w:val="24"/>
          <w:szCs w:val="24"/>
        </w:rPr>
        <w:t>.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</w:p>
    <w:p w:rsidR="0040651C" w:rsidRPr="00FF601C" w:rsidRDefault="0040651C" w:rsidP="0040651C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2. Основные цели, задачи, сроки реализации программы</w:t>
      </w:r>
    </w:p>
    <w:p w:rsidR="0040651C" w:rsidRPr="00FF601C" w:rsidRDefault="0040651C" w:rsidP="004065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Целью реализации подпрограммы является комплексное благоустройство и улучшение внешнего вида территории муниципального образования </w:t>
      </w:r>
      <w:r w:rsidR="000C15CB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сельсовет.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Для достижения поставленной цели необходимо решение задачи по реализации мероприятий, напра</w:t>
      </w:r>
      <w:r w:rsidRPr="00FF601C">
        <w:rPr>
          <w:rFonts w:ascii="Times New Roman" w:hAnsi="Times New Roman"/>
          <w:sz w:val="24"/>
          <w:szCs w:val="24"/>
        </w:rPr>
        <w:t>в</w:t>
      </w:r>
      <w:r w:rsidRPr="00FF601C">
        <w:rPr>
          <w:rFonts w:ascii="Times New Roman" w:hAnsi="Times New Roman"/>
          <w:sz w:val="24"/>
          <w:szCs w:val="24"/>
        </w:rPr>
        <w:t>ленных на комплексное благоустройство и озеленение территории.   Срок реализации Подпрограммы – 201</w:t>
      </w:r>
      <w:r w:rsidR="00AA6B14" w:rsidRPr="00FF601C">
        <w:rPr>
          <w:rFonts w:ascii="Times New Roman" w:hAnsi="Times New Roman"/>
          <w:sz w:val="24"/>
          <w:szCs w:val="24"/>
        </w:rPr>
        <w:t>9</w:t>
      </w:r>
      <w:r w:rsidRPr="00FF601C">
        <w:rPr>
          <w:rFonts w:ascii="Times New Roman" w:hAnsi="Times New Roman"/>
          <w:sz w:val="24"/>
          <w:szCs w:val="24"/>
        </w:rPr>
        <w:t>- 202</w:t>
      </w:r>
      <w:r w:rsidR="00AA6B14" w:rsidRPr="00FF601C">
        <w:rPr>
          <w:rFonts w:ascii="Times New Roman" w:hAnsi="Times New Roman"/>
          <w:sz w:val="24"/>
          <w:szCs w:val="24"/>
        </w:rPr>
        <w:t>3</w:t>
      </w:r>
      <w:r w:rsidRPr="00FF601C">
        <w:rPr>
          <w:rFonts w:ascii="Times New Roman" w:hAnsi="Times New Roman"/>
          <w:sz w:val="24"/>
          <w:szCs w:val="24"/>
        </w:rPr>
        <w:t xml:space="preserve"> годы. Поскольку мероприятия Подпрограммы, связанные с благоустройством территории, носят постоянный, непрерывный характер, а финансирование мероприятий Подпрограммы зависит от возможностей бюджета, то в пределах срока действия Подпрограммы этап реализации соответствует одному году. Задачей каждого этапа являются 100- процентное исполнение поставленных задач.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</w:t>
      </w:r>
    </w:p>
    <w:p w:rsidR="0040651C" w:rsidRPr="00FF601C" w:rsidRDefault="0040651C" w:rsidP="0040651C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3. Перечень и описание подпрограммных мероприятий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Мероприятия подпрограммы разработаны исходя из необходимости решения задачи по комплексному благоустройству и озеленению территории муниципального образования </w:t>
      </w:r>
      <w:r w:rsidR="000C15CB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 с уч</w:t>
      </w:r>
      <w:r w:rsidRPr="00FF601C">
        <w:rPr>
          <w:rFonts w:ascii="Times New Roman" w:hAnsi="Times New Roman"/>
          <w:sz w:val="24"/>
          <w:szCs w:val="24"/>
        </w:rPr>
        <w:t>е</w:t>
      </w:r>
      <w:r w:rsidRPr="00FF601C">
        <w:rPr>
          <w:rFonts w:ascii="Times New Roman" w:hAnsi="Times New Roman"/>
          <w:sz w:val="24"/>
          <w:szCs w:val="24"/>
        </w:rPr>
        <w:t>том финансовых ресурсов, выделяемых на финансирование подпрограммы, и полномочий, закрепле</w:t>
      </w:r>
      <w:r w:rsidRPr="00FF601C">
        <w:rPr>
          <w:rFonts w:ascii="Times New Roman" w:hAnsi="Times New Roman"/>
          <w:sz w:val="24"/>
          <w:szCs w:val="24"/>
        </w:rPr>
        <w:t>н</w:t>
      </w:r>
      <w:r w:rsidRPr="00FF601C">
        <w:rPr>
          <w:rFonts w:ascii="Times New Roman" w:hAnsi="Times New Roman"/>
          <w:sz w:val="24"/>
          <w:szCs w:val="24"/>
        </w:rPr>
        <w:t>ных за органами местного самоуправления действующим законодательством.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Мероприятия объединены в пять разделов в соответствии с их содержанием и направленностью.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sz w:val="24"/>
          <w:szCs w:val="24"/>
        </w:rPr>
        <w:t>Основной перечень и описание подпрограммных мероприятий приведен в таблице № 1 к настоящей программе.</w:t>
      </w:r>
    </w:p>
    <w:p w:rsidR="0040651C" w:rsidRPr="00FF601C" w:rsidRDefault="0040651C" w:rsidP="0040651C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4. Ожидаемые результаты реализации подпрограммы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Результат реализации подпрограммы выразится в повышении качества жизни населения через улучш</w:t>
      </w:r>
      <w:r w:rsidRPr="00FF601C">
        <w:rPr>
          <w:rFonts w:ascii="Times New Roman" w:hAnsi="Times New Roman"/>
          <w:sz w:val="24"/>
          <w:szCs w:val="24"/>
        </w:rPr>
        <w:t>е</w:t>
      </w:r>
      <w:r w:rsidRPr="00FF601C">
        <w:rPr>
          <w:rFonts w:ascii="Times New Roman" w:hAnsi="Times New Roman"/>
          <w:sz w:val="24"/>
          <w:szCs w:val="24"/>
        </w:rPr>
        <w:t>ние архитектурно-планировочного облика села, суще</w:t>
      </w:r>
      <w:r w:rsidR="008D72E6" w:rsidRPr="00FF601C">
        <w:rPr>
          <w:rFonts w:ascii="Times New Roman" w:hAnsi="Times New Roman"/>
          <w:sz w:val="24"/>
          <w:szCs w:val="24"/>
        </w:rPr>
        <w:t xml:space="preserve">ствующих зеленых зон для отдыха </w:t>
      </w:r>
      <w:r w:rsidRPr="00FF601C">
        <w:rPr>
          <w:rFonts w:ascii="Times New Roman" w:hAnsi="Times New Roman"/>
          <w:sz w:val="24"/>
          <w:szCs w:val="24"/>
        </w:rPr>
        <w:t>.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Показателями реализации программных мероприятий являются:</w:t>
      </w:r>
    </w:p>
    <w:p w:rsidR="0040651C" w:rsidRPr="00FF601C" w:rsidRDefault="000C15CB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</w:t>
      </w:r>
      <w:r w:rsidR="0040651C" w:rsidRPr="00FF601C">
        <w:rPr>
          <w:rFonts w:ascii="Times New Roman" w:hAnsi="Times New Roman"/>
          <w:sz w:val="24"/>
          <w:szCs w:val="24"/>
        </w:rPr>
        <w:tab/>
        <w:t xml:space="preserve">содержание </w:t>
      </w:r>
      <w:r w:rsidRPr="00FF601C">
        <w:rPr>
          <w:rFonts w:ascii="Times New Roman" w:hAnsi="Times New Roman"/>
          <w:sz w:val="24"/>
          <w:szCs w:val="24"/>
        </w:rPr>
        <w:t xml:space="preserve">21,8 </w:t>
      </w:r>
      <w:r w:rsidR="0040651C" w:rsidRPr="00FF601C">
        <w:rPr>
          <w:rFonts w:ascii="Times New Roman" w:hAnsi="Times New Roman"/>
          <w:sz w:val="24"/>
          <w:szCs w:val="24"/>
        </w:rPr>
        <w:t>км дорог общего пользования (за исключением дорог частного сектора) и озел</w:t>
      </w:r>
      <w:r w:rsidR="0040651C" w:rsidRPr="00FF601C">
        <w:rPr>
          <w:rFonts w:ascii="Times New Roman" w:hAnsi="Times New Roman"/>
          <w:sz w:val="24"/>
          <w:szCs w:val="24"/>
        </w:rPr>
        <w:t>е</w:t>
      </w:r>
      <w:r w:rsidR="0040651C" w:rsidRPr="00FF601C">
        <w:rPr>
          <w:rFonts w:ascii="Times New Roman" w:hAnsi="Times New Roman"/>
          <w:sz w:val="24"/>
          <w:szCs w:val="24"/>
        </w:rPr>
        <w:t>нение территории муниципального образования;</w:t>
      </w:r>
    </w:p>
    <w:p w:rsidR="0040651C" w:rsidRPr="00FF601C" w:rsidRDefault="000C15CB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</w:t>
      </w:r>
      <w:r w:rsidR="0040651C" w:rsidRPr="00FF601C">
        <w:rPr>
          <w:rFonts w:ascii="Times New Roman" w:hAnsi="Times New Roman"/>
          <w:sz w:val="24"/>
          <w:szCs w:val="24"/>
        </w:rPr>
        <w:tab/>
        <w:t xml:space="preserve">грейдерование </w:t>
      </w:r>
      <w:r w:rsidRPr="00FF601C">
        <w:rPr>
          <w:sz w:val="24"/>
          <w:szCs w:val="24"/>
        </w:rPr>
        <w:t>70000</w:t>
      </w:r>
      <w:r w:rsidR="0040651C" w:rsidRPr="00FF601C">
        <w:rPr>
          <w:rFonts w:ascii="Times New Roman" w:hAnsi="Times New Roman"/>
          <w:sz w:val="24"/>
          <w:szCs w:val="24"/>
        </w:rPr>
        <w:t xml:space="preserve"> м2 дорог частного сектора в зимний период;</w:t>
      </w:r>
    </w:p>
    <w:p w:rsidR="0040651C" w:rsidRPr="00FF601C" w:rsidRDefault="000C15CB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</w:t>
      </w:r>
      <w:r w:rsidR="0040651C" w:rsidRPr="00FF601C">
        <w:rPr>
          <w:rFonts w:ascii="Times New Roman" w:hAnsi="Times New Roman"/>
          <w:sz w:val="24"/>
          <w:szCs w:val="24"/>
        </w:rPr>
        <w:tab/>
        <w:t xml:space="preserve">вывоз  </w:t>
      </w:r>
      <w:r w:rsidR="00E94A06" w:rsidRPr="00FF601C">
        <w:rPr>
          <w:sz w:val="24"/>
          <w:szCs w:val="24"/>
        </w:rPr>
        <w:t>1200</w:t>
      </w:r>
      <w:r w:rsidR="0040651C" w:rsidRPr="00FF601C">
        <w:rPr>
          <w:rFonts w:ascii="Times New Roman" w:hAnsi="Times New Roman"/>
          <w:sz w:val="24"/>
          <w:szCs w:val="24"/>
        </w:rPr>
        <w:t xml:space="preserve"> м3 отходов в период проведения весеннего и осеннего месячника благоустройства и озеленения; </w:t>
      </w:r>
    </w:p>
    <w:p w:rsidR="0040651C" w:rsidRPr="00FF601C" w:rsidRDefault="00E94A06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</w:t>
      </w:r>
      <w:r w:rsidR="0040651C" w:rsidRPr="00FF601C">
        <w:rPr>
          <w:rFonts w:ascii="Times New Roman" w:hAnsi="Times New Roman"/>
          <w:sz w:val="24"/>
          <w:szCs w:val="24"/>
        </w:rPr>
        <w:tab/>
        <w:t>приобретение мешков для мусора в количестве 100 шт. для проведения весеннего и осеннего м</w:t>
      </w:r>
      <w:r w:rsidR="0040651C" w:rsidRPr="00FF601C">
        <w:rPr>
          <w:rFonts w:ascii="Times New Roman" w:hAnsi="Times New Roman"/>
          <w:sz w:val="24"/>
          <w:szCs w:val="24"/>
        </w:rPr>
        <w:t>е</w:t>
      </w:r>
      <w:r w:rsidR="0040651C" w:rsidRPr="00FF601C">
        <w:rPr>
          <w:rFonts w:ascii="Times New Roman" w:hAnsi="Times New Roman"/>
          <w:sz w:val="24"/>
          <w:szCs w:val="24"/>
        </w:rPr>
        <w:t>сячника благоустройства и озеленения;</w:t>
      </w:r>
    </w:p>
    <w:p w:rsidR="0040651C" w:rsidRPr="00FF601C" w:rsidRDefault="00E94A06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</w:t>
      </w:r>
      <w:r w:rsidR="0040651C" w:rsidRPr="00FF601C">
        <w:rPr>
          <w:rFonts w:ascii="Times New Roman" w:hAnsi="Times New Roman"/>
          <w:sz w:val="24"/>
          <w:szCs w:val="24"/>
        </w:rPr>
        <w:tab/>
        <w:t>приобретение  элементов внешнего благоустройства;</w:t>
      </w:r>
    </w:p>
    <w:p w:rsidR="0040651C" w:rsidRPr="00FF601C" w:rsidRDefault="00E94A06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</w:t>
      </w:r>
      <w:r w:rsidR="0040651C" w:rsidRPr="00FF601C">
        <w:rPr>
          <w:rFonts w:ascii="Times New Roman" w:hAnsi="Times New Roman"/>
          <w:sz w:val="24"/>
          <w:szCs w:val="24"/>
        </w:rPr>
        <w:tab/>
        <w:t>содержание и ремонт  объектов внешнего благоустройства ;</w:t>
      </w:r>
    </w:p>
    <w:p w:rsidR="0040651C" w:rsidRPr="00FF601C" w:rsidRDefault="00E94A06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</w:t>
      </w:r>
      <w:r w:rsidR="0040651C" w:rsidRPr="00FF601C">
        <w:rPr>
          <w:rFonts w:ascii="Times New Roman" w:hAnsi="Times New Roman"/>
          <w:sz w:val="24"/>
          <w:szCs w:val="24"/>
        </w:rPr>
        <w:tab/>
        <w:t xml:space="preserve">приобретение и установка </w:t>
      </w:r>
      <w:r w:rsidR="008D72E6" w:rsidRPr="00FF601C">
        <w:rPr>
          <w:rFonts w:ascii="Times New Roman" w:hAnsi="Times New Roman"/>
          <w:sz w:val="24"/>
          <w:szCs w:val="24"/>
        </w:rPr>
        <w:t>70</w:t>
      </w:r>
      <w:r w:rsidR="0040651C" w:rsidRPr="00FF601C">
        <w:rPr>
          <w:rFonts w:ascii="Times New Roman" w:hAnsi="Times New Roman"/>
          <w:sz w:val="24"/>
          <w:szCs w:val="24"/>
        </w:rPr>
        <w:t xml:space="preserve"> аншлагов и номерных знаков;</w:t>
      </w:r>
    </w:p>
    <w:p w:rsidR="0040651C" w:rsidRPr="00FF601C" w:rsidRDefault="00E94A06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-</w:t>
      </w:r>
      <w:r w:rsidR="0040651C" w:rsidRPr="00FF601C">
        <w:rPr>
          <w:rFonts w:ascii="Times New Roman" w:hAnsi="Times New Roman"/>
          <w:sz w:val="24"/>
          <w:szCs w:val="24"/>
        </w:rPr>
        <w:tab/>
        <w:t>праздничное оформление территории и</w:t>
      </w:r>
      <w:r w:rsidR="008D72E6" w:rsidRPr="00FF601C">
        <w:rPr>
          <w:rFonts w:ascii="Times New Roman" w:hAnsi="Times New Roman"/>
          <w:sz w:val="24"/>
          <w:szCs w:val="24"/>
        </w:rPr>
        <w:t xml:space="preserve"> мест проведения мероприятий к 2</w:t>
      </w:r>
      <w:r w:rsidR="0040651C" w:rsidRPr="00FF601C">
        <w:rPr>
          <w:rFonts w:ascii="Times New Roman" w:hAnsi="Times New Roman"/>
          <w:sz w:val="24"/>
          <w:szCs w:val="24"/>
        </w:rPr>
        <w:t xml:space="preserve"> праздникам;</w:t>
      </w:r>
    </w:p>
    <w:p w:rsidR="0040651C" w:rsidRPr="00FF601C" w:rsidRDefault="008D72E6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lastRenderedPageBreak/>
        <w:t>-</w:t>
      </w:r>
      <w:r w:rsidR="0040651C" w:rsidRPr="00FF601C">
        <w:rPr>
          <w:rFonts w:ascii="Times New Roman" w:hAnsi="Times New Roman"/>
          <w:sz w:val="24"/>
          <w:szCs w:val="24"/>
        </w:rPr>
        <w:tab/>
        <w:t>Целевые индикаторы и показатели подпрограммы представлены в таблице №  2 к настоящей пр</w:t>
      </w:r>
      <w:r w:rsidR="0040651C" w:rsidRPr="00FF601C">
        <w:rPr>
          <w:rFonts w:ascii="Times New Roman" w:hAnsi="Times New Roman"/>
          <w:sz w:val="24"/>
          <w:szCs w:val="24"/>
        </w:rPr>
        <w:t>о</w:t>
      </w:r>
      <w:r w:rsidR="0040651C" w:rsidRPr="00FF601C">
        <w:rPr>
          <w:rFonts w:ascii="Times New Roman" w:hAnsi="Times New Roman"/>
          <w:sz w:val="24"/>
          <w:szCs w:val="24"/>
        </w:rPr>
        <w:t>грамме.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</w:p>
    <w:p w:rsidR="0040651C" w:rsidRPr="00FF601C" w:rsidRDefault="0040651C" w:rsidP="0040651C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5. Ресурсное обеспечение подпрограммы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Финансирование мероприятий подпрограммы осуществляется за счет и в пределах средств, предусмо</w:t>
      </w:r>
      <w:r w:rsidRPr="00FF601C">
        <w:rPr>
          <w:rFonts w:ascii="Times New Roman" w:hAnsi="Times New Roman"/>
          <w:sz w:val="24"/>
          <w:szCs w:val="24"/>
        </w:rPr>
        <w:t>т</w:t>
      </w:r>
      <w:r w:rsidRPr="00FF601C">
        <w:rPr>
          <w:rFonts w:ascii="Times New Roman" w:hAnsi="Times New Roman"/>
          <w:sz w:val="24"/>
          <w:szCs w:val="24"/>
        </w:rPr>
        <w:t xml:space="preserve">ренных в бюджете муниципального образования </w:t>
      </w:r>
      <w:r w:rsidR="00AA6B14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сельсовет. </w:t>
      </w:r>
    </w:p>
    <w:p w:rsidR="0040651C" w:rsidRPr="00FF601C" w:rsidRDefault="0040651C" w:rsidP="0040651C">
      <w:pPr>
        <w:autoSpaceDE w:val="0"/>
        <w:rPr>
          <w:b/>
          <w:sz w:val="24"/>
          <w:szCs w:val="24"/>
        </w:rPr>
      </w:pPr>
      <w:r w:rsidRPr="00FF601C">
        <w:rPr>
          <w:sz w:val="24"/>
          <w:szCs w:val="24"/>
        </w:rPr>
        <w:t>Ресурсное обеспечение подпрограммы представлено в таблице № 3, 4 к настоящей программе.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</w:p>
    <w:p w:rsidR="0040651C" w:rsidRPr="00FF601C" w:rsidRDefault="0040651C" w:rsidP="0040651C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6. Механизм реализации, система управления </w:t>
      </w:r>
    </w:p>
    <w:p w:rsidR="0040651C" w:rsidRPr="00FF601C" w:rsidRDefault="0040651C" w:rsidP="0040651C">
      <w:pPr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реализацией подпрограммы и контроль хода ее реализации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</w:p>
    <w:p w:rsidR="0040651C" w:rsidRPr="00FF601C" w:rsidRDefault="0040651C" w:rsidP="0040651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Мониторинг хода реализации подпрограммы осуществляет Администрация муниципального образов</w:t>
      </w:r>
      <w:r w:rsidRPr="00FF601C">
        <w:rPr>
          <w:rFonts w:ascii="Times New Roman" w:hAnsi="Times New Roman"/>
          <w:sz w:val="24"/>
          <w:szCs w:val="24"/>
        </w:rPr>
        <w:t>а</w:t>
      </w:r>
      <w:r w:rsidRPr="00FF601C">
        <w:rPr>
          <w:rFonts w:ascii="Times New Roman" w:hAnsi="Times New Roman"/>
          <w:sz w:val="24"/>
          <w:szCs w:val="24"/>
        </w:rPr>
        <w:t xml:space="preserve">ния </w:t>
      </w:r>
      <w:r w:rsidR="006F3221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сельсовет. Контроль за ходом выполнения мероприятий подпрограммы осуществляет глава муниципального образования.</w:t>
      </w:r>
    </w:p>
    <w:p w:rsidR="0040651C" w:rsidRPr="00FF601C" w:rsidRDefault="0040651C" w:rsidP="0040651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r w:rsidR="006F3221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 как ответственный исполнитель подпрограммы:</w:t>
      </w:r>
    </w:p>
    <w:p w:rsidR="0040651C" w:rsidRPr="00FF601C" w:rsidRDefault="0040651C" w:rsidP="0040651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1) разрабатывает в пределах своих полномочий проекты правовых актов, иных документов, необход</w:t>
      </w:r>
      <w:r w:rsidRPr="00FF601C">
        <w:rPr>
          <w:rFonts w:ascii="Times New Roman" w:hAnsi="Times New Roman"/>
          <w:sz w:val="24"/>
          <w:szCs w:val="24"/>
        </w:rPr>
        <w:t>и</w:t>
      </w:r>
      <w:r w:rsidRPr="00FF601C">
        <w:rPr>
          <w:rFonts w:ascii="Times New Roman" w:hAnsi="Times New Roman"/>
          <w:sz w:val="24"/>
          <w:szCs w:val="24"/>
        </w:rPr>
        <w:t>мых для выполнения подпрограммы (составление смет расходов в соответствии с перечнем меропри</w:t>
      </w:r>
      <w:r w:rsidRPr="00FF601C">
        <w:rPr>
          <w:rFonts w:ascii="Times New Roman" w:hAnsi="Times New Roman"/>
          <w:sz w:val="24"/>
          <w:szCs w:val="24"/>
        </w:rPr>
        <w:t>я</w:t>
      </w:r>
      <w:r w:rsidRPr="00FF601C">
        <w:rPr>
          <w:rFonts w:ascii="Times New Roman" w:hAnsi="Times New Roman"/>
          <w:sz w:val="24"/>
          <w:szCs w:val="24"/>
        </w:rPr>
        <w:t>тий и объемами финансирования подпрограммы);</w:t>
      </w:r>
    </w:p>
    <w:p w:rsidR="0040651C" w:rsidRPr="00FF601C" w:rsidRDefault="0040651C" w:rsidP="0040651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2) обеспечивает подготовку документов для размещения муниципального заказа в соответствии с Фед</w:t>
      </w:r>
      <w:r w:rsidRPr="00FF601C">
        <w:rPr>
          <w:rFonts w:ascii="Times New Roman" w:hAnsi="Times New Roman"/>
          <w:sz w:val="24"/>
          <w:szCs w:val="24"/>
        </w:rPr>
        <w:t>е</w:t>
      </w:r>
      <w:r w:rsidRPr="00FF601C">
        <w:rPr>
          <w:rFonts w:ascii="Times New Roman" w:hAnsi="Times New Roman"/>
          <w:sz w:val="24"/>
          <w:szCs w:val="24"/>
        </w:rPr>
        <w:t>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0651C" w:rsidRPr="00FF601C" w:rsidRDefault="0040651C" w:rsidP="0040651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3) проводит оценку эффективности и результативности реализации подпрограммы в соответствии с П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>рядком разработки, реализации и оценки эффективности муниципальных программ, утвержденным п</w:t>
      </w:r>
      <w:r w:rsidRPr="00FF601C">
        <w:rPr>
          <w:rFonts w:ascii="Times New Roman" w:hAnsi="Times New Roman"/>
          <w:sz w:val="24"/>
          <w:szCs w:val="24"/>
        </w:rPr>
        <w:t>о</w:t>
      </w:r>
      <w:r w:rsidRPr="00FF601C">
        <w:rPr>
          <w:rFonts w:ascii="Times New Roman" w:hAnsi="Times New Roman"/>
          <w:sz w:val="24"/>
          <w:szCs w:val="24"/>
        </w:rPr>
        <w:t xml:space="preserve">становлением администрации МО </w:t>
      </w:r>
      <w:r w:rsidR="006F3221" w:rsidRPr="00FF601C">
        <w:rPr>
          <w:rFonts w:ascii="Times New Roman" w:hAnsi="Times New Roman"/>
          <w:sz w:val="24"/>
          <w:szCs w:val="24"/>
        </w:rPr>
        <w:t>Зауральный</w:t>
      </w:r>
      <w:r w:rsidR="00AA6B14" w:rsidRPr="00FF601C">
        <w:rPr>
          <w:rFonts w:ascii="Times New Roman" w:hAnsi="Times New Roman"/>
          <w:sz w:val="24"/>
          <w:szCs w:val="24"/>
        </w:rPr>
        <w:t xml:space="preserve"> </w:t>
      </w:r>
      <w:r w:rsidRPr="00FF601C">
        <w:rPr>
          <w:rFonts w:ascii="Times New Roman" w:hAnsi="Times New Roman"/>
          <w:sz w:val="24"/>
          <w:szCs w:val="24"/>
        </w:rPr>
        <w:t xml:space="preserve">сельсовет от </w:t>
      </w:r>
      <w:r w:rsidR="006F3221" w:rsidRPr="00FF601C">
        <w:rPr>
          <w:rFonts w:ascii="Times New Roman" w:hAnsi="Times New Roman"/>
          <w:sz w:val="24"/>
          <w:szCs w:val="24"/>
        </w:rPr>
        <w:t>09</w:t>
      </w:r>
      <w:r w:rsidRPr="00FF601C">
        <w:rPr>
          <w:rFonts w:ascii="Times New Roman" w:hAnsi="Times New Roman"/>
          <w:sz w:val="24"/>
          <w:szCs w:val="24"/>
        </w:rPr>
        <w:t>.07.201</w:t>
      </w:r>
      <w:r w:rsidR="006F3221" w:rsidRPr="00FF601C">
        <w:rPr>
          <w:rFonts w:ascii="Times New Roman" w:hAnsi="Times New Roman"/>
          <w:sz w:val="24"/>
          <w:szCs w:val="24"/>
        </w:rPr>
        <w:t>5</w:t>
      </w:r>
      <w:r w:rsidRPr="00FF601C">
        <w:rPr>
          <w:rFonts w:ascii="Times New Roman" w:hAnsi="Times New Roman"/>
          <w:sz w:val="24"/>
          <w:szCs w:val="24"/>
        </w:rPr>
        <w:t xml:space="preserve"> № </w:t>
      </w:r>
      <w:r w:rsidR="006F3221" w:rsidRPr="00FF601C">
        <w:rPr>
          <w:rFonts w:ascii="Times New Roman" w:hAnsi="Times New Roman"/>
          <w:sz w:val="24"/>
          <w:szCs w:val="24"/>
        </w:rPr>
        <w:t>79</w:t>
      </w:r>
      <w:r w:rsidRPr="00FF601C">
        <w:rPr>
          <w:rFonts w:ascii="Times New Roman" w:hAnsi="Times New Roman"/>
          <w:sz w:val="24"/>
          <w:szCs w:val="24"/>
        </w:rPr>
        <w:t>-п;</w:t>
      </w:r>
    </w:p>
    <w:p w:rsidR="0040651C" w:rsidRPr="00FF601C" w:rsidRDefault="0040651C" w:rsidP="0040651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4) подготавливает отчет о ходе реализации подпрограммы и направляет в срок до </w:t>
      </w:r>
      <w:r w:rsidR="006F3221" w:rsidRPr="00FF601C">
        <w:rPr>
          <w:rFonts w:ascii="Times New Roman" w:hAnsi="Times New Roman"/>
          <w:sz w:val="24"/>
          <w:szCs w:val="24"/>
        </w:rPr>
        <w:t>1 марта</w:t>
      </w:r>
      <w:r w:rsidRPr="00FF601C">
        <w:rPr>
          <w:rFonts w:ascii="Times New Roman" w:hAnsi="Times New Roman"/>
          <w:sz w:val="24"/>
          <w:szCs w:val="24"/>
        </w:rPr>
        <w:t xml:space="preserve"> года, следу</w:t>
      </w:r>
      <w:r w:rsidRPr="00FF601C">
        <w:rPr>
          <w:rFonts w:ascii="Times New Roman" w:hAnsi="Times New Roman"/>
          <w:sz w:val="24"/>
          <w:szCs w:val="24"/>
        </w:rPr>
        <w:t>ю</w:t>
      </w:r>
      <w:r w:rsidRPr="00FF601C">
        <w:rPr>
          <w:rFonts w:ascii="Times New Roman" w:hAnsi="Times New Roman"/>
          <w:sz w:val="24"/>
          <w:szCs w:val="24"/>
        </w:rPr>
        <w:t xml:space="preserve">щего за отчетным периодом </w:t>
      </w:r>
      <w:r w:rsidR="006F3221" w:rsidRPr="00FF601C">
        <w:rPr>
          <w:rFonts w:ascii="Times New Roman" w:hAnsi="Times New Roman"/>
          <w:sz w:val="24"/>
          <w:szCs w:val="24"/>
        </w:rPr>
        <w:t>главе</w:t>
      </w:r>
      <w:r w:rsidRPr="00FF601C">
        <w:rPr>
          <w:rFonts w:ascii="Times New Roman" w:hAnsi="Times New Roman"/>
          <w:sz w:val="24"/>
          <w:szCs w:val="24"/>
        </w:rPr>
        <w:t xml:space="preserve"> МО </w:t>
      </w:r>
      <w:r w:rsidR="006F3221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сельсовет.</w:t>
      </w:r>
    </w:p>
    <w:p w:rsidR="0040651C" w:rsidRPr="00FF601C" w:rsidRDefault="0040651C" w:rsidP="0040651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Администрации МО </w:t>
      </w:r>
      <w:r w:rsidR="006F3221" w:rsidRPr="00FF601C">
        <w:rPr>
          <w:rFonts w:ascii="Times New Roman" w:hAnsi="Times New Roman"/>
          <w:sz w:val="24"/>
          <w:szCs w:val="24"/>
        </w:rPr>
        <w:t>Зауральный</w:t>
      </w:r>
      <w:r w:rsidRPr="00FF601C">
        <w:rPr>
          <w:rFonts w:ascii="Times New Roman" w:hAnsi="Times New Roman"/>
          <w:sz w:val="24"/>
          <w:szCs w:val="24"/>
        </w:rPr>
        <w:t xml:space="preserve"> сельсовет несет ответственность за своевременное и эффективное и</w:t>
      </w:r>
      <w:r w:rsidRPr="00FF601C">
        <w:rPr>
          <w:rFonts w:ascii="Times New Roman" w:hAnsi="Times New Roman"/>
          <w:sz w:val="24"/>
          <w:szCs w:val="24"/>
        </w:rPr>
        <w:t>с</w:t>
      </w:r>
      <w:r w:rsidRPr="00FF601C">
        <w:rPr>
          <w:rFonts w:ascii="Times New Roman" w:hAnsi="Times New Roman"/>
          <w:sz w:val="24"/>
          <w:szCs w:val="24"/>
        </w:rPr>
        <w:t>пользование бюджетных средств, качественное выполнение реализуемых мероприятий подпрограммы, своевременное внесение изменений в подпрограмму.</w:t>
      </w:r>
    </w:p>
    <w:p w:rsidR="0040651C" w:rsidRPr="00FF601C" w:rsidRDefault="0040651C" w:rsidP="00AA6B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7. Ожидаемый (планируемый) эффект от реализации программы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Комплексное решение проблем окажет положительный эффект на санитарно-эпидемиологическую о</w:t>
      </w:r>
      <w:r w:rsidRPr="00FF601C">
        <w:rPr>
          <w:rFonts w:ascii="Times New Roman" w:hAnsi="Times New Roman"/>
          <w:sz w:val="24"/>
          <w:szCs w:val="24"/>
        </w:rPr>
        <w:t>б</w:t>
      </w:r>
      <w:r w:rsidRPr="00FF601C">
        <w:rPr>
          <w:rFonts w:ascii="Times New Roman" w:hAnsi="Times New Roman"/>
          <w:sz w:val="24"/>
          <w:szCs w:val="24"/>
        </w:rPr>
        <w:t>становку, предотвратит угрозу жизни и безопасности граждан, будет способствовать повышению уро</w:t>
      </w:r>
      <w:r w:rsidRPr="00FF601C">
        <w:rPr>
          <w:rFonts w:ascii="Times New Roman" w:hAnsi="Times New Roman"/>
          <w:sz w:val="24"/>
          <w:szCs w:val="24"/>
        </w:rPr>
        <w:t>в</w:t>
      </w:r>
      <w:r w:rsidRPr="00FF601C">
        <w:rPr>
          <w:rFonts w:ascii="Times New Roman" w:hAnsi="Times New Roman"/>
          <w:sz w:val="24"/>
          <w:szCs w:val="24"/>
        </w:rPr>
        <w:t>ня их комфортного проживания.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Значимым результатом подпрограммы станет обеспечение слаженной работы систем жизнеобеспечения сельских населенных пунктов, создание комфортных условий проживания населения. Озеленение, бл</w:t>
      </w:r>
      <w:r w:rsidRPr="00FF601C">
        <w:rPr>
          <w:rFonts w:ascii="Times New Roman" w:hAnsi="Times New Roman"/>
          <w:sz w:val="24"/>
          <w:szCs w:val="24"/>
        </w:rPr>
        <w:t>а</w:t>
      </w:r>
      <w:r w:rsidRPr="00FF601C">
        <w:rPr>
          <w:rFonts w:ascii="Times New Roman" w:hAnsi="Times New Roman"/>
          <w:sz w:val="24"/>
          <w:szCs w:val="24"/>
        </w:rPr>
        <w:t>гоустройство имеют в основном социальный эффект.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Реализация подпрограммы при полном ресурсном обеспечении позволит: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1) повысить уровень и качество жизни сельского населения на основе проведения работ по благоустро</w:t>
      </w:r>
      <w:r w:rsidRPr="00FF601C">
        <w:rPr>
          <w:rFonts w:ascii="Times New Roman" w:hAnsi="Times New Roman"/>
          <w:sz w:val="24"/>
          <w:szCs w:val="24"/>
        </w:rPr>
        <w:t>й</w:t>
      </w:r>
      <w:r w:rsidRPr="00FF601C">
        <w:rPr>
          <w:rFonts w:ascii="Times New Roman" w:hAnsi="Times New Roman"/>
          <w:sz w:val="24"/>
          <w:szCs w:val="24"/>
        </w:rPr>
        <w:t>ству и озеленению территории, организации уличного освещения;</w:t>
      </w:r>
    </w:p>
    <w:p w:rsidR="0040651C" w:rsidRPr="00FF601C" w:rsidRDefault="0040651C" w:rsidP="0040651C">
      <w:pPr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2) обеспечить содержание дорог с твердым покрытием в сельской местности и их благоустройство;</w:t>
      </w:r>
    </w:p>
    <w:p w:rsidR="0040651C" w:rsidRPr="00FF601C" w:rsidRDefault="0040651C" w:rsidP="00406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>8. Методика оценки эффективности</w:t>
      </w:r>
    </w:p>
    <w:p w:rsidR="0040651C" w:rsidRPr="00FF601C" w:rsidRDefault="0040651C" w:rsidP="0040651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0651C" w:rsidRPr="00FF601C" w:rsidRDefault="0040651C" w:rsidP="0040651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sz w:val="24"/>
          <w:szCs w:val="24"/>
        </w:rPr>
        <w:t xml:space="preserve">         Оценка эффективности реализации подпрограммы и подпрограммных мероприятий осуществляе</w:t>
      </w:r>
      <w:r w:rsidRPr="00FF601C">
        <w:rPr>
          <w:rFonts w:ascii="Times New Roman" w:hAnsi="Times New Roman"/>
          <w:sz w:val="24"/>
          <w:szCs w:val="24"/>
        </w:rPr>
        <w:t>т</w:t>
      </w:r>
      <w:r w:rsidRPr="00FF601C">
        <w:rPr>
          <w:rFonts w:ascii="Times New Roman" w:hAnsi="Times New Roman"/>
          <w:sz w:val="24"/>
          <w:szCs w:val="24"/>
        </w:rPr>
        <w:t>ся по методике, установленной настоящей программой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51C" w:rsidRPr="00FF601C">
        <w:tc>
          <w:tcPr>
            <w:tcW w:w="4785" w:type="dxa"/>
            <w:shd w:val="clear" w:color="auto" w:fill="auto"/>
          </w:tcPr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40651C" w:rsidRPr="00FF601C" w:rsidRDefault="0040651C" w:rsidP="00406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1A3B" w:rsidRDefault="00121A3B" w:rsidP="0040651C">
      <w:pPr>
        <w:ind w:right="929"/>
        <w:jc w:val="center"/>
        <w:rPr>
          <w:szCs w:val="28"/>
        </w:rPr>
      </w:pPr>
    </w:p>
    <w:p w:rsidR="00121A3B" w:rsidRDefault="00121A3B" w:rsidP="0040651C">
      <w:pPr>
        <w:ind w:right="929"/>
        <w:jc w:val="center"/>
        <w:rPr>
          <w:szCs w:val="28"/>
        </w:rPr>
      </w:pPr>
    </w:p>
    <w:p w:rsidR="0040651C" w:rsidRPr="0040651C" w:rsidRDefault="00121A3B" w:rsidP="0040651C">
      <w:pPr>
        <w:ind w:right="929"/>
        <w:jc w:val="center"/>
        <w:rPr>
          <w:rFonts w:ascii="Times New Roman" w:hAnsi="Times New Roman"/>
          <w:sz w:val="24"/>
          <w:szCs w:val="24"/>
        </w:rPr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––––––––––––––––</w:t>
      </w:r>
      <w:r w:rsidR="0040651C" w:rsidRPr="0040651C">
        <w:rPr>
          <w:szCs w:val="28"/>
        </w:rPr>
        <w:t xml:space="preserve">                    </w:t>
      </w:r>
    </w:p>
    <w:sectPr w:rsidR="0040651C" w:rsidRPr="0040651C" w:rsidSect="00FF601C">
      <w:pgSz w:w="11906" w:h="16838" w:code="9"/>
      <w:pgMar w:top="993" w:right="566" w:bottom="1134" w:left="539" w:header="720" w:footer="720" w:gutter="0"/>
      <w:pgNumType w:chapStyle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E1" w:rsidRDefault="00CB68E1" w:rsidP="00A7024E">
      <w:r>
        <w:separator/>
      </w:r>
    </w:p>
  </w:endnote>
  <w:endnote w:type="continuationSeparator" w:id="0">
    <w:p w:rsidR="00CB68E1" w:rsidRDefault="00CB68E1" w:rsidP="00A7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3C" w:rsidRDefault="009A1E55" w:rsidP="00CB62F3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A413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A413C" w:rsidRDefault="007A413C" w:rsidP="00CB62F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3C" w:rsidRDefault="007A413C" w:rsidP="00CB62F3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3C" w:rsidRDefault="009A1E55" w:rsidP="00F01BB9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7A413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A413C" w:rsidRDefault="007A413C" w:rsidP="00F01BB9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3C" w:rsidRDefault="007A413C" w:rsidP="00F01BB9">
    <w:pPr>
      <w:pStyle w:val="ab"/>
      <w:ind w:right="360"/>
      <w:rPr>
        <w:rStyle w:val="af6"/>
      </w:rPr>
    </w:pPr>
  </w:p>
  <w:p w:rsidR="007A413C" w:rsidRDefault="007A413C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3C" w:rsidRDefault="007A41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E1" w:rsidRDefault="00CB68E1" w:rsidP="00A7024E">
      <w:r>
        <w:separator/>
      </w:r>
    </w:p>
  </w:footnote>
  <w:footnote w:type="continuationSeparator" w:id="0">
    <w:p w:rsidR="00CB68E1" w:rsidRDefault="00CB68E1" w:rsidP="00A70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3C" w:rsidRDefault="009A1E55" w:rsidP="00F01BB9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A413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A413C" w:rsidRDefault="007A413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3C" w:rsidRDefault="009A1E55" w:rsidP="00F01BB9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A413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65EC0">
      <w:rPr>
        <w:rStyle w:val="af6"/>
        <w:noProof/>
      </w:rPr>
      <w:t>9</w:t>
    </w:r>
    <w:r>
      <w:rPr>
        <w:rStyle w:val="af6"/>
      </w:rPr>
      <w:fldChar w:fldCharType="end"/>
    </w:r>
  </w:p>
  <w:p w:rsidR="007A413C" w:rsidRDefault="007A413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3C" w:rsidRDefault="009A1E55" w:rsidP="00F01BB9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A413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A413C" w:rsidRDefault="007A413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3C" w:rsidRDefault="0035562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5EC0">
      <w:rPr>
        <w:noProof/>
      </w:rPr>
      <w:t>30</w:t>
    </w:r>
    <w:r>
      <w:rPr>
        <w:noProof/>
      </w:rPr>
      <w:fldChar w:fldCharType="end"/>
    </w:r>
  </w:p>
  <w:p w:rsidR="007A413C" w:rsidRDefault="007A413C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3C" w:rsidRDefault="007A413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3A59AE"/>
    <w:multiLevelType w:val="hybridMultilevel"/>
    <w:tmpl w:val="4434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A762F"/>
    <w:multiLevelType w:val="hybridMultilevel"/>
    <w:tmpl w:val="4F225842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3">
    <w:nsid w:val="0D551985"/>
    <w:multiLevelType w:val="hybridMultilevel"/>
    <w:tmpl w:val="635E6BEA"/>
    <w:lvl w:ilvl="0" w:tplc="5246CCAA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18AA6C82"/>
    <w:multiLevelType w:val="hybridMultilevel"/>
    <w:tmpl w:val="7D2682E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DC7276"/>
    <w:multiLevelType w:val="hybridMultilevel"/>
    <w:tmpl w:val="322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D1856"/>
    <w:multiLevelType w:val="hybridMultilevel"/>
    <w:tmpl w:val="B5D660B4"/>
    <w:lvl w:ilvl="0" w:tplc="15B03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9173F"/>
    <w:multiLevelType w:val="hybridMultilevel"/>
    <w:tmpl w:val="01BC00E0"/>
    <w:lvl w:ilvl="0" w:tplc="975E7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5B7157"/>
    <w:multiLevelType w:val="multilevel"/>
    <w:tmpl w:val="4448081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  <w:sz w:val="32"/>
      </w:r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32"/>
      </w:rPr>
    </w:lvl>
  </w:abstractNum>
  <w:abstractNum w:abstractNumId="10">
    <w:nsid w:val="45CA1F40"/>
    <w:multiLevelType w:val="multilevel"/>
    <w:tmpl w:val="01AA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1">
    <w:nsid w:val="4801058E"/>
    <w:multiLevelType w:val="hybridMultilevel"/>
    <w:tmpl w:val="BFF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90AA0"/>
    <w:multiLevelType w:val="hybridMultilevel"/>
    <w:tmpl w:val="C6A0A322"/>
    <w:lvl w:ilvl="0" w:tplc="6A8ACA5C">
      <w:start w:val="1"/>
      <w:numFmt w:val="decimal"/>
      <w:lvlText w:val="%1."/>
      <w:lvlJc w:val="left"/>
      <w:pPr>
        <w:ind w:left="151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>
    <w:nsid w:val="58672AE7"/>
    <w:multiLevelType w:val="hybridMultilevel"/>
    <w:tmpl w:val="55A0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A0A71"/>
    <w:multiLevelType w:val="multilevel"/>
    <w:tmpl w:val="A252B7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5">
    <w:nsid w:val="6A95303D"/>
    <w:multiLevelType w:val="hybridMultilevel"/>
    <w:tmpl w:val="A0241970"/>
    <w:lvl w:ilvl="0" w:tplc="32CAEBA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"/>
  </w:num>
  <w:num w:numId="5">
    <w:abstractNumId w:val="9"/>
  </w:num>
  <w:num w:numId="6">
    <w:abstractNumId w:val="11"/>
  </w:num>
  <w:num w:numId="7">
    <w:abstractNumId w:val="13"/>
  </w:num>
  <w:num w:numId="8">
    <w:abstractNumId w:val="5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3"/>
  </w:num>
  <w:num w:numId="14">
    <w:abstractNumId w:val="8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24E"/>
    <w:rsid w:val="000000A6"/>
    <w:rsid w:val="00000E64"/>
    <w:rsid w:val="00001081"/>
    <w:rsid w:val="00002435"/>
    <w:rsid w:val="00003953"/>
    <w:rsid w:val="00003D53"/>
    <w:rsid w:val="000045E8"/>
    <w:rsid w:val="000047FB"/>
    <w:rsid w:val="00004F1A"/>
    <w:rsid w:val="000054FA"/>
    <w:rsid w:val="00006CEE"/>
    <w:rsid w:val="00010367"/>
    <w:rsid w:val="0001049C"/>
    <w:rsid w:val="00011837"/>
    <w:rsid w:val="00013034"/>
    <w:rsid w:val="000131CD"/>
    <w:rsid w:val="00015036"/>
    <w:rsid w:val="00015111"/>
    <w:rsid w:val="0001560E"/>
    <w:rsid w:val="000158CA"/>
    <w:rsid w:val="000172D9"/>
    <w:rsid w:val="0002073F"/>
    <w:rsid w:val="0002134C"/>
    <w:rsid w:val="00022495"/>
    <w:rsid w:val="00022FE3"/>
    <w:rsid w:val="00023659"/>
    <w:rsid w:val="000239FA"/>
    <w:rsid w:val="00023FF5"/>
    <w:rsid w:val="0002446A"/>
    <w:rsid w:val="00024B1C"/>
    <w:rsid w:val="00026410"/>
    <w:rsid w:val="0002643D"/>
    <w:rsid w:val="00027710"/>
    <w:rsid w:val="00027D55"/>
    <w:rsid w:val="0003115D"/>
    <w:rsid w:val="00031366"/>
    <w:rsid w:val="00031661"/>
    <w:rsid w:val="000332EB"/>
    <w:rsid w:val="00033E73"/>
    <w:rsid w:val="00034027"/>
    <w:rsid w:val="000357F4"/>
    <w:rsid w:val="00036D93"/>
    <w:rsid w:val="00040C05"/>
    <w:rsid w:val="00043856"/>
    <w:rsid w:val="00043F85"/>
    <w:rsid w:val="00044838"/>
    <w:rsid w:val="00044BE0"/>
    <w:rsid w:val="00044C8B"/>
    <w:rsid w:val="00044CB3"/>
    <w:rsid w:val="00044F01"/>
    <w:rsid w:val="00046C70"/>
    <w:rsid w:val="000501A6"/>
    <w:rsid w:val="000503B2"/>
    <w:rsid w:val="00050CEB"/>
    <w:rsid w:val="00052A3F"/>
    <w:rsid w:val="000531B9"/>
    <w:rsid w:val="00053A84"/>
    <w:rsid w:val="00054D7D"/>
    <w:rsid w:val="00055450"/>
    <w:rsid w:val="000557C5"/>
    <w:rsid w:val="00057CE1"/>
    <w:rsid w:val="00057F0E"/>
    <w:rsid w:val="00061A4C"/>
    <w:rsid w:val="00062334"/>
    <w:rsid w:val="00062AF4"/>
    <w:rsid w:val="00063324"/>
    <w:rsid w:val="000634A4"/>
    <w:rsid w:val="00063B03"/>
    <w:rsid w:val="00064477"/>
    <w:rsid w:val="000644EB"/>
    <w:rsid w:val="000647F2"/>
    <w:rsid w:val="00064916"/>
    <w:rsid w:val="00065D63"/>
    <w:rsid w:val="00065EC0"/>
    <w:rsid w:val="0006750C"/>
    <w:rsid w:val="00070177"/>
    <w:rsid w:val="00070C08"/>
    <w:rsid w:val="00072B28"/>
    <w:rsid w:val="0007343F"/>
    <w:rsid w:val="00073D1E"/>
    <w:rsid w:val="000743FA"/>
    <w:rsid w:val="0007555D"/>
    <w:rsid w:val="0007639B"/>
    <w:rsid w:val="0007669D"/>
    <w:rsid w:val="00076745"/>
    <w:rsid w:val="000778CD"/>
    <w:rsid w:val="00081868"/>
    <w:rsid w:val="00081913"/>
    <w:rsid w:val="00081BEC"/>
    <w:rsid w:val="00081E9F"/>
    <w:rsid w:val="000826FE"/>
    <w:rsid w:val="0008280B"/>
    <w:rsid w:val="000829B5"/>
    <w:rsid w:val="000836F6"/>
    <w:rsid w:val="00083A58"/>
    <w:rsid w:val="00083E9C"/>
    <w:rsid w:val="00084AD4"/>
    <w:rsid w:val="00084D38"/>
    <w:rsid w:val="0008595B"/>
    <w:rsid w:val="000862D7"/>
    <w:rsid w:val="00086F4A"/>
    <w:rsid w:val="000877B2"/>
    <w:rsid w:val="00092984"/>
    <w:rsid w:val="00093F7A"/>
    <w:rsid w:val="00094179"/>
    <w:rsid w:val="0009472C"/>
    <w:rsid w:val="00094B5E"/>
    <w:rsid w:val="000956D5"/>
    <w:rsid w:val="000958C9"/>
    <w:rsid w:val="00095A5C"/>
    <w:rsid w:val="000A0632"/>
    <w:rsid w:val="000A1E7F"/>
    <w:rsid w:val="000A1F07"/>
    <w:rsid w:val="000A222F"/>
    <w:rsid w:val="000A3334"/>
    <w:rsid w:val="000A3B17"/>
    <w:rsid w:val="000A40BD"/>
    <w:rsid w:val="000A51A5"/>
    <w:rsid w:val="000A6F1C"/>
    <w:rsid w:val="000A7DDB"/>
    <w:rsid w:val="000B1391"/>
    <w:rsid w:val="000B2AFC"/>
    <w:rsid w:val="000B4AC1"/>
    <w:rsid w:val="000B55C3"/>
    <w:rsid w:val="000B5848"/>
    <w:rsid w:val="000B6137"/>
    <w:rsid w:val="000B62E1"/>
    <w:rsid w:val="000B6419"/>
    <w:rsid w:val="000B6CE6"/>
    <w:rsid w:val="000C028A"/>
    <w:rsid w:val="000C0DB3"/>
    <w:rsid w:val="000C15CB"/>
    <w:rsid w:val="000C16F2"/>
    <w:rsid w:val="000C1E92"/>
    <w:rsid w:val="000C26A3"/>
    <w:rsid w:val="000C2933"/>
    <w:rsid w:val="000C3ABB"/>
    <w:rsid w:val="000C3CB9"/>
    <w:rsid w:val="000C4CD0"/>
    <w:rsid w:val="000C4DBC"/>
    <w:rsid w:val="000C4E47"/>
    <w:rsid w:val="000C5465"/>
    <w:rsid w:val="000D0020"/>
    <w:rsid w:val="000D11EF"/>
    <w:rsid w:val="000D2173"/>
    <w:rsid w:val="000D4C1B"/>
    <w:rsid w:val="000D5054"/>
    <w:rsid w:val="000D5080"/>
    <w:rsid w:val="000D6469"/>
    <w:rsid w:val="000D6F16"/>
    <w:rsid w:val="000D75E1"/>
    <w:rsid w:val="000E16D9"/>
    <w:rsid w:val="000E296F"/>
    <w:rsid w:val="000E29B5"/>
    <w:rsid w:val="000E2F4D"/>
    <w:rsid w:val="000E3822"/>
    <w:rsid w:val="000E392B"/>
    <w:rsid w:val="000E3D06"/>
    <w:rsid w:val="000E40A7"/>
    <w:rsid w:val="000E5E2E"/>
    <w:rsid w:val="000E6661"/>
    <w:rsid w:val="000E73CC"/>
    <w:rsid w:val="000F0354"/>
    <w:rsid w:val="000F0915"/>
    <w:rsid w:val="000F0EEE"/>
    <w:rsid w:val="000F176E"/>
    <w:rsid w:val="000F216D"/>
    <w:rsid w:val="000F2729"/>
    <w:rsid w:val="000F2DDB"/>
    <w:rsid w:val="000F36A4"/>
    <w:rsid w:val="000F3845"/>
    <w:rsid w:val="000F4259"/>
    <w:rsid w:val="000F48BD"/>
    <w:rsid w:val="000F4C7D"/>
    <w:rsid w:val="000F50F8"/>
    <w:rsid w:val="000F58D1"/>
    <w:rsid w:val="000F617B"/>
    <w:rsid w:val="000F7593"/>
    <w:rsid w:val="000F78C9"/>
    <w:rsid w:val="000F7AB3"/>
    <w:rsid w:val="00100694"/>
    <w:rsid w:val="00102207"/>
    <w:rsid w:val="0010434D"/>
    <w:rsid w:val="001045B1"/>
    <w:rsid w:val="001063EC"/>
    <w:rsid w:val="00106D09"/>
    <w:rsid w:val="001103BA"/>
    <w:rsid w:val="00110EA8"/>
    <w:rsid w:val="00112313"/>
    <w:rsid w:val="0011244E"/>
    <w:rsid w:val="00112D2E"/>
    <w:rsid w:val="00115696"/>
    <w:rsid w:val="00116E49"/>
    <w:rsid w:val="00116EDB"/>
    <w:rsid w:val="001213A8"/>
    <w:rsid w:val="0012150A"/>
    <w:rsid w:val="00121576"/>
    <w:rsid w:val="00121A3B"/>
    <w:rsid w:val="0012300F"/>
    <w:rsid w:val="00123279"/>
    <w:rsid w:val="00123B3F"/>
    <w:rsid w:val="0012453E"/>
    <w:rsid w:val="001265E1"/>
    <w:rsid w:val="00126849"/>
    <w:rsid w:val="00130D47"/>
    <w:rsid w:val="00130DAF"/>
    <w:rsid w:val="00131251"/>
    <w:rsid w:val="001317B0"/>
    <w:rsid w:val="00131DDB"/>
    <w:rsid w:val="001348D4"/>
    <w:rsid w:val="00135367"/>
    <w:rsid w:val="00135547"/>
    <w:rsid w:val="0013560A"/>
    <w:rsid w:val="00135A61"/>
    <w:rsid w:val="00135A67"/>
    <w:rsid w:val="00135E5C"/>
    <w:rsid w:val="0013618D"/>
    <w:rsid w:val="0013662C"/>
    <w:rsid w:val="00136A43"/>
    <w:rsid w:val="00136BDE"/>
    <w:rsid w:val="00137C87"/>
    <w:rsid w:val="00140544"/>
    <w:rsid w:val="00140760"/>
    <w:rsid w:val="00140C33"/>
    <w:rsid w:val="001421B4"/>
    <w:rsid w:val="00142C27"/>
    <w:rsid w:val="00144D99"/>
    <w:rsid w:val="00145F83"/>
    <w:rsid w:val="00146413"/>
    <w:rsid w:val="001478CA"/>
    <w:rsid w:val="00151016"/>
    <w:rsid w:val="001512E5"/>
    <w:rsid w:val="001543D3"/>
    <w:rsid w:val="0015447B"/>
    <w:rsid w:val="0015455E"/>
    <w:rsid w:val="001547AD"/>
    <w:rsid w:val="00157B43"/>
    <w:rsid w:val="0016083B"/>
    <w:rsid w:val="00160863"/>
    <w:rsid w:val="00160FB3"/>
    <w:rsid w:val="00161078"/>
    <w:rsid w:val="001619DA"/>
    <w:rsid w:val="00162279"/>
    <w:rsid w:val="00163221"/>
    <w:rsid w:val="00163850"/>
    <w:rsid w:val="00163913"/>
    <w:rsid w:val="00163A76"/>
    <w:rsid w:val="00163BCD"/>
    <w:rsid w:val="001641AB"/>
    <w:rsid w:val="00164634"/>
    <w:rsid w:val="00164EE6"/>
    <w:rsid w:val="00164F93"/>
    <w:rsid w:val="00164FAB"/>
    <w:rsid w:val="0016690D"/>
    <w:rsid w:val="00166DF5"/>
    <w:rsid w:val="00167DC7"/>
    <w:rsid w:val="00171124"/>
    <w:rsid w:val="00171462"/>
    <w:rsid w:val="0017284E"/>
    <w:rsid w:val="001811FD"/>
    <w:rsid w:val="0018188B"/>
    <w:rsid w:val="001818E1"/>
    <w:rsid w:val="00181F7D"/>
    <w:rsid w:val="00182E54"/>
    <w:rsid w:val="0018491D"/>
    <w:rsid w:val="001856AF"/>
    <w:rsid w:val="0018577F"/>
    <w:rsid w:val="0019096F"/>
    <w:rsid w:val="00191CFF"/>
    <w:rsid w:val="00192BD1"/>
    <w:rsid w:val="001930B3"/>
    <w:rsid w:val="00193BB4"/>
    <w:rsid w:val="00193DC9"/>
    <w:rsid w:val="001941A3"/>
    <w:rsid w:val="0019439B"/>
    <w:rsid w:val="001946A8"/>
    <w:rsid w:val="00195523"/>
    <w:rsid w:val="001960F1"/>
    <w:rsid w:val="00197309"/>
    <w:rsid w:val="00197FDA"/>
    <w:rsid w:val="001A157A"/>
    <w:rsid w:val="001A1CAF"/>
    <w:rsid w:val="001A1CC0"/>
    <w:rsid w:val="001A2333"/>
    <w:rsid w:val="001A3060"/>
    <w:rsid w:val="001A3CC2"/>
    <w:rsid w:val="001A3F24"/>
    <w:rsid w:val="001A543A"/>
    <w:rsid w:val="001A5489"/>
    <w:rsid w:val="001A5B61"/>
    <w:rsid w:val="001A5CA6"/>
    <w:rsid w:val="001A765D"/>
    <w:rsid w:val="001A7DF7"/>
    <w:rsid w:val="001B01B0"/>
    <w:rsid w:val="001B0E3C"/>
    <w:rsid w:val="001B0E95"/>
    <w:rsid w:val="001B0ECA"/>
    <w:rsid w:val="001B1468"/>
    <w:rsid w:val="001B15D7"/>
    <w:rsid w:val="001B17DE"/>
    <w:rsid w:val="001B1E54"/>
    <w:rsid w:val="001B2BDD"/>
    <w:rsid w:val="001B2D26"/>
    <w:rsid w:val="001B304B"/>
    <w:rsid w:val="001B395F"/>
    <w:rsid w:val="001B625D"/>
    <w:rsid w:val="001B64FF"/>
    <w:rsid w:val="001B65FF"/>
    <w:rsid w:val="001B6BD7"/>
    <w:rsid w:val="001B7192"/>
    <w:rsid w:val="001B7280"/>
    <w:rsid w:val="001B739F"/>
    <w:rsid w:val="001C032F"/>
    <w:rsid w:val="001C090B"/>
    <w:rsid w:val="001C1BBC"/>
    <w:rsid w:val="001C217A"/>
    <w:rsid w:val="001C22ED"/>
    <w:rsid w:val="001C36B7"/>
    <w:rsid w:val="001C38E6"/>
    <w:rsid w:val="001C3A1A"/>
    <w:rsid w:val="001C3CF7"/>
    <w:rsid w:val="001C4832"/>
    <w:rsid w:val="001C4B18"/>
    <w:rsid w:val="001C5326"/>
    <w:rsid w:val="001C6EEF"/>
    <w:rsid w:val="001C75BC"/>
    <w:rsid w:val="001D055B"/>
    <w:rsid w:val="001D074A"/>
    <w:rsid w:val="001D12D4"/>
    <w:rsid w:val="001D2484"/>
    <w:rsid w:val="001D2CC8"/>
    <w:rsid w:val="001D36B5"/>
    <w:rsid w:val="001D4351"/>
    <w:rsid w:val="001D6D2E"/>
    <w:rsid w:val="001D7261"/>
    <w:rsid w:val="001D7622"/>
    <w:rsid w:val="001D7EA2"/>
    <w:rsid w:val="001E1EB0"/>
    <w:rsid w:val="001E378B"/>
    <w:rsid w:val="001E3875"/>
    <w:rsid w:val="001E51F6"/>
    <w:rsid w:val="001E7427"/>
    <w:rsid w:val="001F1937"/>
    <w:rsid w:val="001F29A5"/>
    <w:rsid w:val="001F2DB4"/>
    <w:rsid w:val="001F2E7D"/>
    <w:rsid w:val="001F3095"/>
    <w:rsid w:val="001F4ABE"/>
    <w:rsid w:val="001F4EB3"/>
    <w:rsid w:val="001F7929"/>
    <w:rsid w:val="002001C2"/>
    <w:rsid w:val="00200B1E"/>
    <w:rsid w:val="00201490"/>
    <w:rsid w:val="002014B2"/>
    <w:rsid w:val="002020DF"/>
    <w:rsid w:val="002032F3"/>
    <w:rsid w:val="002035AB"/>
    <w:rsid w:val="002038B9"/>
    <w:rsid w:val="00203DDA"/>
    <w:rsid w:val="002048E9"/>
    <w:rsid w:val="00206D8D"/>
    <w:rsid w:val="00211F67"/>
    <w:rsid w:val="002127F4"/>
    <w:rsid w:val="002131B9"/>
    <w:rsid w:val="0021461F"/>
    <w:rsid w:val="00215D3A"/>
    <w:rsid w:val="00215DFD"/>
    <w:rsid w:val="002170BB"/>
    <w:rsid w:val="0022117C"/>
    <w:rsid w:val="002211A7"/>
    <w:rsid w:val="002221CC"/>
    <w:rsid w:val="002222D0"/>
    <w:rsid w:val="002230BB"/>
    <w:rsid w:val="00223C05"/>
    <w:rsid w:val="002241CA"/>
    <w:rsid w:val="00224D95"/>
    <w:rsid w:val="00225232"/>
    <w:rsid w:val="00225572"/>
    <w:rsid w:val="00225A83"/>
    <w:rsid w:val="0023060D"/>
    <w:rsid w:val="00231D46"/>
    <w:rsid w:val="002321BA"/>
    <w:rsid w:val="002328EF"/>
    <w:rsid w:val="002333A1"/>
    <w:rsid w:val="00233E35"/>
    <w:rsid w:val="002340FF"/>
    <w:rsid w:val="002344E9"/>
    <w:rsid w:val="00234A63"/>
    <w:rsid w:val="00235497"/>
    <w:rsid w:val="00235624"/>
    <w:rsid w:val="0023568F"/>
    <w:rsid w:val="00235715"/>
    <w:rsid w:val="002359EC"/>
    <w:rsid w:val="002361D3"/>
    <w:rsid w:val="002364DB"/>
    <w:rsid w:val="00236F48"/>
    <w:rsid w:val="002371FE"/>
    <w:rsid w:val="0023765D"/>
    <w:rsid w:val="0024018A"/>
    <w:rsid w:val="002415C2"/>
    <w:rsid w:val="0024264E"/>
    <w:rsid w:val="002426A7"/>
    <w:rsid w:val="00242F23"/>
    <w:rsid w:val="002432DF"/>
    <w:rsid w:val="0024437C"/>
    <w:rsid w:val="002445E0"/>
    <w:rsid w:val="00244729"/>
    <w:rsid w:val="00244CC2"/>
    <w:rsid w:val="002453C6"/>
    <w:rsid w:val="002454E4"/>
    <w:rsid w:val="00245785"/>
    <w:rsid w:val="00245E45"/>
    <w:rsid w:val="00246791"/>
    <w:rsid w:val="002477A0"/>
    <w:rsid w:val="00247BDC"/>
    <w:rsid w:val="00252494"/>
    <w:rsid w:val="00252CD4"/>
    <w:rsid w:val="00252E8E"/>
    <w:rsid w:val="00252F2B"/>
    <w:rsid w:val="002549E5"/>
    <w:rsid w:val="00254D42"/>
    <w:rsid w:val="00254DEE"/>
    <w:rsid w:val="002559B8"/>
    <w:rsid w:val="002559F2"/>
    <w:rsid w:val="00256B18"/>
    <w:rsid w:val="00256FD9"/>
    <w:rsid w:val="00257D62"/>
    <w:rsid w:val="0026048E"/>
    <w:rsid w:val="00262C74"/>
    <w:rsid w:val="00263CE2"/>
    <w:rsid w:val="00263DF6"/>
    <w:rsid w:val="00265754"/>
    <w:rsid w:val="00265DAC"/>
    <w:rsid w:val="00266C08"/>
    <w:rsid w:val="002714FA"/>
    <w:rsid w:val="00271A72"/>
    <w:rsid w:val="002720F2"/>
    <w:rsid w:val="002725F3"/>
    <w:rsid w:val="0027275A"/>
    <w:rsid w:val="00272AF0"/>
    <w:rsid w:val="00274A8E"/>
    <w:rsid w:val="00274BF8"/>
    <w:rsid w:val="00275DF0"/>
    <w:rsid w:val="002777C5"/>
    <w:rsid w:val="00277832"/>
    <w:rsid w:val="00277BF7"/>
    <w:rsid w:val="00282777"/>
    <w:rsid w:val="002828BF"/>
    <w:rsid w:val="00282B06"/>
    <w:rsid w:val="00283900"/>
    <w:rsid w:val="00284F99"/>
    <w:rsid w:val="00285855"/>
    <w:rsid w:val="002864E0"/>
    <w:rsid w:val="00287256"/>
    <w:rsid w:val="0028778A"/>
    <w:rsid w:val="00290674"/>
    <w:rsid w:val="00290B4B"/>
    <w:rsid w:val="002948CD"/>
    <w:rsid w:val="00295805"/>
    <w:rsid w:val="0029678C"/>
    <w:rsid w:val="00296813"/>
    <w:rsid w:val="002970E4"/>
    <w:rsid w:val="00297A26"/>
    <w:rsid w:val="002A0579"/>
    <w:rsid w:val="002A2E49"/>
    <w:rsid w:val="002A3108"/>
    <w:rsid w:val="002A31D5"/>
    <w:rsid w:val="002A3697"/>
    <w:rsid w:val="002A3A14"/>
    <w:rsid w:val="002A3A94"/>
    <w:rsid w:val="002A4C3D"/>
    <w:rsid w:val="002A59F8"/>
    <w:rsid w:val="002B0435"/>
    <w:rsid w:val="002B1477"/>
    <w:rsid w:val="002B2984"/>
    <w:rsid w:val="002B2D2B"/>
    <w:rsid w:val="002B4AA4"/>
    <w:rsid w:val="002B5B98"/>
    <w:rsid w:val="002B6AC2"/>
    <w:rsid w:val="002C00B9"/>
    <w:rsid w:val="002C0359"/>
    <w:rsid w:val="002C04C2"/>
    <w:rsid w:val="002C2105"/>
    <w:rsid w:val="002C2C11"/>
    <w:rsid w:val="002C3795"/>
    <w:rsid w:val="002C4280"/>
    <w:rsid w:val="002C52A7"/>
    <w:rsid w:val="002C5B1D"/>
    <w:rsid w:val="002C61F8"/>
    <w:rsid w:val="002C68EE"/>
    <w:rsid w:val="002C6A34"/>
    <w:rsid w:val="002C7112"/>
    <w:rsid w:val="002C7DE2"/>
    <w:rsid w:val="002D10D1"/>
    <w:rsid w:val="002D1912"/>
    <w:rsid w:val="002D1B10"/>
    <w:rsid w:val="002D2E9B"/>
    <w:rsid w:val="002D34C1"/>
    <w:rsid w:val="002D470B"/>
    <w:rsid w:val="002D5488"/>
    <w:rsid w:val="002D597C"/>
    <w:rsid w:val="002E029F"/>
    <w:rsid w:val="002E366C"/>
    <w:rsid w:val="002E4571"/>
    <w:rsid w:val="002E566C"/>
    <w:rsid w:val="002E6AA2"/>
    <w:rsid w:val="002E6D6A"/>
    <w:rsid w:val="002F0967"/>
    <w:rsid w:val="002F0C6E"/>
    <w:rsid w:val="002F0CDF"/>
    <w:rsid w:val="002F1EA7"/>
    <w:rsid w:val="002F2FB1"/>
    <w:rsid w:val="002F3C46"/>
    <w:rsid w:val="002F3C4E"/>
    <w:rsid w:val="002F4028"/>
    <w:rsid w:val="002F4476"/>
    <w:rsid w:val="002F4573"/>
    <w:rsid w:val="002F5BD6"/>
    <w:rsid w:val="002F61D6"/>
    <w:rsid w:val="00300182"/>
    <w:rsid w:val="00301F98"/>
    <w:rsid w:val="003030D2"/>
    <w:rsid w:val="00303201"/>
    <w:rsid w:val="0030357B"/>
    <w:rsid w:val="0030513C"/>
    <w:rsid w:val="003054E6"/>
    <w:rsid w:val="00306331"/>
    <w:rsid w:val="00306A5C"/>
    <w:rsid w:val="00306FB8"/>
    <w:rsid w:val="00306FE5"/>
    <w:rsid w:val="00307C7F"/>
    <w:rsid w:val="003110F0"/>
    <w:rsid w:val="00311485"/>
    <w:rsid w:val="00311D36"/>
    <w:rsid w:val="00312429"/>
    <w:rsid w:val="003127EF"/>
    <w:rsid w:val="00313273"/>
    <w:rsid w:val="003146D1"/>
    <w:rsid w:val="00314CBD"/>
    <w:rsid w:val="00314D67"/>
    <w:rsid w:val="00315802"/>
    <w:rsid w:val="003165F8"/>
    <w:rsid w:val="00316C71"/>
    <w:rsid w:val="00316E86"/>
    <w:rsid w:val="003175BF"/>
    <w:rsid w:val="00321291"/>
    <w:rsid w:val="003214E9"/>
    <w:rsid w:val="00321606"/>
    <w:rsid w:val="00323D06"/>
    <w:rsid w:val="003242ED"/>
    <w:rsid w:val="00324F6D"/>
    <w:rsid w:val="00325045"/>
    <w:rsid w:val="0032624F"/>
    <w:rsid w:val="00326E7A"/>
    <w:rsid w:val="003277F7"/>
    <w:rsid w:val="00330114"/>
    <w:rsid w:val="003343B6"/>
    <w:rsid w:val="003362C4"/>
    <w:rsid w:val="003365BF"/>
    <w:rsid w:val="00337797"/>
    <w:rsid w:val="00337E0F"/>
    <w:rsid w:val="003412FC"/>
    <w:rsid w:val="0034215F"/>
    <w:rsid w:val="0034252C"/>
    <w:rsid w:val="003431F3"/>
    <w:rsid w:val="00343209"/>
    <w:rsid w:val="00343E80"/>
    <w:rsid w:val="00344DBB"/>
    <w:rsid w:val="0034596A"/>
    <w:rsid w:val="00346E78"/>
    <w:rsid w:val="00346F7C"/>
    <w:rsid w:val="00350CF4"/>
    <w:rsid w:val="003512EA"/>
    <w:rsid w:val="00351B4E"/>
    <w:rsid w:val="003520D8"/>
    <w:rsid w:val="003521C9"/>
    <w:rsid w:val="0035283C"/>
    <w:rsid w:val="00352D7D"/>
    <w:rsid w:val="00355007"/>
    <w:rsid w:val="0035562E"/>
    <w:rsid w:val="003559CB"/>
    <w:rsid w:val="00355D59"/>
    <w:rsid w:val="00357231"/>
    <w:rsid w:val="00361B61"/>
    <w:rsid w:val="00363487"/>
    <w:rsid w:val="00363EDF"/>
    <w:rsid w:val="003643A5"/>
    <w:rsid w:val="00364601"/>
    <w:rsid w:val="0036541D"/>
    <w:rsid w:val="00365808"/>
    <w:rsid w:val="00365F40"/>
    <w:rsid w:val="00366445"/>
    <w:rsid w:val="00366891"/>
    <w:rsid w:val="00366D5D"/>
    <w:rsid w:val="003678AC"/>
    <w:rsid w:val="00367EB2"/>
    <w:rsid w:val="003716F6"/>
    <w:rsid w:val="00372142"/>
    <w:rsid w:val="003767A5"/>
    <w:rsid w:val="00376854"/>
    <w:rsid w:val="0038143A"/>
    <w:rsid w:val="003816D4"/>
    <w:rsid w:val="00381E92"/>
    <w:rsid w:val="00383803"/>
    <w:rsid w:val="00384048"/>
    <w:rsid w:val="003845B2"/>
    <w:rsid w:val="003853DD"/>
    <w:rsid w:val="00387167"/>
    <w:rsid w:val="00387B1C"/>
    <w:rsid w:val="0039019A"/>
    <w:rsid w:val="003908B5"/>
    <w:rsid w:val="003908EA"/>
    <w:rsid w:val="00391E0F"/>
    <w:rsid w:val="0039368C"/>
    <w:rsid w:val="00393F43"/>
    <w:rsid w:val="003940B2"/>
    <w:rsid w:val="003943BE"/>
    <w:rsid w:val="003950C5"/>
    <w:rsid w:val="003977C0"/>
    <w:rsid w:val="00397832"/>
    <w:rsid w:val="00397C28"/>
    <w:rsid w:val="00397D70"/>
    <w:rsid w:val="003A039C"/>
    <w:rsid w:val="003A18B7"/>
    <w:rsid w:val="003A2AE4"/>
    <w:rsid w:val="003A320A"/>
    <w:rsid w:val="003A4763"/>
    <w:rsid w:val="003A5B2A"/>
    <w:rsid w:val="003A762D"/>
    <w:rsid w:val="003B09C2"/>
    <w:rsid w:val="003B09C4"/>
    <w:rsid w:val="003B1AF1"/>
    <w:rsid w:val="003B54A6"/>
    <w:rsid w:val="003B5ACD"/>
    <w:rsid w:val="003B5EFF"/>
    <w:rsid w:val="003B6404"/>
    <w:rsid w:val="003B6A5C"/>
    <w:rsid w:val="003B6D0C"/>
    <w:rsid w:val="003B70A7"/>
    <w:rsid w:val="003B73BA"/>
    <w:rsid w:val="003B7CD5"/>
    <w:rsid w:val="003C0135"/>
    <w:rsid w:val="003C099C"/>
    <w:rsid w:val="003C2018"/>
    <w:rsid w:val="003C2FC3"/>
    <w:rsid w:val="003C2FFD"/>
    <w:rsid w:val="003C3099"/>
    <w:rsid w:val="003C4462"/>
    <w:rsid w:val="003C4DCD"/>
    <w:rsid w:val="003C5C0F"/>
    <w:rsid w:val="003C5CEC"/>
    <w:rsid w:val="003C6109"/>
    <w:rsid w:val="003C7A4B"/>
    <w:rsid w:val="003D016F"/>
    <w:rsid w:val="003D01E2"/>
    <w:rsid w:val="003D1153"/>
    <w:rsid w:val="003D222A"/>
    <w:rsid w:val="003D28EF"/>
    <w:rsid w:val="003D2C5F"/>
    <w:rsid w:val="003D41D9"/>
    <w:rsid w:val="003D4936"/>
    <w:rsid w:val="003D4CED"/>
    <w:rsid w:val="003D5582"/>
    <w:rsid w:val="003D561D"/>
    <w:rsid w:val="003D6DAA"/>
    <w:rsid w:val="003D77EE"/>
    <w:rsid w:val="003D7BB2"/>
    <w:rsid w:val="003E05D5"/>
    <w:rsid w:val="003E14BA"/>
    <w:rsid w:val="003E2E37"/>
    <w:rsid w:val="003E30B2"/>
    <w:rsid w:val="003E3970"/>
    <w:rsid w:val="003E3FD6"/>
    <w:rsid w:val="003E410B"/>
    <w:rsid w:val="003E4810"/>
    <w:rsid w:val="003E4F95"/>
    <w:rsid w:val="003E5AB0"/>
    <w:rsid w:val="003E625F"/>
    <w:rsid w:val="003E6B7E"/>
    <w:rsid w:val="003E7B75"/>
    <w:rsid w:val="003F03E7"/>
    <w:rsid w:val="003F1B8D"/>
    <w:rsid w:val="003F3264"/>
    <w:rsid w:val="003F339C"/>
    <w:rsid w:val="003F40A1"/>
    <w:rsid w:val="003F4FF8"/>
    <w:rsid w:val="003F5115"/>
    <w:rsid w:val="003F6458"/>
    <w:rsid w:val="003F7F91"/>
    <w:rsid w:val="0040000F"/>
    <w:rsid w:val="00401444"/>
    <w:rsid w:val="00401C86"/>
    <w:rsid w:val="00401ED1"/>
    <w:rsid w:val="0040316A"/>
    <w:rsid w:val="004031EC"/>
    <w:rsid w:val="00403268"/>
    <w:rsid w:val="00403BF4"/>
    <w:rsid w:val="004043A4"/>
    <w:rsid w:val="00404A5F"/>
    <w:rsid w:val="00404E41"/>
    <w:rsid w:val="0040651C"/>
    <w:rsid w:val="00406660"/>
    <w:rsid w:val="00406B89"/>
    <w:rsid w:val="00407F28"/>
    <w:rsid w:val="0041123B"/>
    <w:rsid w:val="00412B11"/>
    <w:rsid w:val="00412F06"/>
    <w:rsid w:val="00412F64"/>
    <w:rsid w:val="0041423B"/>
    <w:rsid w:val="004149D0"/>
    <w:rsid w:val="00414AD3"/>
    <w:rsid w:val="00414F5B"/>
    <w:rsid w:val="00415BD1"/>
    <w:rsid w:val="00416DF2"/>
    <w:rsid w:val="00417D9F"/>
    <w:rsid w:val="00417DC7"/>
    <w:rsid w:val="00420356"/>
    <w:rsid w:val="0042064E"/>
    <w:rsid w:val="00420BB0"/>
    <w:rsid w:val="00422558"/>
    <w:rsid w:val="00422F02"/>
    <w:rsid w:val="00423B49"/>
    <w:rsid w:val="0042536A"/>
    <w:rsid w:val="00425780"/>
    <w:rsid w:val="004267F5"/>
    <w:rsid w:val="00427288"/>
    <w:rsid w:val="004304BD"/>
    <w:rsid w:val="00430773"/>
    <w:rsid w:val="00430C25"/>
    <w:rsid w:val="00430CA9"/>
    <w:rsid w:val="004316D0"/>
    <w:rsid w:val="0043179B"/>
    <w:rsid w:val="00431D3C"/>
    <w:rsid w:val="0043212D"/>
    <w:rsid w:val="0043235B"/>
    <w:rsid w:val="00432B4C"/>
    <w:rsid w:val="00432F07"/>
    <w:rsid w:val="0043427C"/>
    <w:rsid w:val="00434530"/>
    <w:rsid w:val="00434CF9"/>
    <w:rsid w:val="00435E72"/>
    <w:rsid w:val="00436005"/>
    <w:rsid w:val="00436307"/>
    <w:rsid w:val="0043779B"/>
    <w:rsid w:val="00437E41"/>
    <w:rsid w:val="00440890"/>
    <w:rsid w:val="00441437"/>
    <w:rsid w:val="004414B1"/>
    <w:rsid w:val="00443661"/>
    <w:rsid w:val="00443924"/>
    <w:rsid w:val="004439B8"/>
    <w:rsid w:val="00443AD4"/>
    <w:rsid w:val="00446DE1"/>
    <w:rsid w:val="00447284"/>
    <w:rsid w:val="00447C34"/>
    <w:rsid w:val="00447EBE"/>
    <w:rsid w:val="00452B4E"/>
    <w:rsid w:val="00453990"/>
    <w:rsid w:val="00453DB8"/>
    <w:rsid w:val="00454FD3"/>
    <w:rsid w:val="00455353"/>
    <w:rsid w:val="0045570C"/>
    <w:rsid w:val="004559C9"/>
    <w:rsid w:val="0046158D"/>
    <w:rsid w:val="00461724"/>
    <w:rsid w:val="00461C89"/>
    <w:rsid w:val="004622B1"/>
    <w:rsid w:val="00463612"/>
    <w:rsid w:val="004637AE"/>
    <w:rsid w:val="00464734"/>
    <w:rsid w:val="004649A6"/>
    <w:rsid w:val="00465333"/>
    <w:rsid w:val="004655B6"/>
    <w:rsid w:val="00465820"/>
    <w:rsid w:val="00466327"/>
    <w:rsid w:val="00467D5D"/>
    <w:rsid w:val="00471C05"/>
    <w:rsid w:val="004724BE"/>
    <w:rsid w:val="00472D65"/>
    <w:rsid w:val="0047309C"/>
    <w:rsid w:val="0047377D"/>
    <w:rsid w:val="00474C9B"/>
    <w:rsid w:val="004750DF"/>
    <w:rsid w:val="00475180"/>
    <w:rsid w:val="00476350"/>
    <w:rsid w:val="00477271"/>
    <w:rsid w:val="00477856"/>
    <w:rsid w:val="0048063C"/>
    <w:rsid w:val="00481D80"/>
    <w:rsid w:val="00484631"/>
    <w:rsid w:val="004849D6"/>
    <w:rsid w:val="0048622C"/>
    <w:rsid w:val="0048685D"/>
    <w:rsid w:val="004906D3"/>
    <w:rsid w:val="00491B8E"/>
    <w:rsid w:val="00492575"/>
    <w:rsid w:val="0049278D"/>
    <w:rsid w:val="00492C18"/>
    <w:rsid w:val="00493F71"/>
    <w:rsid w:val="0049451E"/>
    <w:rsid w:val="00495D41"/>
    <w:rsid w:val="00497E4A"/>
    <w:rsid w:val="004A1F4B"/>
    <w:rsid w:val="004A2DEB"/>
    <w:rsid w:val="004A3DE0"/>
    <w:rsid w:val="004A515D"/>
    <w:rsid w:val="004A5CB9"/>
    <w:rsid w:val="004A5F3B"/>
    <w:rsid w:val="004A743A"/>
    <w:rsid w:val="004A78FB"/>
    <w:rsid w:val="004A7A3A"/>
    <w:rsid w:val="004B0220"/>
    <w:rsid w:val="004B1923"/>
    <w:rsid w:val="004B1C56"/>
    <w:rsid w:val="004B2963"/>
    <w:rsid w:val="004B49C1"/>
    <w:rsid w:val="004B5987"/>
    <w:rsid w:val="004B5C1E"/>
    <w:rsid w:val="004B638A"/>
    <w:rsid w:val="004B742B"/>
    <w:rsid w:val="004C14AE"/>
    <w:rsid w:val="004C1B29"/>
    <w:rsid w:val="004C1E40"/>
    <w:rsid w:val="004C3896"/>
    <w:rsid w:val="004C3C20"/>
    <w:rsid w:val="004C3F7F"/>
    <w:rsid w:val="004C4641"/>
    <w:rsid w:val="004C4FF1"/>
    <w:rsid w:val="004C5053"/>
    <w:rsid w:val="004C5407"/>
    <w:rsid w:val="004C5747"/>
    <w:rsid w:val="004C5DBD"/>
    <w:rsid w:val="004C646F"/>
    <w:rsid w:val="004C7052"/>
    <w:rsid w:val="004D0000"/>
    <w:rsid w:val="004D0ACC"/>
    <w:rsid w:val="004D0DBC"/>
    <w:rsid w:val="004D1739"/>
    <w:rsid w:val="004D1A38"/>
    <w:rsid w:val="004D1D20"/>
    <w:rsid w:val="004D254B"/>
    <w:rsid w:val="004D2E5A"/>
    <w:rsid w:val="004D31BD"/>
    <w:rsid w:val="004D3BCB"/>
    <w:rsid w:val="004D45DA"/>
    <w:rsid w:val="004D4C4D"/>
    <w:rsid w:val="004E10A6"/>
    <w:rsid w:val="004E16BF"/>
    <w:rsid w:val="004E2158"/>
    <w:rsid w:val="004E268F"/>
    <w:rsid w:val="004E27EF"/>
    <w:rsid w:val="004E33EF"/>
    <w:rsid w:val="004E3C2D"/>
    <w:rsid w:val="004E43CD"/>
    <w:rsid w:val="004E5EA2"/>
    <w:rsid w:val="004E6537"/>
    <w:rsid w:val="004E66A3"/>
    <w:rsid w:val="004E6D5F"/>
    <w:rsid w:val="004E6E6F"/>
    <w:rsid w:val="004E7120"/>
    <w:rsid w:val="004E7647"/>
    <w:rsid w:val="004F00E9"/>
    <w:rsid w:val="004F10A1"/>
    <w:rsid w:val="004F1DA0"/>
    <w:rsid w:val="004F209F"/>
    <w:rsid w:val="004F2193"/>
    <w:rsid w:val="004F231E"/>
    <w:rsid w:val="004F27D5"/>
    <w:rsid w:val="004F2D87"/>
    <w:rsid w:val="004F3D8E"/>
    <w:rsid w:val="004F6590"/>
    <w:rsid w:val="004F7A51"/>
    <w:rsid w:val="00500D26"/>
    <w:rsid w:val="00500E0C"/>
    <w:rsid w:val="005011BC"/>
    <w:rsid w:val="00501702"/>
    <w:rsid w:val="0050322A"/>
    <w:rsid w:val="00503363"/>
    <w:rsid w:val="005037C8"/>
    <w:rsid w:val="00505435"/>
    <w:rsid w:val="00505491"/>
    <w:rsid w:val="00506A57"/>
    <w:rsid w:val="00507D93"/>
    <w:rsid w:val="005123E7"/>
    <w:rsid w:val="00512853"/>
    <w:rsid w:val="005157DB"/>
    <w:rsid w:val="005158B1"/>
    <w:rsid w:val="005158BC"/>
    <w:rsid w:val="0051747E"/>
    <w:rsid w:val="00517BA7"/>
    <w:rsid w:val="00517D56"/>
    <w:rsid w:val="00520519"/>
    <w:rsid w:val="00522361"/>
    <w:rsid w:val="00523780"/>
    <w:rsid w:val="005239CE"/>
    <w:rsid w:val="00523B2F"/>
    <w:rsid w:val="00525687"/>
    <w:rsid w:val="005268CF"/>
    <w:rsid w:val="00530049"/>
    <w:rsid w:val="005305C7"/>
    <w:rsid w:val="00531EA6"/>
    <w:rsid w:val="00532814"/>
    <w:rsid w:val="00533B03"/>
    <w:rsid w:val="00534FA5"/>
    <w:rsid w:val="005361F9"/>
    <w:rsid w:val="00537079"/>
    <w:rsid w:val="005374DB"/>
    <w:rsid w:val="00542CCD"/>
    <w:rsid w:val="00543CFF"/>
    <w:rsid w:val="00544E7B"/>
    <w:rsid w:val="005453A2"/>
    <w:rsid w:val="005462BE"/>
    <w:rsid w:val="00546339"/>
    <w:rsid w:val="005475A9"/>
    <w:rsid w:val="00550380"/>
    <w:rsid w:val="00550CE3"/>
    <w:rsid w:val="0055151D"/>
    <w:rsid w:val="00551E81"/>
    <w:rsid w:val="00552185"/>
    <w:rsid w:val="00552776"/>
    <w:rsid w:val="00553035"/>
    <w:rsid w:val="00554FD2"/>
    <w:rsid w:val="00555387"/>
    <w:rsid w:val="00556116"/>
    <w:rsid w:val="00556CBE"/>
    <w:rsid w:val="0055775C"/>
    <w:rsid w:val="005614F2"/>
    <w:rsid w:val="00562A3D"/>
    <w:rsid w:val="00562B86"/>
    <w:rsid w:val="00563273"/>
    <w:rsid w:val="00563EC2"/>
    <w:rsid w:val="00563F4C"/>
    <w:rsid w:val="0056438B"/>
    <w:rsid w:val="00565C60"/>
    <w:rsid w:val="00565DFF"/>
    <w:rsid w:val="005667D0"/>
    <w:rsid w:val="005701F4"/>
    <w:rsid w:val="00570288"/>
    <w:rsid w:val="0057071E"/>
    <w:rsid w:val="00571010"/>
    <w:rsid w:val="00571961"/>
    <w:rsid w:val="00572283"/>
    <w:rsid w:val="005723DB"/>
    <w:rsid w:val="005728EC"/>
    <w:rsid w:val="00572C03"/>
    <w:rsid w:val="005732CD"/>
    <w:rsid w:val="00574B30"/>
    <w:rsid w:val="00574D1D"/>
    <w:rsid w:val="005757FE"/>
    <w:rsid w:val="00577892"/>
    <w:rsid w:val="00580E4A"/>
    <w:rsid w:val="005837DD"/>
    <w:rsid w:val="005876A8"/>
    <w:rsid w:val="00590144"/>
    <w:rsid w:val="005903E7"/>
    <w:rsid w:val="00590A06"/>
    <w:rsid w:val="00593229"/>
    <w:rsid w:val="00593DD2"/>
    <w:rsid w:val="0059471C"/>
    <w:rsid w:val="00595C84"/>
    <w:rsid w:val="00595FC0"/>
    <w:rsid w:val="00597DF9"/>
    <w:rsid w:val="005A0823"/>
    <w:rsid w:val="005A0C72"/>
    <w:rsid w:val="005A10E2"/>
    <w:rsid w:val="005A1E5F"/>
    <w:rsid w:val="005A2CEF"/>
    <w:rsid w:val="005A4341"/>
    <w:rsid w:val="005A520C"/>
    <w:rsid w:val="005A56B2"/>
    <w:rsid w:val="005A5DAE"/>
    <w:rsid w:val="005A5F03"/>
    <w:rsid w:val="005A6B37"/>
    <w:rsid w:val="005B02E4"/>
    <w:rsid w:val="005B047D"/>
    <w:rsid w:val="005B092B"/>
    <w:rsid w:val="005B1A39"/>
    <w:rsid w:val="005B2B5D"/>
    <w:rsid w:val="005B5C6A"/>
    <w:rsid w:val="005B5F48"/>
    <w:rsid w:val="005B6ADA"/>
    <w:rsid w:val="005B702A"/>
    <w:rsid w:val="005C0A58"/>
    <w:rsid w:val="005C0DAA"/>
    <w:rsid w:val="005C21D2"/>
    <w:rsid w:val="005C23E2"/>
    <w:rsid w:val="005C6833"/>
    <w:rsid w:val="005C6DCF"/>
    <w:rsid w:val="005C7D95"/>
    <w:rsid w:val="005C7E3D"/>
    <w:rsid w:val="005D045D"/>
    <w:rsid w:val="005D0635"/>
    <w:rsid w:val="005D14D6"/>
    <w:rsid w:val="005D2ED3"/>
    <w:rsid w:val="005D32AE"/>
    <w:rsid w:val="005D3874"/>
    <w:rsid w:val="005D3CEB"/>
    <w:rsid w:val="005D3DD7"/>
    <w:rsid w:val="005D4248"/>
    <w:rsid w:val="005D5DB0"/>
    <w:rsid w:val="005D69B7"/>
    <w:rsid w:val="005D7EAA"/>
    <w:rsid w:val="005E0998"/>
    <w:rsid w:val="005E0BBD"/>
    <w:rsid w:val="005E1623"/>
    <w:rsid w:val="005E18B2"/>
    <w:rsid w:val="005E207D"/>
    <w:rsid w:val="005E4698"/>
    <w:rsid w:val="005E54A9"/>
    <w:rsid w:val="005E68F0"/>
    <w:rsid w:val="005E6D95"/>
    <w:rsid w:val="005E7387"/>
    <w:rsid w:val="005F03C7"/>
    <w:rsid w:val="005F0B74"/>
    <w:rsid w:val="005F17DB"/>
    <w:rsid w:val="005F264D"/>
    <w:rsid w:val="005F2EF8"/>
    <w:rsid w:val="005F37FA"/>
    <w:rsid w:val="005F57A7"/>
    <w:rsid w:val="005F5948"/>
    <w:rsid w:val="005F6D64"/>
    <w:rsid w:val="005F6DAB"/>
    <w:rsid w:val="005F7212"/>
    <w:rsid w:val="006000D6"/>
    <w:rsid w:val="00600651"/>
    <w:rsid w:val="0060185F"/>
    <w:rsid w:val="00603B36"/>
    <w:rsid w:val="00604810"/>
    <w:rsid w:val="00604A8E"/>
    <w:rsid w:val="00604E92"/>
    <w:rsid w:val="00605C48"/>
    <w:rsid w:val="00606397"/>
    <w:rsid w:val="00606D10"/>
    <w:rsid w:val="00607D48"/>
    <w:rsid w:val="00607EE2"/>
    <w:rsid w:val="006110BC"/>
    <w:rsid w:val="00611682"/>
    <w:rsid w:val="00615008"/>
    <w:rsid w:val="006151AF"/>
    <w:rsid w:val="00616AF8"/>
    <w:rsid w:val="00617750"/>
    <w:rsid w:val="006177FF"/>
    <w:rsid w:val="0062047B"/>
    <w:rsid w:val="00620ABC"/>
    <w:rsid w:val="0062345E"/>
    <w:rsid w:val="00623D28"/>
    <w:rsid w:val="00623E23"/>
    <w:rsid w:val="00624EDD"/>
    <w:rsid w:val="00625504"/>
    <w:rsid w:val="00625CE1"/>
    <w:rsid w:val="00627107"/>
    <w:rsid w:val="00630691"/>
    <w:rsid w:val="00630749"/>
    <w:rsid w:val="00630841"/>
    <w:rsid w:val="00630BD1"/>
    <w:rsid w:val="0063120D"/>
    <w:rsid w:val="0063174E"/>
    <w:rsid w:val="00631A05"/>
    <w:rsid w:val="00631BF5"/>
    <w:rsid w:val="006321B9"/>
    <w:rsid w:val="006321CC"/>
    <w:rsid w:val="00632DD0"/>
    <w:rsid w:val="00633718"/>
    <w:rsid w:val="00634524"/>
    <w:rsid w:val="0063615C"/>
    <w:rsid w:val="00636AE4"/>
    <w:rsid w:val="0063724A"/>
    <w:rsid w:val="006407EB"/>
    <w:rsid w:val="00640AF3"/>
    <w:rsid w:val="0064111F"/>
    <w:rsid w:val="0064158D"/>
    <w:rsid w:val="006421F9"/>
    <w:rsid w:val="00643DF6"/>
    <w:rsid w:val="0064485A"/>
    <w:rsid w:val="00644BAA"/>
    <w:rsid w:val="00644F8C"/>
    <w:rsid w:val="00645243"/>
    <w:rsid w:val="00645732"/>
    <w:rsid w:val="0064630D"/>
    <w:rsid w:val="006463D9"/>
    <w:rsid w:val="0064714E"/>
    <w:rsid w:val="00647A97"/>
    <w:rsid w:val="00650193"/>
    <w:rsid w:val="00650569"/>
    <w:rsid w:val="00651434"/>
    <w:rsid w:val="00652B1C"/>
    <w:rsid w:val="00654436"/>
    <w:rsid w:val="0065446C"/>
    <w:rsid w:val="00654786"/>
    <w:rsid w:val="0065563F"/>
    <w:rsid w:val="00655B00"/>
    <w:rsid w:val="00656412"/>
    <w:rsid w:val="00657005"/>
    <w:rsid w:val="006577B8"/>
    <w:rsid w:val="00660A3F"/>
    <w:rsid w:val="0066107D"/>
    <w:rsid w:val="00662562"/>
    <w:rsid w:val="00663CE2"/>
    <w:rsid w:val="006646E5"/>
    <w:rsid w:val="00665710"/>
    <w:rsid w:val="00667EDB"/>
    <w:rsid w:val="00672316"/>
    <w:rsid w:val="006744FC"/>
    <w:rsid w:val="0067569E"/>
    <w:rsid w:val="00675A6A"/>
    <w:rsid w:val="006765C1"/>
    <w:rsid w:val="00677071"/>
    <w:rsid w:val="00677639"/>
    <w:rsid w:val="00677E87"/>
    <w:rsid w:val="0068005F"/>
    <w:rsid w:val="0068027C"/>
    <w:rsid w:val="00680747"/>
    <w:rsid w:val="00683330"/>
    <w:rsid w:val="00685052"/>
    <w:rsid w:val="006903CA"/>
    <w:rsid w:val="00691161"/>
    <w:rsid w:val="00691417"/>
    <w:rsid w:val="00692716"/>
    <w:rsid w:val="00693787"/>
    <w:rsid w:val="00693CF6"/>
    <w:rsid w:val="006947D3"/>
    <w:rsid w:val="0069546A"/>
    <w:rsid w:val="006957A5"/>
    <w:rsid w:val="00695A75"/>
    <w:rsid w:val="00696334"/>
    <w:rsid w:val="0069663F"/>
    <w:rsid w:val="006969C7"/>
    <w:rsid w:val="00697A30"/>
    <w:rsid w:val="006A08F2"/>
    <w:rsid w:val="006A0B6C"/>
    <w:rsid w:val="006A2861"/>
    <w:rsid w:val="006A389E"/>
    <w:rsid w:val="006A3912"/>
    <w:rsid w:val="006A465C"/>
    <w:rsid w:val="006A4CE8"/>
    <w:rsid w:val="006A5379"/>
    <w:rsid w:val="006A56F0"/>
    <w:rsid w:val="006A68B8"/>
    <w:rsid w:val="006A7650"/>
    <w:rsid w:val="006B0B5C"/>
    <w:rsid w:val="006B12DD"/>
    <w:rsid w:val="006B16BD"/>
    <w:rsid w:val="006B2FC5"/>
    <w:rsid w:val="006B317A"/>
    <w:rsid w:val="006B3564"/>
    <w:rsid w:val="006B43B3"/>
    <w:rsid w:val="006B5343"/>
    <w:rsid w:val="006B5380"/>
    <w:rsid w:val="006B5E6B"/>
    <w:rsid w:val="006B65A0"/>
    <w:rsid w:val="006B68B5"/>
    <w:rsid w:val="006B763B"/>
    <w:rsid w:val="006C009B"/>
    <w:rsid w:val="006C1D5C"/>
    <w:rsid w:val="006C53C9"/>
    <w:rsid w:val="006C5681"/>
    <w:rsid w:val="006C5E36"/>
    <w:rsid w:val="006C67AB"/>
    <w:rsid w:val="006C692E"/>
    <w:rsid w:val="006C6998"/>
    <w:rsid w:val="006C6E94"/>
    <w:rsid w:val="006D068C"/>
    <w:rsid w:val="006D1093"/>
    <w:rsid w:val="006D2494"/>
    <w:rsid w:val="006D28D0"/>
    <w:rsid w:val="006D3891"/>
    <w:rsid w:val="006D4125"/>
    <w:rsid w:val="006D4271"/>
    <w:rsid w:val="006D439C"/>
    <w:rsid w:val="006D5175"/>
    <w:rsid w:val="006D56E1"/>
    <w:rsid w:val="006D5859"/>
    <w:rsid w:val="006D6140"/>
    <w:rsid w:val="006D6270"/>
    <w:rsid w:val="006D6C5D"/>
    <w:rsid w:val="006D6C6F"/>
    <w:rsid w:val="006D6DBB"/>
    <w:rsid w:val="006E0109"/>
    <w:rsid w:val="006E0537"/>
    <w:rsid w:val="006E0DFD"/>
    <w:rsid w:val="006E11D5"/>
    <w:rsid w:val="006E26B6"/>
    <w:rsid w:val="006E4D6E"/>
    <w:rsid w:val="006E6419"/>
    <w:rsid w:val="006E67E8"/>
    <w:rsid w:val="006E6B4B"/>
    <w:rsid w:val="006F0170"/>
    <w:rsid w:val="006F1191"/>
    <w:rsid w:val="006F1B46"/>
    <w:rsid w:val="006F1E46"/>
    <w:rsid w:val="006F2352"/>
    <w:rsid w:val="006F30C5"/>
    <w:rsid w:val="006F3221"/>
    <w:rsid w:val="006F656C"/>
    <w:rsid w:val="006F6E24"/>
    <w:rsid w:val="006F6FE6"/>
    <w:rsid w:val="00700641"/>
    <w:rsid w:val="00700C46"/>
    <w:rsid w:val="00701CA6"/>
    <w:rsid w:val="00702DBA"/>
    <w:rsid w:val="00703072"/>
    <w:rsid w:val="00704029"/>
    <w:rsid w:val="0070433F"/>
    <w:rsid w:val="00704AF1"/>
    <w:rsid w:val="007056CC"/>
    <w:rsid w:val="00705C7E"/>
    <w:rsid w:val="007102C9"/>
    <w:rsid w:val="00711DAC"/>
    <w:rsid w:val="00711FD3"/>
    <w:rsid w:val="007134D6"/>
    <w:rsid w:val="007141F7"/>
    <w:rsid w:val="00715DDC"/>
    <w:rsid w:val="007174DC"/>
    <w:rsid w:val="00717FC8"/>
    <w:rsid w:val="007209E2"/>
    <w:rsid w:val="007218B8"/>
    <w:rsid w:val="00721A25"/>
    <w:rsid w:val="00721BEE"/>
    <w:rsid w:val="00722761"/>
    <w:rsid w:val="007238C1"/>
    <w:rsid w:val="0072434D"/>
    <w:rsid w:val="007244D1"/>
    <w:rsid w:val="00724FEE"/>
    <w:rsid w:val="00726185"/>
    <w:rsid w:val="00726B14"/>
    <w:rsid w:val="00727DDF"/>
    <w:rsid w:val="00730C03"/>
    <w:rsid w:val="00730DB0"/>
    <w:rsid w:val="00731FEC"/>
    <w:rsid w:val="00732E57"/>
    <w:rsid w:val="00734E17"/>
    <w:rsid w:val="007353B4"/>
    <w:rsid w:val="007354E0"/>
    <w:rsid w:val="007358EA"/>
    <w:rsid w:val="007364BC"/>
    <w:rsid w:val="0073713B"/>
    <w:rsid w:val="007372B1"/>
    <w:rsid w:val="007376C7"/>
    <w:rsid w:val="00737CF7"/>
    <w:rsid w:val="007425C7"/>
    <w:rsid w:val="007426DF"/>
    <w:rsid w:val="00742775"/>
    <w:rsid w:val="00742D80"/>
    <w:rsid w:val="0074360D"/>
    <w:rsid w:val="00743D0F"/>
    <w:rsid w:val="00743FDF"/>
    <w:rsid w:val="0074459E"/>
    <w:rsid w:val="00744AE7"/>
    <w:rsid w:val="00745252"/>
    <w:rsid w:val="0074591C"/>
    <w:rsid w:val="00745F53"/>
    <w:rsid w:val="00750F7D"/>
    <w:rsid w:val="00752F5A"/>
    <w:rsid w:val="00754196"/>
    <w:rsid w:val="007557E0"/>
    <w:rsid w:val="0076094F"/>
    <w:rsid w:val="00760B45"/>
    <w:rsid w:val="0076161C"/>
    <w:rsid w:val="00762D40"/>
    <w:rsid w:val="00762F7E"/>
    <w:rsid w:val="007645F1"/>
    <w:rsid w:val="00764772"/>
    <w:rsid w:val="00764DA5"/>
    <w:rsid w:val="007675A3"/>
    <w:rsid w:val="007701ED"/>
    <w:rsid w:val="00770E85"/>
    <w:rsid w:val="00771466"/>
    <w:rsid w:val="007720F7"/>
    <w:rsid w:val="00772338"/>
    <w:rsid w:val="0077267F"/>
    <w:rsid w:val="007736BC"/>
    <w:rsid w:val="007737C2"/>
    <w:rsid w:val="00774FD6"/>
    <w:rsid w:val="007750FA"/>
    <w:rsid w:val="00775B28"/>
    <w:rsid w:val="007777A4"/>
    <w:rsid w:val="00780523"/>
    <w:rsid w:val="0078282B"/>
    <w:rsid w:val="00782CBD"/>
    <w:rsid w:val="00783A00"/>
    <w:rsid w:val="007848BE"/>
    <w:rsid w:val="0078499A"/>
    <w:rsid w:val="00785DDC"/>
    <w:rsid w:val="00786DE8"/>
    <w:rsid w:val="00787F3E"/>
    <w:rsid w:val="00791222"/>
    <w:rsid w:val="00791C27"/>
    <w:rsid w:val="007928F3"/>
    <w:rsid w:val="007939BE"/>
    <w:rsid w:val="00794AA0"/>
    <w:rsid w:val="00795690"/>
    <w:rsid w:val="007956B9"/>
    <w:rsid w:val="00796499"/>
    <w:rsid w:val="007977F9"/>
    <w:rsid w:val="00797960"/>
    <w:rsid w:val="00797E1F"/>
    <w:rsid w:val="007A01F1"/>
    <w:rsid w:val="007A07EF"/>
    <w:rsid w:val="007A0D8B"/>
    <w:rsid w:val="007A1D36"/>
    <w:rsid w:val="007A2D3C"/>
    <w:rsid w:val="007A413C"/>
    <w:rsid w:val="007A45B4"/>
    <w:rsid w:val="007A6C06"/>
    <w:rsid w:val="007A73E0"/>
    <w:rsid w:val="007A762D"/>
    <w:rsid w:val="007B0386"/>
    <w:rsid w:val="007B4B5A"/>
    <w:rsid w:val="007C0A6B"/>
    <w:rsid w:val="007C2787"/>
    <w:rsid w:val="007C282C"/>
    <w:rsid w:val="007C2F9E"/>
    <w:rsid w:val="007C315A"/>
    <w:rsid w:val="007C48FE"/>
    <w:rsid w:val="007C493D"/>
    <w:rsid w:val="007C4C8A"/>
    <w:rsid w:val="007C518E"/>
    <w:rsid w:val="007C58E6"/>
    <w:rsid w:val="007C5FF3"/>
    <w:rsid w:val="007C685A"/>
    <w:rsid w:val="007D0580"/>
    <w:rsid w:val="007D0A8F"/>
    <w:rsid w:val="007D186D"/>
    <w:rsid w:val="007D254A"/>
    <w:rsid w:val="007D25C5"/>
    <w:rsid w:val="007D3271"/>
    <w:rsid w:val="007D33F4"/>
    <w:rsid w:val="007D4225"/>
    <w:rsid w:val="007D435B"/>
    <w:rsid w:val="007D4799"/>
    <w:rsid w:val="007D4A49"/>
    <w:rsid w:val="007D4D90"/>
    <w:rsid w:val="007D50C9"/>
    <w:rsid w:val="007D5572"/>
    <w:rsid w:val="007D5928"/>
    <w:rsid w:val="007D6251"/>
    <w:rsid w:val="007D797D"/>
    <w:rsid w:val="007D79F3"/>
    <w:rsid w:val="007D7C3F"/>
    <w:rsid w:val="007D7D8E"/>
    <w:rsid w:val="007E0967"/>
    <w:rsid w:val="007E1A7B"/>
    <w:rsid w:val="007E2F93"/>
    <w:rsid w:val="007E2FB1"/>
    <w:rsid w:val="007E3B41"/>
    <w:rsid w:val="007E413D"/>
    <w:rsid w:val="007E4647"/>
    <w:rsid w:val="007E4E75"/>
    <w:rsid w:val="007E5580"/>
    <w:rsid w:val="007E79DC"/>
    <w:rsid w:val="007F0192"/>
    <w:rsid w:val="007F1A5B"/>
    <w:rsid w:val="007F24D3"/>
    <w:rsid w:val="007F295A"/>
    <w:rsid w:val="007F50B7"/>
    <w:rsid w:val="007F596B"/>
    <w:rsid w:val="007F6088"/>
    <w:rsid w:val="007F760A"/>
    <w:rsid w:val="007F793A"/>
    <w:rsid w:val="008019FD"/>
    <w:rsid w:val="00803523"/>
    <w:rsid w:val="00804487"/>
    <w:rsid w:val="00806173"/>
    <w:rsid w:val="008074AD"/>
    <w:rsid w:val="00807819"/>
    <w:rsid w:val="00810AA2"/>
    <w:rsid w:val="00810AE2"/>
    <w:rsid w:val="00811A48"/>
    <w:rsid w:val="00812610"/>
    <w:rsid w:val="008126CC"/>
    <w:rsid w:val="00814335"/>
    <w:rsid w:val="00814D21"/>
    <w:rsid w:val="00814DE1"/>
    <w:rsid w:val="008151A2"/>
    <w:rsid w:val="00816079"/>
    <w:rsid w:val="00816276"/>
    <w:rsid w:val="00816ACC"/>
    <w:rsid w:val="00816F70"/>
    <w:rsid w:val="0082090B"/>
    <w:rsid w:val="00820967"/>
    <w:rsid w:val="00820E4A"/>
    <w:rsid w:val="00823B44"/>
    <w:rsid w:val="00823F88"/>
    <w:rsid w:val="00825399"/>
    <w:rsid w:val="00826815"/>
    <w:rsid w:val="008310F2"/>
    <w:rsid w:val="0083157E"/>
    <w:rsid w:val="0083234B"/>
    <w:rsid w:val="0083291A"/>
    <w:rsid w:val="00833A25"/>
    <w:rsid w:val="00834206"/>
    <w:rsid w:val="008342E8"/>
    <w:rsid w:val="00834E2B"/>
    <w:rsid w:val="00835103"/>
    <w:rsid w:val="00835B6D"/>
    <w:rsid w:val="00836BD9"/>
    <w:rsid w:val="00836DB6"/>
    <w:rsid w:val="0083722A"/>
    <w:rsid w:val="00840C94"/>
    <w:rsid w:val="008412F1"/>
    <w:rsid w:val="008426A8"/>
    <w:rsid w:val="00842FC1"/>
    <w:rsid w:val="00843860"/>
    <w:rsid w:val="00843DD3"/>
    <w:rsid w:val="00844F20"/>
    <w:rsid w:val="00845188"/>
    <w:rsid w:val="008452B3"/>
    <w:rsid w:val="008466D3"/>
    <w:rsid w:val="00846C68"/>
    <w:rsid w:val="00846D8A"/>
    <w:rsid w:val="00847BC1"/>
    <w:rsid w:val="00850657"/>
    <w:rsid w:val="00852157"/>
    <w:rsid w:val="00852403"/>
    <w:rsid w:val="00852D05"/>
    <w:rsid w:val="00852D06"/>
    <w:rsid w:val="00852E46"/>
    <w:rsid w:val="008539A4"/>
    <w:rsid w:val="00854692"/>
    <w:rsid w:val="00854893"/>
    <w:rsid w:val="00854FAB"/>
    <w:rsid w:val="008557B9"/>
    <w:rsid w:val="00857452"/>
    <w:rsid w:val="008576E3"/>
    <w:rsid w:val="00857AA9"/>
    <w:rsid w:val="00857AE8"/>
    <w:rsid w:val="00860569"/>
    <w:rsid w:val="008609D1"/>
    <w:rsid w:val="008616AF"/>
    <w:rsid w:val="00861752"/>
    <w:rsid w:val="00861A61"/>
    <w:rsid w:val="00863527"/>
    <w:rsid w:val="0086386E"/>
    <w:rsid w:val="008649BC"/>
    <w:rsid w:val="00864FCB"/>
    <w:rsid w:val="00865C12"/>
    <w:rsid w:val="00865E67"/>
    <w:rsid w:val="0086608C"/>
    <w:rsid w:val="008660B9"/>
    <w:rsid w:val="00866575"/>
    <w:rsid w:val="00866CAB"/>
    <w:rsid w:val="0087054E"/>
    <w:rsid w:val="00870AD3"/>
    <w:rsid w:val="00870E4F"/>
    <w:rsid w:val="008719C5"/>
    <w:rsid w:val="00871D9F"/>
    <w:rsid w:val="00875E07"/>
    <w:rsid w:val="0087600A"/>
    <w:rsid w:val="00876068"/>
    <w:rsid w:val="00876D23"/>
    <w:rsid w:val="0087703D"/>
    <w:rsid w:val="0087746B"/>
    <w:rsid w:val="00877BC9"/>
    <w:rsid w:val="00880023"/>
    <w:rsid w:val="00880F93"/>
    <w:rsid w:val="00881963"/>
    <w:rsid w:val="00881BDA"/>
    <w:rsid w:val="00883489"/>
    <w:rsid w:val="0088377B"/>
    <w:rsid w:val="00884A04"/>
    <w:rsid w:val="0088504C"/>
    <w:rsid w:val="00887B9C"/>
    <w:rsid w:val="008906A4"/>
    <w:rsid w:val="008911C3"/>
    <w:rsid w:val="008939EA"/>
    <w:rsid w:val="00893B41"/>
    <w:rsid w:val="00893DAB"/>
    <w:rsid w:val="00894329"/>
    <w:rsid w:val="00895D12"/>
    <w:rsid w:val="00896843"/>
    <w:rsid w:val="00896880"/>
    <w:rsid w:val="008970F7"/>
    <w:rsid w:val="008A01F7"/>
    <w:rsid w:val="008A0617"/>
    <w:rsid w:val="008A0D65"/>
    <w:rsid w:val="008A0DA9"/>
    <w:rsid w:val="008A1517"/>
    <w:rsid w:val="008A1A2E"/>
    <w:rsid w:val="008A1A3A"/>
    <w:rsid w:val="008A4C56"/>
    <w:rsid w:val="008A4C88"/>
    <w:rsid w:val="008A549E"/>
    <w:rsid w:val="008A5B3E"/>
    <w:rsid w:val="008B0169"/>
    <w:rsid w:val="008B03A2"/>
    <w:rsid w:val="008B099A"/>
    <w:rsid w:val="008B1DEF"/>
    <w:rsid w:val="008B250A"/>
    <w:rsid w:val="008B27A1"/>
    <w:rsid w:val="008B2C0A"/>
    <w:rsid w:val="008B337F"/>
    <w:rsid w:val="008B4221"/>
    <w:rsid w:val="008B462D"/>
    <w:rsid w:val="008B49C9"/>
    <w:rsid w:val="008B4A55"/>
    <w:rsid w:val="008B61F5"/>
    <w:rsid w:val="008B67E0"/>
    <w:rsid w:val="008B6905"/>
    <w:rsid w:val="008B76FC"/>
    <w:rsid w:val="008C06E1"/>
    <w:rsid w:val="008C0C5F"/>
    <w:rsid w:val="008C0F21"/>
    <w:rsid w:val="008C1630"/>
    <w:rsid w:val="008C1817"/>
    <w:rsid w:val="008C3CF2"/>
    <w:rsid w:val="008C3EDF"/>
    <w:rsid w:val="008C5B67"/>
    <w:rsid w:val="008D0331"/>
    <w:rsid w:val="008D0C6E"/>
    <w:rsid w:val="008D0F48"/>
    <w:rsid w:val="008D1BB9"/>
    <w:rsid w:val="008D207B"/>
    <w:rsid w:val="008D2110"/>
    <w:rsid w:val="008D28F2"/>
    <w:rsid w:val="008D3AE2"/>
    <w:rsid w:val="008D3D8D"/>
    <w:rsid w:val="008D3F80"/>
    <w:rsid w:val="008D5026"/>
    <w:rsid w:val="008D5FC3"/>
    <w:rsid w:val="008D61F3"/>
    <w:rsid w:val="008D72E6"/>
    <w:rsid w:val="008E1D58"/>
    <w:rsid w:val="008E1F7C"/>
    <w:rsid w:val="008E21AB"/>
    <w:rsid w:val="008E35FA"/>
    <w:rsid w:val="008E3DC1"/>
    <w:rsid w:val="008E44B5"/>
    <w:rsid w:val="008E454D"/>
    <w:rsid w:val="008E499E"/>
    <w:rsid w:val="008E5045"/>
    <w:rsid w:val="008E5267"/>
    <w:rsid w:val="008E5B01"/>
    <w:rsid w:val="008E611B"/>
    <w:rsid w:val="008E64A9"/>
    <w:rsid w:val="008E70DD"/>
    <w:rsid w:val="008E7870"/>
    <w:rsid w:val="008E7AC9"/>
    <w:rsid w:val="008F066F"/>
    <w:rsid w:val="008F078C"/>
    <w:rsid w:val="008F129C"/>
    <w:rsid w:val="008F18BF"/>
    <w:rsid w:val="008F1D9F"/>
    <w:rsid w:val="008F2B93"/>
    <w:rsid w:val="008F2DC1"/>
    <w:rsid w:val="008F4990"/>
    <w:rsid w:val="008F5418"/>
    <w:rsid w:val="008F6314"/>
    <w:rsid w:val="008F66BA"/>
    <w:rsid w:val="008F68FF"/>
    <w:rsid w:val="008F75DE"/>
    <w:rsid w:val="008F7ACA"/>
    <w:rsid w:val="00900777"/>
    <w:rsid w:val="00900923"/>
    <w:rsid w:val="00900F06"/>
    <w:rsid w:val="00903F24"/>
    <w:rsid w:val="00904540"/>
    <w:rsid w:val="00905211"/>
    <w:rsid w:val="00906585"/>
    <w:rsid w:val="00906D7B"/>
    <w:rsid w:val="0090730D"/>
    <w:rsid w:val="009073B8"/>
    <w:rsid w:val="00907ADB"/>
    <w:rsid w:val="00907DFA"/>
    <w:rsid w:val="0091003A"/>
    <w:rsid w:val="00910224"/>
    <w:rsid w:val="009103A4"/>
    <w:rsid w:val="0091272F"/>
    <w:rsid w:val="009129E1"/>
    <w:rsid w:val="009130E0"/>
    <w:rsid w:val="00914D26"/>
    <w:rsid w:val="0091674D"/>
    <w:rsid w:val="009171DC"/>
    <w:rsid w:val="0091771C"/>
    <w:rsid w:val="00922CE2"/>
    <w:rsid w:val="009237D9"/>
    <w:rsid w:val="00923AFE"/>
    <w:rsid w:val="00925482"/>
    <w:rsid w:val="009270D6"/>
    <w:rsid w:val="00927D4E"/>
    <w:rsid w:val="00927E60"/>
    <w:rsid w:val="0093186B"/>
    <w:rsid w:val="009322C5"/>
    <w:rsid w:val="00932BB2"/>
    <w:rsid w:val="009332B8"/>
    <w:rsid w:val="009358AF"/>
    <w:rsid w:val="00937204"/>
    <w:rsid w:val="009404F2"/>
    <w:rsid w:val="009408B1"/>
    <w:rsid w:val="00940A80"/>
    <w:rsid w:val="009427BB"/>
    <w:rsid w:val="009428C9"/>
    <w:rsid w:val="00943CE2"/>
    <w:rsid w:val="0094410B"/>
    <w:rsid w:val="0094489D"/>
    <w:rsid w:val="00944AB0"/>
    <w:rsid w:val="00944FEB"/>
    <w:rsid w:val="00945634"/>
    <w:rsid w:val="009456F3"/>
    <w:rsid w:val="00946975"/>
    <w:rsid w:val="00946A8B"/>
    <w:rsid w:val="009500B3"/>
    <w:rsid w:val="009509F9"/>
    <w:rsid w:val="009511B4"/>
    <w:rsid w:val="0095256B"/>
    <w:rsid w:val="00953E28"/>
    <w:rsid w:val="0095444D"/>
    <w:rsid w:val="0095491D"/>
    <w:rsid w:val="00954C0E"/>
    <w:rsid w:val="00955CC3"/>
    <w:rsid w:val="0095664E"/>
    <w:rsid w:val="0095686E"/>
    <w:rsid w:val="0095706F"/>
    <w:rsid w:val="00960B84"/>
    <w:rsid w:val="009613EB"/>
    <w:rsid w:val="00964C0C"/>
    <w:rsid w:val="009652F4"/>
    <w:rsid w:val="0096634A"/>
    <w:rsid w:val="0096639F"/>
    <w:rsid w:val="009664B2"/>
    <w:rsid w:val="00966CAD"/>
    <w:rsid w:val="00966E55"/>
    <w:rsid w:val="0096722C"/>
    <w:rsid w:val="0097189C"/>
    <w:rsid w:val="009720AF"/>
    <w:rsid w:val="00972455"/>
    <w:rsid w:val="009725D3"/>
    <w:rsid w:val="009732C0"/>
    <w:rsid w:val="00974428"/>
    <w:rsid w:val="009755E9"/>
    <w:rsid w:val="00975F44"/>
    <w:rsid w:val="00980DA9"/>
    <w:rsid w:val="009816DC"/>
    <w:rsid w:val="009848F7"/>
    <w:rsid w:val="00984ABF"/>
    <w:rsid w:val="00984D88"/>
    <w:rsid w:val="00987364"/>
    <w:rsid w:val="00987723"/>
    <w:rsid w:val="0098785B"/>
    <w:rsid w:val="00987923"/>
    <w:rsid w:val="00990547"/>
    <w:rsid w:val="00990CB9"/>
    <w:rsid w:val="00991BF2"/>
    <w:rsid w:val="00992022"/>
    <w:rsid w:val="00993B8B"/>
    <w:rsid w:val="00993F5C"/>
    <w:rsid w:val="00995129"/>
    <w:rsid w:val="0099765B"/>
    <w:rsid w:val="009A0AEA"/>
    <w:rsid w:val="009A1E55"/>
    <w:rsid w:val="009A21AC"/>
    <w:rsid w:val="009A289E"/>
    <w:rsid w:val="009A2DF7"/>
    <w:rsid w:val="009A3157"/>
    <w:rsid w:val="009A35C9"/>
    <w:rsid w:val="009A452E"/>
    <w:rsid w:val="009A61A1"/>
    <w:rsid w:val="009A7DC3"/>
    <w:rsid w:val="009B0D77"/>
    <w:rsid w:val="009B29E8"/>
    <w:rsid w:val="009B351F"/>
    <w:rsid w:val="009B3681"/>
    <w:rsid w:val="009B5763"/>
    <w:rsid w:val="009B5FD8"/>
    <w:rsid w:val="009B628D"/>
    <w:rsid w:val="009B65E5"/>
    <w:rsid w:val="009B758D"/>
    <w:rsid w:val="009B7725"/>
    <w:rsid w:val="009B775A"/>
    <w:rsid w:val="009B789B"/>
    <w:rsid w:val="009C0AFF"/>
    <w:rsid w:val="009C309D"/>
    <w:rsid w:val="009C34E7"/>
    <w:rsid w:val="009C354B"/>
    <w:rsid w:val="009C40F2"/>
    <w:rsid w:val="009C442B"/>
    <w:rsid w:val="009C5F02"/>
    <w:rsid w:val="009C5F59"/>
    <w:rsid w:val="009C64AC"/>
    <w:rsid w:val="009C6881"/>
    <w:rsid w:val="009C69DB"/>
    <w:rsid w:val="009C7307"/>
    <w:rsid w:val="009C7AE8"/>
    <w:rsid w:val="009D0386"/>
    <w:rsid w:val="009D0BE4"/>
    <w:rsid w:val="009D21D1"/>
    <w:rsid w:val="009D296C"/>
    <w:rsid w:val="009D2CE1"/>
    <w:rsid w:val="009D4530"/>
    <w:rsid w:val="009D53A5"/>
    <w:rsid w:val="009D57A7"/>
    <w:rsid w:val="009D641C"/>
    <w:rsid w:val="009D742A"/>
    <w:rsid w:val="009D7A9D"/>
    <w:rsid w:val="009E00DC"/>
    <w:rsid w:val="009E13B8"/>
    <w:rsid w:val="009E164F"/>
    <w:rsid w:val="009E1802"/>
    <w:rsid w:val="009E20CF"/>
    <w:rsid w:val="009E28B7"/>
    <w:rsid w:val="009E36E4"/>
    <w:rsid w:val="009E3AFB"/>
    <w:rsid w:val="009E4153"/>
    <w:rsid w:val="009E4279"/>
    <w:rsid w:val="009E4C77"/>
    <w:rsid w:val="009E50C2"/>
    <w:rsid w:val="009E55EA"/>
    <w:rsid w:val="009E7873"/>
    <w:rsid w:val="009E7BC3"/>
    <w:rsid w:val="009E7EDF"/>
    <w:rsid w:val="009F0A59"/>
    <w:rsid w:val="009F139D"/>
    <w:rsid w:val="009F1AC9"/>
    <w:rsid w:val="009F20E8"/>
    <w:rsid w:val="009F325C"/>
    <w:rsid w:val="009F3AD1"/>
    <w:rsid w:val="009F698F"/>
    <w:rsid w:val="009F73CD"/>
    <w:rsid w:val="009F76C9"/>
    <w:rsid w:val="00A00ABD"/>
    <w:rsid w:val="00A02A8B"/>
    <w:rsid w:val="00A031D3"/>
    <w:rsid w:val="00A03A6B"/>
    <w:rsid w:val="00A03CC8"/>
    <w:rsid w:val="00A06A79"/>
    <w:rsid w:val="00A07278"/>
    <w:rsid w:val="00A10876"/>
    <w:rsid w:val="00A1088F"/>
    <w:rsid w:val="00A10BC6"/>
    <w:rsid w:val="00A20304"/>
    <w:rsid w:val="00A23124"/>
    <w:rsid w:val="00A2382A"/>
    <w:rsid w:val="00A23CF5"/>
    <w:rsid w:val="00A2567D"/>
    <w:rsid w:val="00A25D82"/>
    <w:rsid w:val="00A26476"/>
    <w:rsid w:val="00A26562"/>
    <w:rsid w:val="00A26FE4"/>
    <w:rsid w:val="00A27855"/>
    <w:rsid w:val="00A27ED0"/>
    <w:rsid w:val="00A27F18"/>
    <w:rsid w:val="00A27F32"/>
    <w:rsid w:val="00A32BC2"/>
    <w:rsid w:val="00A34CFD"/>
    <w:rsid w:val="00A35F05"/>
    <w:rsid w:val="00A36D3A"/>
    <w:rsid w:val="00A37FE6"/>
    <w:rsid w:val="00A40144"/>
    <w:rsid w:val="00A4279F"/>
    <w:rsid w:val="00A42F26"/>
    <w:rsid w:val="00A43BDD"/>
    <w:rsid w:val="00A45200"/>
    <w:rsid w:val="00A4569E"/>
    <w:rsid w:val="00A457EE"/>
    <w:rsid w:val="00A4595D"/>
    <w:rsid w:val="00A4665F"/>
    <w:rsid w:val="00A46C40"/>
    <w:rsid w:val="00A4721E"/>
    <w:rsid w:val="00A47A5C"/>
    <w:rsid w:val="00A507D4"/>
    <w:rsid w:val="00A50A0E"/>
    <w:rsid w:val="00A50ADA"/>
    <w:rsid w:val="00A50FDF"/>
    <w:rsid w:val="00A5126A"/>
    <w:rsid w:val="00A524BE"/>
    <w:rsid w:val="00A52955"/>
    <w:rsid w:val="00A52B7E"/>
    <w:rsid w:val="00A52F8D"/>
    <w:rsid w:val="00A53C77"/>
    <w:rsid w:val="00A53D6B"/>
    <w:rsid w:val="00A55A47"/>
    <w:rsid w:val="00A56B17"/>
    <w:rsid w:val="00A56EE9"/>
    <w:rsid w:val="00A57295"/>
    <w:rsid w:val="00A57AB0"/>
    <w:rsid w:val="00A57D0B"/>
    <w:rsid w:val="00A609F6"/>
    <w:rsid w:val="00A61437"/>
    <w:rsid w:val="00A61596"/>
    <w:rsid w:val="00A61BAF"/>
    <w:rsid w:val="00A625F0"/>
    <w:rsid w:val="00A6262F"/>
    <w:rsid w:val="00A6266F"/>
    <w:rsid w:val="00A640A9"/>
    <w:rsid w:val="00A64511"/>
    <w:rsid w:val="00A65FD9"/>
    <w:rsid w:val="00A66306"/>
    <w:rsid w:val="00A66E31"/>
    <w:rsid w:val="00A66E3C"/>
    <w:rsid w:val="00A673C3"/>
    <w:rsid w:val="00A679CC"/>
    <w:rsid w:val="00A7024E"/>
    <w:rsid w:val="00A7058B"/>
    <w:rsid w:val="00A73526"/>
    <w:rsid w:val="00A73990"/>
    <w:rsid w:val="00A73B1F"/>
    <w:rsid w:val="00A7445E"/>
    <w:rsid w:val="00A74DD3"/>
    <w:rsid w:val="00A75CD7"/>
    <w:rsid w:val="00A76988"/>
    <w:rsid w:val="00A76E05"/>
    <w:rsid w:val="00A77CDB"/>
    <w:rsid w:val="00A77D21"/>
    <w:rsid w:val="00A80385"/>
    <w:rsid w:val="00A80779"/>
    <w:rsid w:val="00A811DF"/>
    <w:rsid w:val="00A82213"/>
    <w:rsid w:val="00A82454"/>
    <w:rsid w:val="00A83142"/>
    <w:rsid w:val="00A835E2"/>
    <w:rsid w:val="00A83855"/>
    <w:rsid w:val="00A843A8"/>
    <w:rsid w:val="00A84E6C"/>
    <w:rsid w:val="00A855AE"/>
    <w:rsid w:val="00A8592B"/>
    <w:rsid w:val="00A914CB"/>
    <w:rsid w:val="00A922C4"/>
    <w:rsid w:val="00A93516"/>
    <w:rsid w:val="00A9368C"/>
    <w:rsid w:val="00A9475E"/>
    <w:rsid w:val="00A94BE1"/>
    <w:rsid w:val="00A9587A"/>
    <w:rsid w:val="00A95EFA"/>
    <w:rsid w:val="00A96556"/>
    <w:rsid w:val="00A97368"/>
    <w:rsid w:val="00A97B02"/>
    <w:rsid w:val="00AA0BB7"/>
    <w:rsid w:val="00AA13A2"/>
    <w:rsid w:val="00AA16FA"/>
    <w:rsid w:val="00AA19F9"/>
    <w:rsid w:val="00AA1A59"/>
    <w:rsid w:val="00AA3308"/>
    <w:rsid w:val="00AA3A94"/>
    <w:rsid w:val="00AA4B53"/>
    <w:rsid w:val="00AA5661"/>
    <w:rsid w:val="00AA628F"/>
    <w:rsid w:val="00AA6B14"/>
    <w:rsid w:val="00AA73AB"/>
    <w:rsid w:val="00AB0012"/>
    <w:rsid w:val="00AB0A3C"/>
    <w:rsid w:val="00AB1CAC"/>
    <w:rsid w:val="00AB1D46"/>
    <w:rsid w:val="00AB384C"/>
    <w:rsid w:val="00AB3EF9"/>
    <w:rsid w:val="00AB4B03"/>
    <w:rsid w:val="00AB590B"/>
    <w:rsid w:val="00AB7F65"/>
    <w:rsid w:val="00AC1DF4"/>
    <w:rsid w:val="00AC335F"/>
    <w:rsid w:val="00AC40C3"/>
    <w:rsid w:val="00AC43C7"/>
    <w:rsid w:val="00AC4D7B"/>
    <w:rsid w:val="00AC5F45"/>
    <w:rsid w:val="00AC5F6A"/>
    <w:rsid w:val="00AC6793"/>
    <w:rsid w:val="00AC6D75"/>
    <w:rsid w:val="00AC716E"/>
    <w:rsid w:val="00AC7A71"/>
    <w:rsid w:val="00AC7AB9"/>
    <w:rsid w:val="00AD004A"/>
    <w:rsid w:val="00AD0824"/>
    <w:rsid w:val="00AD0AAA"/>
    <w:rsid w:val="00AD0EB7"/>
    <w:rsid w:val="00AD1B4D"/>
    <w:rsid w:val="00AD296F"/>
    <w:rsid w:val="00AD3479"/>
    <w:rsid w:val="00AD3667"/>
    <w:rsid w:val="00AD415E"/>
    <w:rsid w:val="00AD693C"/>
    <w:rsid w:val="00AD7DD7"/>
    <w:rsid w:val="00AE0542"/>
    <w:rsid w:val="00AE1634"/>
    <w:rsid w:val="00AE2FE5"/>
    <w:rsid w:val="00AE31ED"/>
    <w:rsid w:val="00AE36C5"/>
    <w:rsid w:val="00AE3FB9"/>
    <w:rsid w:val="00AE40A2"/>
    <w:rsid w:val="00AE62C0"/>
    <w:rsid w:val="00AE71DF"/>
    <w:rsid w:val="00AF04DB"/>
    <w:rsid w:val="00AF149C"/>
    <w:rsid w:val="00AF17AF"/>
    <w:rsid w:val="00AF29F2"/>
    <w:rsid w:val="00AF389A"/>
    <w:rsid w:val="00AF3C3A"/>
    <w:rsid w:val="00AF3E5C"/>
    <w:rsid w:val="00AF538B"/>
    <w:rsid w:val="00AF628F"/>
    <w:rsid w:val="00B009FB"/>
    <w:rsid w:val="00B01DB5"/>
    <w:rsid w:val="00B0362B"/>
    <w:rsid w:val="00B04D4F"/>
    <w:rsid w:val="00B05942"/>
    <w:rsid w:val="00B05F85"/>
    <w:rsid w:val="00B05FDF"/>
    <w:rsid w:val="00B06092"/>
    <w:rsid w:val="00B067BA"/>
    <w:rsid w:val="00B0691C"/>
    <w:rsid w:val="00B07C2D"/>
    <w:rsid w:val="00B129F1"/>
    <w:rsid w:val="00B1336F"/>
    <w:rsid w:val="00B1383C"/>
    <w:rsid w:val="00B13850"/>
    <w:rsid w:val="00B14C28"/>
    <w:rsid w:val="00B1529D"/>
    <w:rsid w:val="00B15DF2"/>
    <w:rsid w:val="00B162FC"/>
    <w:rsid w:val="00B1762E"/>
    <w:rsid w:val="00B2016E"/>
    <w:rsid w:val="00B20623"/>
    <w:rsid w:val="00B20E67"/>
    <w:rsid w:val="00B212F4"/>
    <w:rsid w:val="00B213D7"/>
    <w:rsid w:val="00B24543"/>
    <w:rsid w:val="00B24DA2"/>
    <w:rsid w:val="00B27F46"/>
    <w:rsid w:val="00B30F8E"/>
    <w:rsid w:val="00B31454"/>
    <w:rsid w:val="00B33626"/>
    <w:rsid w:val="00B33BE0"/>
    <w:rsid w:val="00B3428C"/>
    <w:rsid w:val="00B3449E"/>
    <w:rsid w:val="00B34DF9"/>
    <w:rsid w:val="00B3525B"/>
    <w:rsid w:val="00B358D1"/>
    <w:rsid w:val="00B36115"/>
    <w:rsid w:val="00B37226"/>
    <w:rsid w:val="00B374FF"/>
    <w:rsid w:val="00B37D89"/>
    <w:rsid w:val="00B407E0"/>
    <w:rsid w:val="00B40C6E"/>
    <w:rsid w:val="00B4327C"/>
    <w:rsid w:val="00B43644"/>
    <w:rsid w:val="00B4417F"/>
    <w:rsid w:val="00B4649B"/>
    <w:rsid w:val="00B505D0"/>
    <w:rsid w:val="00B50C2C"/>
    <w:rsid w:val="00B51492"/>
    <w:rsid w:val="00B5188D"/>
    <w:rsid w:val="00B51F88"/>
    <w:rsid w:val="00B538AD"/>
    <w:rsid w:val="00B53DF0"/>
    <w:rsid w:val="00B5482F"/>
    <w:rsid w:val="00B55C1F"/>
    <w:rsid w:val="00B565EF"/>
    <w:rsid w:val="00B57DEE"/>
    <w:rsid w:val="00B60D3A"/>
    <w:rsid w:val="00B61246"/>
    <w:rsid w:val="00B62B07"/>
    <w:rsid w:val="00B6321E"/>
    <w:rsid w:val="00B6495A"/>
    <w:rsid w:val="00B65188"/>
    <w:rsid w:val="00B6529B"/>
    <w:rsid w:val="00B66F7A"/>
    <w:rsid w:val="00B67186"/>
    <w:rsid w:val="00B6758D"/>
    <w:rsid w:val="00B67923"/>
    <w:rsid w:val="00B71283"/>
    <w:rsid w:val="00B71CAF"/>
    <w:rsid w:val="00B72645"/>
    <w:rsid w:val="00B734C1"/>
    <w:rsid w:val="00B738F0"/>
    <w:rsid w:val="00B74698"/>
    <w:rsid w:val="00B772CF"/>
    <w:rsid w:val="00B77308"/>
    <w:rsid w:val="00B77601"/>
    <w:rsid w:val="00B77C06"/>
    <w:rsid w:val="00B81630"/>
    <w:rsid w:val="00B82CD1"/>
    <w:rsid w:val="00B8417E"/>
    <w:rsid w:val="00B8433B"/>
    <w:rsid w:val="00B8472B"/>
    <w:rsid w:val="00B85AB0"/>
    <w:rsid w:val="00B879FD"/>
    <w:rsid w:val="00B90465"/>
    <w:rsid w:val="00B9117F"/>
    <w:rsid w:val="00B92617"/>
    <w:rsid w:val="00B927FC"/>
    <w:rsid w:val="00B93505"/>
    <w:rsid w:val="00B94B8D"/>
    <w:rsid w:val="00B955EF"/>
    <w:rsid w:val="00B9562F"/>
    <w:rsid w:val="00B95859"/>
    <w:rsid w:val="00B962FE"/>
    <w:rsid w:val="00B9631B"/>
    <w:rsid w:val="00B9637D"/>
    <w:rsid w:val="00B9650A"/>
    <w:rsid w:val="00B96DF0"/>
    <w:rsid w:val="00B97073"/>
    <w:rsid w:val="00B97A3A"/>
    <w:rsid w:val="00BA3076"/>
    <w:rsid w:val="00BA32F1"/>
    <w:rsid w:val="00BA36C5"/>
    <w:rsid w:val="00BA48C2"/>
    <w:rsid w:val="00BA5780"/>
    <w:rsid w:val="00BA619F"/>
    <w:rsid w:val="00BA6F58"/>
    <w:rsid w:val="00BB07F2"/>
    <w:rsid w:val="00BB1648"/>
    <w:rsid w:val="00BB17CC"/>
    <w:rsid w:val="00BB1CE0"/>
    <w:rsid w:val="00BB2E41"/>
    <w:rsid w:val="00BB343C"/>
    <w:rsid w:val="00BB35EF"/>
    <w:rsid w:val="00BB3AE8"/>
    <w:rsid w:val="00BB3E8B"/>
    <w:rsid w:val="00BB44C5"/>
    <w:rsid w:val="00BB5A0B"/>
    <w:rsid w:val="00BB5C86"/>
    <w:rsid w:val="00BB74F2"/>
    <w:rsid w:val="00BB7F3A"/>
    <w:rsid w:val="00BC0197"/>
    <w:rsid w:val="00BC0CCF"/>
    <w:rsid w:val="00BC1487"/>
    <w:rsid w:val="00BC1CF4"/>
    <w:rsid w:val="00BC252A"/>
    <w:rsid w:val="00BC2751"/>
    <w:rsid w:val="00BC282C"/>
    <w:rsid w:val="00BC2C4E"/>
    <w:rsid w:val="00BC3747"/>
    <w:rsid w:val="00BC470E"/>
    <w:rsid w:val="00BC5FBE"/>
    <w:rsid w:val="00BC6DE2"/>
    <w:rsid w:val="00BC7506"/>
    <w:rsid w:val="00BD1B17"/>
    <w:rsid w:val="00BD1F64"/>
    <w:rsid w:val="00BD2F11"/>
    <w:rsid w:val="00BD4EEE"/>
    <w:rsid w:val="00BD4FC5"/>
    <w:rsid w:val="00BD51B7"/>
    <w:rsid w:val="00BD5B82"/>
    <w:rsid w:val="00BD6095"/>
    <w:rsid w:val="00BD6868"/>
    <w:rsid w:val="00BD693F"/>
    <w:rsid w:val="00BE1AD1"/>
    <w:rsid w:val="00BE1AD8"/>
    <w:rsid w:val="00BE23F3"/>
    <w:rsid w:val="00BE2540"/>
    <w:rsid w:val="00BE278A"/>
    <w:rsid w:val="00BE2EDA"/>
    <w:rsid w:val="00BE3253"/>
    <w:rsid w:val="00BE4C3E"/>
    <w:rsid w:val="00BE4E66"/>
    <w:rsid w:val="00BE6FDA"/>
    <w:rsid w:val="00BF1A5F"/>
    <w:rsid w:val="00BF1B92"/>
    <w:rsid w:val="00BF2067"/>
    <w:rsid w:val="00BF2D3A"/>
    <w:rsid w:val="00BF3160"/>
    <w:rsid w:val="00BF4CE1"/>
    <w:rsid w:val="00BF507A"/>
    <w:rsid w:val="00BF51B4"/>
    <w:rsid w:val="00BF6220"/>
    <w:rsid w:val="00BF6C91"/>
    <w:rsid w:val="00BF714B"/>
    <w:rsid w:val="00BF7BCC"/>
    <w:rsid w:val="00C002CD"/>
    <w:rsid w:val="00C003B4"/>
    <w:rsid w:val="00C00498"/>
    <w:rsid w:val="00C008F4"/>
    <w:rsid w:val="00C02874"/>
    <w:rsid w:val="00C04ACE"/>
    <w:rsid w:val="00C04B21"/>
    <w:rsid w:val="00C04E87"/>
    <w:rsid w:val="00C0646A"/>
    <w:rsid w:val="00C0652B"/>
    <w:rsid w:val="00C07D14"/>
    <w:rsid w:val="00C10263"/>
    <w:rsid w:val="00C11752"/>
    <w:rsid w:val="00C1365D"/>
    <w:rsid w:val="00C13D3B"/>
    <w:rsid w:val="00C1431B"/>
    <w:rsid w:val="00C14908"/>
    <w:rsid w:val="00C14D2E"/>
    <w:rsid w:val="00C15ED4"/>
    <w:rsid w:val="00C17DE9"/>
    <w:rsid w:val="00C20923"/>
    <w:rsid w:val="00C20B5B"/>
    <w:rsid w:val="00C22D17"/>
    <w:rsid w:val="00C237AF"/>
    <w:rsid w:val="00C23878"/>
    <w:rsid w:val="00C23C68"/>
    <w:rsid w:val="00C247CF"/>
    <w:rsid w:val="00C24CE7"/>
    <w:rsid w:val="00C256F7"/>
    <w:rsid w:val="00C2589A"/>
    <w:rsid w:val="00C25FD0"/>
    <w:rsid w:val="00C26C95"/>
    <w:rsid w:val="00C26CF9"/>
    <w:rsid w:val="00C27494"/>
    <w:rsid w:val="00C27EC5"/>
    <w:rsid w:val="00C31F7F"/>
    <w:rsid w:val="00C324FF"/>
    <w:rsid w:val="00C336FD"/>
    <w:rsid w:val="00C34718"/>
    <w:rsid w:val="00C35519"/>
    <w:rsid w:val="00C36A2E"/>
    <w:rsid w:val="00C40E98"/>
    <w:rsid w:val="00C42830"/>
    <w:rsid w:val="00C44187"/>
    <w:rsid w:val="00C44319"/>
    <w:rsid w:val="00C45ACE"/>
    <w:rsid w:val="00C45DED"/>
    <w:rsid w:val="00C46374"/>
    <w:rsid w:val="00C50C22"/>
    <w:rsid w:val="00C50C6B"/>
    <w:rsid w:val="00C510BE"/>
    <w:rsid w:val="00C51D47"/>
    <w:rsid w:val="00C5274D"/>
    <w:rsid w:val="00C528ED"/>
    <w:rsid w:val="00C53481"/>
    <w:rsid w:val="00C546C2"/>
    <w:rsid w:val="00C547B8"/>
    <w:rsid w:val="00C56833"/>
    <w:rsid w:val="00C56A95"/>
    <w:rsid w:val="00C56ECA"/>
    <w:rsid w:val="00C571FF"/>
    <w:rsid w:val="00C6022B"/>
    <w:rsid w:val="00C61196"/>
    <w:rsid w:val="00C618F3"/>
    <w:rsid w:val="00C62217"/>
    <w:rsid w:val="00C6314B"/>
    <w:rsid w:val="00C63E3A"/>
    <w:rsid w:val="00C64C3A"/>
    <w:rsid w:val="00C65E16"/>
    <w:rsid w:val="00C661DA"/>
    <w:rsid w:val="00C6650F"/>
    <w:rsid w:val="00C66F83"/>
    <w:rsid w:val="00C67884"/>
    <w:rsid w:val="00C7090E"/>
    <w:rsid w:val="00C71FB6"/>
    <w:rsid w:val="00C727F3"/>
    <w:rsid w:val="00C733E7"/>
    <w:rsid w:val="00C73F62"/>
    <w:rsid w:val="00C74121"/>
    <w:rsid w:val="00C7456C"/>
    <w:rsid w:val="00C74CD7"/>
    <w:rsid w:val="00C750F1"/>
    <w:rsid w:val="00C76290"/>
    <w:rsid w:val="00C803F5"/>
    <w:rsid w:val="00C80432"/>
    <w:rsid w:val="00C80E55"/>
    <w:rsid w:val="00C813E9"/>
    <w:rsid w:val="00C82529"/>
    <w:rsid w:val="00C83398"/>
    <w:rsid w:val="00C8632F"/>
    <w:rsid w:val="00C87B7F"/>
    <w:rsid w:val="00C905B0"/>
    <w:rsid w:val="00C909C4"/>
    <w:rsid w:val="00C90E90"/>
    <w:rsid w:val="00C90EC1"/>
    <w:rsid w:val="00C91033"/>
    <w:rsid w:val="00C91139"/>
    <w:rsid w:val="00C91160"/>
    <w:rsid w:val="00C9439A"/>
    <w:rsid w:val="00C9487F"/>
    <w:rsid w:val="00C9547C"/>
    <w:rsid w:val="00C95EF6"/>
    <w:rsid w:val="00C9606D"/>
    <w:rsid w:val="00C96203"/>
    <w:rsid w:val="00C96647"/>
    <w:rsid w:val="00C96CDF"/>
    <w:rsid w:val="00C9701F"/>
    <w:rsid w:val="00CA024E"/>
    <w:rsid w:val="00CA092F"/>
    <w:rsid w:val="00CA0D9E"/>
    <w:rsid w:val="00CA1143"/>
    <w:rsid w:val="00CA20FA"/>
    <w:rsid w:val="00CA34A6"/>
    <w:rsid w:val="00CA3EAF"/>
    <w:rsid w:val="00CA427F"/>
    <w:rsid w:val="00CA4B35"/>
    <w:rsid w:val="00CA4FF8"/>
    <w:rsid w:val="00CA580C"/>
    <w:rsid w:val="00CA5E58"/>
    <w:rsid w:val="00CA611D"/>
    <w:rsid w:val="00CA7F2C"/>
    <w:rsid w:val="00CB0715"/>
    <w:rsid w:val="00CB1A84"/>
    <w:rsid w:val="00CB25C0"/>
    <w:rsid w:val="00CB2F9B"/>
    <w:rsid w:val="00CB363B"/>
    <w:rsid w:val="00CB3D0F"/>
    <w:rsid w:val="00CB3FD8"/>
    <w:rsid w:val="00CB4278"/>
    <w:rsid w:val="00CB4750"/>
    <w:rsid w:val="00CB4B3C"/>
    <w:rsid w:val="00CB4EA2"/>
    <w:rsid w:val="00CB518F"/>
    <w:rsid w:val="00CB600C"/>
    <w:rsid w:val="00CB62F3"/>
    <w:rsid w:val="00CB68E1"/>
    <w:rsid w:val="00CB755D"/>
    <w:rsid w:val="00CB7DEA"/>
    <w:rsid w:val="00CC048A"/>
    <w:rsid w:val="00CC1393"/>
    <w:rsid w:val="00CC203D"/>
    <w:rsid w:val="00CC3AF0"/>
    <w:rsid w:val="00CC4723"/>
    <w:rsid w:val="00CC73D8"/>
    <w:rsid w:val="00CC7679"/>
    <w:rsid w:val="00CC7973"/>
    <w:rsid w:val="00CD158E"/>
    <w:rsid w:val="00CD21D1"/>
    <w:rsid w:val="00CD2F75"/>
    <w:rsid w:val="00CD3009"/>
    <w:rsid w:val="00CD65EC"/>
    <w:rsid w:val="00CD660B"/>
    <w:rsid w:val="00CD6D18"/>
    <w:rsid w:val="00CD7688"/>
    <w:rsid w:val="00CE0759"/>
    <w:rsid w:val="00CE0BFF"/>
    <w:rsid w:val="00CE0E26"/>
    <w:rsid w:val="00CE12A0"/>
    <w:rsid w:val="00CE2752"/>
    <w:rsid w:val="00CE2EC8"/>
    <w:rsid w:val="00CE41CA"/>
    <w:rsid w:val="00CE659E"/>
    <w:rsid w:val="00CE6853"/>
    <w:rsid w:val="00CE6E9E"/>
    <w:rsid w:val="00CE7693"/>
    <w:rsid w:val="00CE7864"/>
    <w:rsid w:val="00CF0508"/>
    <w:rsid w:val="00CF162A"/>
    <w:rsid w:val="00CF37D3"/>
    <w:rsid w:val="00CF5647"/>
    <w:rsid w:val="00CF5749"/>
    <w:rsid w:val="00CF603E"/>
    <w:rsid w:val="00CF6222"/>
    <w:rsid w:val="00CF7149"/>
    <w:rsid w:val="00CF73FF"/>
    <w:rsid w:val="00CF7936"/>
    <w:rsid w:val="00D0180C"/>
    <w:rsid w:val="00D018C2"/>
    <w:rsid w:val="00D03687"/>
    <w:rsid w:val="00D03A20"/>
    <w:rsid w:val="00D03B51"/>
    <w:rsid w:val="00D053DD"/>
    <w:rsid w:val="00D069B9"/>
    <w:rsid w:val="00D07068"/>
    <w:rsid w:val="00D10300"/>
    <w:rsid w:val="00D10D83"/>
    <w:rsid w:val="00D115C1"/>
    <w:rsid w:val="00D11715"/>
    <w:rsid w:val="00D1185A"/>
    <w:rsid w:val="00D127EE"/>
    <w:rsid w:val="00D129FB"/>
    <w:rsid w:val="00D12D21"/>
    <w:rsid w:val="00D12D53"/>
    <w:rsid w:val="00D12F65"/>
    <w:rsid w:val="00D13F7F"/>
    <w:rsid w:val="00D14650"/>
    <w:rsid w:val="00D14DB4"/>
    <w:rsid w:val="00D161B6"/>
    <w:rsid w:val="00D16542"/>
    <w:rsid w:val="00D2111E"/>
    <w:rsid w:val="00D212F6"/>
    <w:rsid w:val="00D23033"/>
    <w:rsid w:val="00D233FF"/>
    <w:rsid w:val="00D254D4"/>
    <w:rsid w:val="00D255C2"/>
    <w:rsid w:val="00D2574D"/>
    <w:rsid w:val="00D26441"/>
    <w:rsid w:val="00D27763"/>
    <w:rsid w:val="00D27D3C"/>
    <w:rsid w:val="00D30CDB"/>
    <w:rsid w:val="00D31FA9"/>
    <w:rsid w:val="00D32133"/>
    <w:rsid w:val="00D331E5"/>
    <w:rsid w:val="00D33756"/>
    <w:rsid w:val="00D33D12"/>
    <w:rsid w:val="00D34954"/>
    <w:rsid w:val="00D34F67"/>
    <w:rsid w:val="00D34FA2"/>
    <w:rsid w:val="00D35D96"/>
    <w:rsid w:val="00D3738E"/>
    <w:rsid w:val="00D37F42"/>
    <w:rsid w:val="00D41520"/>
    <w:rsid w:val="00D42028"/>
    <w:rsid w:val="00D43E5C"/>
    <w:rsid w:val="00D44ECB"/>
    <w:rsid w:val="00D456DB"/>
    <w:rsid w:val="00D461AB"/>
    <w:rsid w:val="00D476CE"/>
    <w:rsid w:val="00D505D0"/>
    <w:rsid w:val="00D5072E"/>
    <w:rsid w:val="00D51F80"/>
    <w:rsid w:val="00D5229D"/>
    <w:rsid w:val="00D53B62"/>
    <w:rsid w:val="00D54DF9"/>
    <w:rsid w:val="00D55072"/>
    <w:rsid w:val="00D56992"/>
    <w:rsid w:val="00D56F5C"/>
    <w:rsid w:val="00D5766F"/>
    <w:rsid w:val="00D60E0B"/>
    <w:rsid w:val="00D615E4"/>
    <w:rsid w:val="00D63601"/>
    <w:rsid w:val="00D66982"/>
    <w:rsid w:val="00D66C9B"/>
    <w:rsid w:val="00D66DD4"/>
    <w:rsid w:val="00D67703"/>
    <w:rsid w:val="00D70A4C"/>
    <w:rsid w:val="00D71ABD"/>
    <w:rsid w:val="00D72BC3"/>
    <w:rsid w:val="00D72E98"/>
    <w:rsid w:val="00D73ACC"/>
    <w:rsid w:val="00D7427D"/>
    <w:rsid w:val="00D74A51"/>
    <w:rsid w:val="00D76563"/>
    <w:rsid w:val="00D803EF"/>
    <w:rsid w:val="00D8131B"/>
    <w:rsid w:val="00D81E2F"/>
    <w:rsid w:val="00D82307"/>
    <w:rsid w:val="00D84E16"/>
    <w:rsid w:val="00D850D1"/>
    <w:rsid w:val="00D85CCE"/>
    <w:rsid w:val="00D85FFC"/>
    <w:rsid w:val="00D8777D"/>
    <w:rsid w:val="00D90CC8"/>
    <w:rsid w:val="00D92224"/>
    <w:rsid w:val="00D944C8"/>
    <w:rsid w:val="00D948E8"/>
    <w:rsid w:val="00D94B4C"/>
    <w:rsid w:val="00D953F0"/>
    <w:rsid w:val="00D955B9"/>
    <w:rsid w:val="00D95894"/>
    <w:rsid w:val="00D95DCF"/>
    <w:rsid w:val="00D96245"/>
    <w:rsid w:val="00D96B4A"/>
    <w:rsid w:val="00D97097"/>
    <w:rsid w:val="00D97AEC"/>
    <w:rsid w:val="00DA2029"/>
    <w:rsid w:val="00DA2D1F"/>
    <w:rsid w:val="00DA2FEC"/>
    <w:rsid w:val="00DA3E4C"/>
    <w:rsid w:val="00DA3FD5"/>
    <w:rsid w:val="00DA4399"/>
    <w:rsid w:val="00DA4928"/>
    <w:rsid w:val="00DA5849"/>
    <w:rsid w:val="00DA59A1"/>
    <w:rsid w:val="00DA653A"/>
    <w:rsid w:val="00DA6A60"/>
    <w:rsid w:val="00DB050B"/>
    <w:rsid w:val="00DB08A8"/>
    <w:rsid w:val="00DB0AFF"/>
    <w:rsid w:val="00DB10C9"/>
    <w:rsid w:val="00DB1599"/>
    <w:rsid w:val="00DB15E9"/>
    <w:rsid w:val="00DB269E"/>
    <w:rsid w:val="00DB3270"/>
    <w:rsid w:val="00DB397F"/>
    <w:rsid w:val="00DB4778"/>
    <w:rsid w:val="00DB5AD9"/>
    <w:rsid w:val="00DB5FBB"/>
    <w:rsid w:val="00DB6033"/>
    <w:rsid w:val="00DB6189"/>
    <w:rsid w:val="00DC0600"/>
    <w:rsid w:val="00DC16C2"/>
    <w:rsid w:val="00DC1853"/>
    <w:rsid w:val="00DC1C9A"/>
    <w:rsid w:val="00DC1ED6"/>
    <w:rsid w:val="00DC27C3"/>
    <w:rsid w:val="00DC36FC"/>
    <w:rsid w:val="00DC4073"/>
    <w:rsid w:val="00DC49DE"/>
    <w:rsid w:val="00DC4AE9"/>
    <w:rsid w:val="00DC546E"/>
    <w:rsid w:val="00DC5BF6"/>
    <w:rsid w:val="00DD0461"/>
    <w:rsid w:val="00DD071F"/>
    <w:rsid w:val="00DD27B0"/>
    <w:rsid w:val="00DD3AB5"/>
    <w:rsid w:val="00DD4112"/>
    <w:rsid w:val="00DD4D42"/>
    <w:rsid w:val="00DD6A18"/>
    <w:rsid w:val="00DE1501"/>
    <w:rsid w:val="00DE337A"/>
    <w:rsid w:val="00DE3DAD"/>
    <w:rsid w:val="00DE4B11"/>
    <w:rsid w:val="00DE4D24"/>
    <w:rsid w:val="00DE5311"/>
    <w:rsid w:val="00DE57E1"/>
    <w:rsid w:val="00DE63F1"/>
    <w:rsid w:val="00DE6885"/>
    <w:rsid w:val="00DE7842"/>
    <w:rsid w:val="00DF0D4D"/>
    <w:rsid w:val="00DF1864"/>
    <w:rsid w:val="00DF1B6A"/>
    <w:rsid w:val="00DF2266"/>
    <w:rsid w:val="00DF2A3D"/>
    <w:rsid w:val="00DF2B45"/>
    <w:rsid w:val="00DF4072"/>
    <w:rsid w:val="00DF60F9"/>
    <w:rsid w:val="00DF6E97"/>
    <w:rsid w:val="00DF71D7"/>
    <w:rsid w:val="00DF7761"/>
    <w:rsid w:val="00DF7C0A"/>
    <w:rsid w:val="00DF7C1D"/>
    <w:rsid w:val="00DF7CF4"/>
    <w:rsid w:val="00E0080B"/>
    <w:rsid w:val="00E00A27"/>
    <w:rsid w:val="00E0133A"/>
    <w:rsid w:val="00E02AE9"/>
    <w:rsid w:val="00E02F49"/>
    <w:rsid w:val="00E03A44"/>
    <w:rsid w:val="00E04C36"/>
    <w:rsid w:val="00E05C05"/>
    <w:rsid w:val="00E074BE"/>
    <w:rsid w:val="00E076EA"/>
    <w:rsid w:val="00E10626"/>
    <w:rsid w:val="00E10E7D"/>
    <w:rsid w:val="00E113A5"/>
    <w:rsid w:val="00E11D59"/>
    <w:rsid w:val="00E1315A"/>
    <w:rsid w:val="00E13365"/>
    <w:rsid w:val="00E133F3"/>
    <w:rsid w:val="00E139C0"/>
    <w:rsid w:val="00E1445D"/>
    <w:rsid w:val="00E15844"/>
    <w:rsid w:val="00E15EA2"/>
    <w:rsid w:val="00E16327"/>
    <w:rsid w:val="00E16662"/>
    <w:rsid w:val="00E2105F"/>
    <w:rsid w:val="00E21745"/>
    <w:rsid w:val="00E21F01"/>
    <w:rsid w:val="00E221AF"/>
    <w:rsid w:val="00E23A16"/>
    <w:rsid w:val="00E23AF4"/>
    <w:rsid w:val="00E24040"/>
    <w:rsid w:val="00E246CA"/>
    <w:rsid w:val="00E2564B"/>
    <w:rsid w:val="00E26527"/>
    <w:rsid w:val="00E301E1"/>
    <w:rsid w:val="00E3089B"/>
    <w:rsid w:val="00E30A0E"/>
    <w:rsid w:val="00E30CC6"/>
    <w:rsid w:val="00E314AB"/>
    <w:rsid w:val="00E3190F"/>
    <w:rsid w:val="00E323DA"/>
    <w:rsid w:val="00E32D6A"/>
    <w:rsid w:val="00E330A3"/>
    <w:rsid w:val="00E33120"/>
    <w:rsid w:val="00E33EA4"/>
    <w:rsid w:val="00E355FF"/>
    <w:rsid w:val="00E3613D"/>
    <w:rsid w:val="00E37341"/>
    <w:rsid w:val="00E37F50"/>
    <w:rsid w:val="00E4026C"/>
    <w:rsid w:val="00E422E3"/>
    <w:rsid w:val="00E435A7"/>
    <w:rsid w:val="00E4565F"/>
    <w:rsid w:val="00E461C4"/>
    <w:rsid w:val="00E46345"/>
    <w:rsid w:val="00E4685B"/>
    <w:rsid w:val="00E508DD"/>
    <w:rsid w:val="00E508EB"/>
    <w:rsid w:val="00E51263"/>
    <w:rsid w:val="00E5198F"/>
    <w:rsid w:val="00E51EB2"/>
    <w:rsid w:val="00E52805"/>
    <w:rsid w:val="00E52C30"/>
    <w:rsid w:val="00E53FBB"/>
    <w:rsid w:val="00E542CE"/>
    <w:rsid w:val="00E55EDC"/>
    <w:rsid w:val="00E56BE3"/>
    <w:rsid w:val="00E572A3"/>
    <w:rsid w:val="00E64338"/>
    <w:rsid w:val="00E64A91"/>
    <w:rsid w:val="00E673F2"/>
    <w:rsid w:val="00E6764B"/>
    <w:rsid w:val="00E67BED"/>
    <w:rsid w:val="00E71956"/>
    <w:rsid w:val="00E73205"/>
    <w:rsid w:val="00E74A12"/>
    <w:rsid w:val="00E74AB6"/>
    <w:rsid w:val="00E74EAA"/>
    <w:rsid w:val="00E75CAC"/>
    <w:rsid w:val="00E80196"/>
    <w:rsid w:val="00E802FE"/>
    <w:rsid w:val="00E81895"/>
    <w:rsid w:val="00E81E0E"/>
    <w:rsid w:val="00E831A6"/>
    <w:rsid w:val="00E83251"/>
    <w:rsid w:val="00E83B32"/>
    <w:rsid w:val="00E83E37"/>
    <w:rsid w:val="00E853E2"/>
    <w:rsid w:val="00E85D00"/>
    <w:rsid w:val="00E8627A"/>
    <w:rsid w:val="00E8695D"/>
    <w:rsid w:val="00E902D4"/>
    <w:rsid w:val="00E90623"/>
    <w:rsid w:val="00E91647"/>
    <w:rsid w:val="00E92121"/>
    <w:rsid w:val="00E92B27"/>
    <w:rsid w:val="00E930B8"/>
    <w:rsid w:val="00E93144"/>
    <w:rsid w:val="00E9319F"/>
    <w:rsid w:val="00E933F8"/>
    <w:rsid w:val="00E93853"/>
    <w:rsid w:val="00E94548"/>
    <w:rsid w:val="00E946E7"/>
    <w:rsid w:val="00E94743"/>
    <w:rsid w:val="00E94A06"/>
    <w:rsid w:val="00E94ADF"/>
    <w:rsid w:val="00E95226"/>
    <w:rsid w:val="00E9662F"/>
    <w:rsid w:val="00E975A1"/>
    <w:rsid w:val="00EA00F2"/>
    <w:rsid w:val="00EA129C"/>
    <w:rsid w:val="00EA3FBD"/>
    <w:rsid w:val="00EA42AF"/>
    <w:rsid w:val="00EA54C3"/>
    <w:rsid w:val="00EA56D7"/>
    <w:rsid w:val="00EA5ED1"/>
    <w:rsid w:val="00EA6550"/>
    <w:rsid w:val="00EA6901"/>
    <w:rsid w:val="00EA6CB3"/>
    <w:rsid w:val="00EA7C2C"/>
    <w:rsid w:val="00EB13A0"/>
    <w:rsid w:val="00EB19EE"/>
    <w:rsid w:val="00EB1F8B"/>
    <w:rsid w:val="00EB253D"/>
    <w:rsid w:val="00EB3318"/>
    <w:rsid w:val="00EB336A"/>
    <w:rsid w:val="00EB379E"/>
    <w:rsid w:val="00EB3877"/>
    <w:rsid w:val="00EB38B0"/>
    <w:rsid w:val="00EB4DEE"/>
    <w:rsid w:val="00EB500A"/>
    <w:rsid w:val="00EB5133"/>
    <w:rsid w:val="00EB7630"/>
    <w:rsid w:val="00EB7CCA"/>
    <w:rsid w:val="00EC0767"/>
    <w:rsid w:val="00EC0A0E"/>
    <w:rsid w:val="00EC1690"/>
    <w:rsid w:val="00EC17A8"/>
    <w:rsid w:val="00EC1F65"/>
    <w:rsid w:val="00EC2EBF"/>
    <w:rsid w:val="00EC65AE"/>
    <w:rsid w:val="00EC76AB"/>
    <w:rsid w:val="00ED3549"/>
    <w:rsid w:val="00ED42F3"/>
    <w:rsid w:val="00ED5268"/>
    <w:rsid w:val="00ED5AF7"/>
    <w:rsid w:val="00ED5CBE"/>
    <w:rsid w:val="00ED66B1"/>
    <w:rsid w:val="00ED6ED0"/>
    <w:rsid w:val="00ED7DAE"/>
    <w:rsid w:val="00ED7F98"/>
    <w:rsid w:val="00EE0855"/>
    <w:rsid w:val="00EE11EA"/>
    <w:rsid w:val="00EE22CE"/>
    <w:rsid w:val="00EE2B01"/>
    <w:rsid w:val="00EE33EB"/>
    <w:rsid w:val="00EE45D1"/>
    <w:rsid w:val="00EE530D"/>
    <w:rsid w:val="00EE592E"/>
    <w:rsid w:val="00EE5E58"/>
    <w:rsid w:val="00EE6140"/>
    <w:rsid w:val="00EE6157"/>
    <w:rsid w:val="00EE6FA6"/>
    <w:rsid w:val="00EE7868"/>
    <w:rsid w:val="00EF19FA"/>
    <w:rsid w:val="00EF22CD"/>
    <w:rsid w:val="00EF38EE"/>
    <w:rsid w:val="00EF390C"/>
    <w:rsid w:val="00EF42FC"/>
    <w:rsid w:val="00EF4FB6"/>
    <w:rsid w:val="00EF50C2"/>
    <w:rsid w:val="00EF5335"/>
    <w:rsid w:val="00EF5917"/>
    <w:rsid w:val="00EF5EB3"/>
    <w:rsid w:val="00EF62BC"/>
    <w:rsid w:val="00F01BB9"/>
    <w:rsid w:val="00F0257E"/>
    <w:rsid w:val="00F027AF"/>
    <w:rsid w:val="00F02DA1"/>
    <w:rsid w:val="00F036D3"/>
    <w:rsid w:val="00F058E3"/>
    <w:rsid w:val="00F0631A"/>
    <w:rsid w:val="00F0660C"/>
    <w:rsid w:val="00F07F31"/>
    <w:rsid w:val="00F102F6"/>
    <w:rsid w:val="00F10894"/>
    <w:rsid w:val="00F10B2C"/>
    <w:rsid w:val="00F11D49"/>
    <w:rsid w:val="00F12182"/>
    <w:rsid w:val="00F12392"/>
    <w:rsid w:val="00F12F2B"/>
    <w:rsid w:val="00F140BB"/>
    <w:rsid w:val="00F15480"/>
    <w:rsid w:val="00F155F9"/>
    <w:rsid w:val="00F15F20"/>
    <w:rsid w:val="00F16A05"/>
    <w:rsid w:val="00F179B3"/>
    <w:rsid w:val="00F20265"/>
    <w:rsid w:val="00F20B3D"/>
    <w:rsid w:val="00F215A0"/>
    <w:rsid w:val="00F22FA7"/>
    <w:rsid w:val="00F23518"/>
    <w:rsid w:val="00F23ADD"/>
    <w:rsid w:val="00F25D6E"/>
    <w:rsid w:val="00F27C6D"/>
    <w:rsid w:val="00F27E99"/>
    <w:rsid w:val="00F30850"/>
    <w:rsid w:val="00F309EC"/>
    <w:rsid w:val="00F31281"/>
    <w:rsid w:val="00F32E87"/>
    <w:rsid w:val="00F3360A"/>
    <w:rsid w:val="00F33A39"/>
    <w:rsid w:val="00F3458F"/>
    <w:rsid w:val="00F34950"/>
    <w:rsid w:val="00F35402"/>
    <w:rsid w:val="00F35F43"/>
    <w:rsid w:val="00F379CB"/>
    <w:rsid w:val="00F37C46"/>
    <w:rsid w:val="00F40160"/>
    <w:rsid w:val="00F40DEA"/>
    <w:rsid w:val="00F41933"/>
    <w:rsid w:val="00F42D7E"/>
    <w:rsid w:val="00F43962"/>
    <w:rsid w:val="00F447AF"/>
    <w:rsid w:val="00F452F1"/>
    <w:rsid w:val="00F46CA1"/>
    <w:rsid w:val="00F47168"/>
    <w:rsid w:val="00F47C1B"/>
    <w:rsid w:val="00F47F86"/>
    <w:rsid w:val="00F50956"/>
    <w:rsid w:val="00F510D5"/>
    <w:rsid w:val="00F51C2C"/>
    <w:rsid w:val="00F52B8B"/>
    <w:rsid w:val="00F52E9D"/>
    <w:rsid w:val="00F540D6"/>
    <w:rsid w:val="00F55708"/>
    <w:rsid w:val="00F57BE5"/>
    <w:rsid w:val="00F60528"/>
    <w:rsid w:val="00F62983"/>
    <w:rsid w:val="00F634B3"/>
    <w:rsid w:val="00F6354B"/>
    <w:rsid w:val="00F6422D"/>
    <w:rsid w:val="00F64561"/>
    <w:rsid w:val="00F646AB"/>
    <w:rsid w:val="00F64F46"/>
    <w:rsid w:val="00F653F2"/>
    <w:rsid w:val="00F65442"/>
    <w:rsid w:val="00F65921"/>
    <w:rsid w:val="00F66777"/>
    <w:rsid w:val="00F70835"/>
    <w:rsid w:val="00F709AA"/>
    <w:rsid w:val="00F71006"/>
    <w:rsid w:val="00F729EE"/>
    <w:rsid w:val="00F73029"/>
    <w:rsid w:val="00F73784"/>
    <w:rsid w:val="00F73AFA"/>
    <w:rsid w:val="00F7519F"/>
    <w:rsid w:val="00F77C3B"/>
    <w:rsid w:val="00F80152"/>
    <w:rsid w:val="00F801B5"/>
    <w:rsid w:val="00F82130"/>
    <w:rsid w:val="00F83861"/>
    <w:rsid w:val="00F83B56"/>
    <w:rsid w:val="00F83DF0"/>
    <w:rsid w:val="00F84F58"/>
    <w:rsid w:val="00F85373"/>
    <w:rsid w:val="00F85628"/>
    <w:rsid w:val="00F85644"/>
    <w:rsid w:val="00F85CC6"/>
    <w:rsid w:val="00F85FCE"/>
    <w:rsid w:val="00F86348"/>
    <w:rsid w:val="00F868D4"/>
    <w:rsid w:val="00F86A63"/>
    <w:rsid w:val="00F879DA"/>
    <w:rsid w:val="00F87CA5"/>
    <w:rsid w:val="00F90F6B"/>
    <w:rsid w:val="00F923BB"/>
    <w:rsid w:val="00F93D75"/>
    <w:rsid w:val="00F93F9E"/>
    <w:rsid w:val="00F946B1"/>
    <w:rsid w:val="00F94919"/>
    <w:rsid w:val="00F954C1"/>
    <w:rsid w:val="00F95A30"/>
    <w:rsid w:val="00F95A60"/>
    <w:rsid w:val="00F96283"/>
    <w:rsid w:val="00F96334"/>
    <w:rsid w:val="00F967EF"/>
    <w:rsid w:val="00F97767"/>
    <w:rsid w:val="00F9785A"/>
    <w:rsid w:val="00F97B4F"/>
    <w:rsid w:val="00F97CC6"/>
    <w:rsid w:val="00FA1856"/>
    <w:rsid w:val="00FA2BA1"/>
    <w:rsid w:val="00FA2F14"/>
    <w:rsid w:val="00FA3181"/>
    <w:rsid w:val="00FA3B17"/>
    <w:rsid w:val="00FA63BC"/>
    <w:rsid w:val="00FA6E62"/>
    <w:rsid w:val="00FB00D6"/>
    <w:rsid w:val="00FB0324"/>
    <w:rsid w:val="00FB035C"/>
    <w:rsid w:val="00FB200A"/>
    <w:rsid w:val="00FB339E"/>
    <w:rsid w:val="00FB3AF3"/>
    <w:rsid w:val="00FB42E2"/>
    <w:rsid w:val="00FB66C8"/>
    <w:rsid w:val="00FB6AA6"/>
    <w:rsid w:val="00FB6DF1"/>
    <w:rsid w:val="00FB7C37"/>
    <w:rsid w:val="00FC1473"/>
    <w:rsid w:val="00FC1689"/>
    <w:rsid w:val="00FC1880"/>
    <w:rsid w:val="00FC1983"/>
    <w:rsid w:val="00FC3422"/>
    <w:rsid w:val="00FC54B1"/>
    <w:rsid w:val="00FC592C"/>
    <w:rsid w:val="00FC6B06"/>
    <w:rsid w:val="00FC7403"/>
    <w:rsid w:val="00FD0199"/>
    <w:rsid w:val="00FD2BF2"/>
    <w:rsid w:val="00FD3638"/>
    <w:rsid w:val="00FD3F32"/>
    <w:rsid w:val="00FD4829"/>
    <w:rsid w:val="00FD5617"/>
    <w:rsid w:val="00FD63DD"/>
    <w:rsid w:val="00FD65EC"/>
    <w:rsid w:val="00FD71C4"/>
    <w:rsid w:val="00FE0222"/>
    <w:rsid w:val="00FE0233"/>
    <w:rsid w:val="00FE06FD"/>
    <w:rsid w:val="00FE085D"/>
    <w:rsid w:val="00FE129C"/>
    <w:rsid w:val="00FE2339"/>
    <w:rsid w:val="00FE32D2"/>
    <w:rsid w:val="00FE3896"/>
    <w:rsid w:val="00FE4201"/>
    <w:rsid w:val="00FE4B6A"/>
    <w:rsid w:val="00FE4F70"/>
    <w:rsid w:val="00FE51E4"/>
    <w:rsid w:val="00FE55CB"/>
    <w:rsid w:val="00FE5D67"/>
    <w:rsid w:val="00FE6530"/>
    <w:rsid w:val="00FE6654"/>
    <w:rsid w:val="00FE6C00"/>
    <w:rsid w:val="00FE6E02"/>
    <w:rsid w:val="00FE7B75"/>
    <w:rsid w:val="00FE7E09"/>
    <w:rsid w:val="00FF0212"/>
    <w:rsid w:val="00FF2844"/>
    <w:rsid w:val="00FF2A5D"/>
    <w:rsid w:val="00FF3419"/>
    <w:rsid w:val="00FF39EB"/>
    <w:rsid w:val="00FF54DC"/>
    <w:rsid w:val="00FF5775"/>
    <w:rsid w:val="00FF601C"/>
    <w:rsid w:val="00FF6830"/>
    <w:rsid w:val="00FF686D"/>
    <w:rsid w:val="00FF6A96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B1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rFonts w:ascii="Calibri" w:eastAsia="Calibri" w:hAnsi="Calibri"/>
      <w:b/>
      <w:sz w:val="28"/>
      <w:szCs w:val="24"/>
      <w:lang w:eastAsia="en-US" w:bidi="ar-SA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eastAsia="Calibri" w:hAnsi="PetersburgCTT"/>
      <w:i/>
      <w:sz w:val="22"/>
      <w:szCs w:val="24"/>
      <w:lang w:eastAsia="en-US" w:bidi="ar-SA"/>
    </w:rPr>
  </w:style>
  <w:style w:type="character" w:customStyle="1" w:styleId="70">
    <w:name w:val="Заголовок 7 Знак"/>
    <w:link w:val="7"/>
    <w:rsid w:val="009E7EDF"/>
    <w:rPr>
      <w:rFonts w:ascii="PetersburgCTT" w:eastAsia="Calibri" w:hAnsi="PetersburgCTT"/>
      <w:sz w:val="22"/>
      <w:szCs w:val="24"/>
      <w:lang w:eastAsia="en-US" w:bidi="ar-SA"/>
    </w:rPr>
  </w:style>
  <w:style w:type="character" w:customStyle="1" w:styleId="80">
    <w:name w:val="Заголовок 8 Знак"/>
    <w:link w:val="8"/>
    <w:rsid w:val="009E7EDF"/>
    <w:rPr>
      <w:rFonts w:ascii="PetersburgCTT" w:eastAsia="Calibri" w:hAnsi="PetersburgCTT"/>
      <w:i/>
      <w:sz w:val="22"/>
      <w:szCs w:val="24"/>
      <w:lang w:eastAsia="en-US" w:bidi="ar-SA"/>
    </w:rPr>
  </w:style>
  <w:style w:type="character" w:customStyle="1" w:styleId="90">
    <w:name w:val="Заголовок 9 Знак"/>
    <w:link w:val="9"/>
    <w:rsid w:val="009E7EDF"/>
    <w:rPr>
      <w:rFonts w:ascii="PetersburgCTT" w:eastAsia="Calibri" w:hAnsi="PetersburgCTT"/>
      <w:i/>
      <w:sz w:val="18"/>
      <w:szCs w:val="24"/>
      <w:lang w:eastAsia="en-US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Body Text"/>
    <w:aliases w:val="Основной текст1,Основной текст Знак Знак,bt"/>
    <w:basedOn w:val="a"/>
    <w:link w:val="19"/>
    <w:uiPriority w:val="99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9">
    <w:name w:val="Основной текст Знак1"/>
    <w:aliases w:val="Основной текст1 Знак1,Основной текст Знак Знак Знак1,bt Знак"/>
    <w:link w:val="af"/>
    <w:uiPriority w:val="99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0">
    <w:name w:val="List Paragraph"/>
    <w:basedOn w:val="a"/>
    <w:uiPriority w:val="99"/>
    <w:qFormat/>
    <w:rsid w:val="004D3BCB"/>
    <w:pPr>
      <w:spacing w:line="360" w:lineRule="atLeast"/>
      <w:ind w:left="720"/>
      <w:contextualSpacing/>
    </w:pPr>
  </w:style>
  <w:style w:type="paragraph" w:styleId="af1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2">
    <w:name w:val="Текст выноски Знак"/>
    <w:link w:val="af3"/>
    <w:uiPriority w:val="99"/>
    <w:rsid w:val="004D3BCB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unhideWhenUsed/>
    <w:rsid w:val="004D3BCB"/>
    <w:rPr>
      <w:rFonts w:ascii="Tahoma" w:hAnsi="Tahoma"/>
      <w:sz w:val="16"/>
      <w:szCs w:val="16"/>
    </w:rPr>
  </w:style>
  <w:style w:type="character" w:customStyle="1" w:styleId="1a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4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b">
    <w:name w:val="Абзац списка1"/>
    <w:basedOn w:val="a"/>
    <w:link w:val="1c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c">
    <w:name w:val="Абзац списка1 Знак"/>
    <w:link w:val="1b"/>
    <w:rsid w:val="004B5C1E"/>
    <w:rPr>
      <w:sz w:val="24"/>
      <w:szCs w:val="24"/>
      <w:lang w:val="ru-RU" w:eastAsia="en-US" w:bidi="ar-SA"/>
    </w:rPr>
  </w:style>
  <w:style w:type="paragraph" w:customStyle="1" w:styleId="1d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d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5">
    <w:name w:val="Table Grid"/>
    <w:basedOn w:val="a1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uiPriority w:val="99"/>
    <w:rsid w:val="000C4DBC"/>
  </w:style>
  <w:style w:type="paragraph" w:customStyle="1" w:styleId="af7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8">
    <w:name w:val="annotation reference"/>
    <w:rsid w:val="00F634B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a">
    <w:name w:val="Текст примечания Знак"/>
    <w:link w:val="af9"/>
    <w:uiPriority w:val="99"/>
    <w:rsid w:val="00F634B3"/>
    <w:rPr>
      <w:rFonts w:ascii="Times New Roman" w:eastAsia="Times New Roman" w:hAnsi="Times New Roman"/>
    </w:rPr>
  </w:style>
  <w:style w:type="paragraph" w:customStyle="1" w:styleId="afb">
    <w:name w:val="Стандарт"/>
    <w:basedOn w:val="a"/>
    <w:link w:val="afc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c">
    <w:name w:val="Стандарт Знак"/>
    <w:link w:val="afb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d">
    <w:name w:val="Подзаголовок Знак"/>
    <w:link w:val="afe"/>
    <w:rsid w:val="001F7929"/>
    <w:rPr>
      <w:b/>
      <w:bCs/>
      <w:iCs/>
      <w:kern w:val="24"/>
      <w:sz w:val="28"/>
      <w:szCs w:val="28"/>
    </w:rPr>
  </w:style>
  <w:style w:type="paragraph" w:styleId="afe">
    <w:name w:val="Subtitle"/>
    <w:basedOn w:val="a"/>
    <w:link w:val="afd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e">
    <w:name w:val="Заголовок 1 Знак"/>
    <w:uiPriority w:val="9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uiPriority w:val="99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0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Основной текст Знак"/>
    <w:uiPriority w:val="99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т. без интервала"/>
    <w:basedOn w:val="aff4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4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5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6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0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7">
    <w:name w:val="Title"/>
    <w:basedOn w:val="a"/>
    <w:link w:val="aff8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8">
    <w:name w:val="Название Знак"/>
    <w:link w:val="aff7"/>
    <w:rsid w:val="00D90CC8"/>
    <w:rPr>
      <w:rFonts w:ascii="Times New Roman" w:eastAsia="Times New Roman" w:hAnsi="Times New Roman"/>
      <w:b/>
      <w:sz w:val="28"/>
    </w:rPr>
  </w:style>
  <w:style w:type="paragraph" w:customStyle="1" w:styleId="aff9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a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b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c">
    <w:name w:val="List Bullet"/>
    <w:basedOn w:val="af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d">
    <w:name w:val="endnote text"/>
    <w:basedOn w:val="a"/>
    <w:link w:val="affe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e">
    <w:name w:val="Текст концевой сноски Знак"/>
    <w:link w:val="affd"/>
    <w:rsid w:val="00D90CC8"/>
    <w:rPr>
      <w:rFonts w:ascii="Times New Roman" w:eastAsia="Times New Roman" w:hAnsi="Times New Roman"/>
    </w:rPr>
  </w:style>
  <w:style w:type="character" w:styleId="afff">
    <w:name w:val="endnote reference"/>
    <w:rsid w:val="009E7EDF"/>
    <w:rPr>
      <w:vertAlign w:val="superscript"/>
    </w:rPr>
  </w:style>
  <w:style w:type="paragraph" w:styleId="afff0">
    <w:name w:val="Document Map"/>
    <w:basedOn w:val="a"/>
    <w:link w:val="afff1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1">
    <w:name w:val="Схема документа Знак"/>
    <w:link w:val="afff0"/>
    <w:rsid w:val="00D90CC8"/>
    <w:rPr>
      <w:rFonts w:ascii="Tahoma" w:eastAsia="Times New Roman" w:hAnsi="Tahoma" w:cs="Tahoma"/>
      <w:sz w:val="16"/>
      <w:szCs w:val="16"/>
    </w:rPr>
  </w:style>
  <w:style w:type="paragraph" w:styleId="afff2">
    <w:name w:val="annotation subject"/>
    <w:basedOn w:val="af9"/>
    <w:next w:val="af9"/>
    <w:link w:val="afff3"/>
    <w:rsid w:val="009E7EDF"/>
    <w:rPr>
      <w:b/>
      <w:bCs/>
    </w:rPr>
  </w:style>
  <w:style w:type="character" w:customStyle="1" w:styleId="afff3">
    <w:name w:val="Тема примечания Знак"/>
    <w:link w:val="afff2"/>
    <w:rsid w:val="00D90CC8"/>
    <w:rPr>
      <w:rFonts w:ascii="Times New Roman" w:eastAsia="Times New Roman" w:hAnsi="Times New Roman"/>
      <w:b/>
      <w:bCs/>
    </w:rPr>
  </w:style>
  <w:style w:type="character" w:customStyle="1" w:styleId="afff4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1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5">
    <w:name w:val="Emphasis"/>
    <w:qFormat/>
    <w:rsid w:val="004B5C1E"/>
    <w:rPr>
      <w:i/>
      <w:iCs/>
    </w:rPr>
  </w:style>
  <w:style w:type="paragraph" w:customStyle="1" w:styleId="28">
    <w:name w:val="Знак2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2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6">
    <w:name w:val="Знак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7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8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9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a">
    <w:name w:val="Гипертекстовая ссылка"/>
    <w:rsid w:val="005E0998"/>
    <w:rPr>
      <w:color w:val="106BBE"/>
    </w:rPr>
  </w:style>
  <w:style w:type="numbering" w:customStyle="1" w:styleId="1f3">
    <w:name w:val="Нет списка1"/>
    <w:next w:val="a2"/>
    <w:uiPriority w:val="99"/>
    <w:semiHidden/>
    <w:unhideWhenUsed/>
    <w:rsid w:val="0040651C"/>
  </w:style>
  <w:style w:type="table" w:customStyle="1" w:styleId="1f4">
    <w:name w:val="Сетка таблицы1"/>
    <w:basedOn w:val="a1"/>
    <w:next w:val="af5"/>
    <w:uiPriority w:val="59"/>
    <w:rsid w:val="004065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rsid w:val="005614F2"/>
    <w:rPr>
      <w:rFonts w:ascii="Courier New" w:hAnsi="Courier New" w:cs="Courier New"/>
      <w:sz w:val="24"/>
      <w:szCs w:val="24"/>
    </w:rPr>
  </w:style>
  <w:style w:type="paragraph" w:customStyle="1" w:styleId="consplusnormal0">
    <w:name w:val="consplusnormal"/>
    <w:basedOn w:val="a"/>
    <w:rsid w:val="00AA6B1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afffb">
    <w:name w:val="Strong"/>
    <w:qFormat/>
    <w:rsid w:val="00625C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yperlink" Target="garantf1://10003000.0/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3.xml"/><Relationship Id="rId25" Type="http://schemas.openxmlformats.org/officeDocument/2006/relationships/hyperlink" Target="https://pandia.ru/text/category/zagryaznenie_okruzhayushej_sredi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yperlink" Target="https://pandia.ru/text/category/zagryaznenie_okruzhayushej_sredi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garantF1://12038258.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E8AAF44171AD13FB404008AF6E0FD0A1C8B8DBDD3DDD79F7B5607690D55C485D598EEB4B6AQ8O3D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EA524-EDA5-46D0-8EDB-17E15D03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15812</Words>
  <Characters>90131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105732</CharactersWithSpaces>
  <SharedDoc>false</SharedDoc>
  <HLinks>
    <vt:vector size="36" baseType="variant">
      <vt:variant>
        <vt:i4>6881336</vt:i4>
      </vt:variant>
      <vt:variant>
        <vt:i4>15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6750259</vt:i4>
      </vt:variant>
      <vt:variant>
        <vt:i4>12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6881331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consultantplus://offline/ref=6DE8AAF44171AD13FB404008AF6E0FD0A1C8B8DBDD3DDD79F7B5607690D55C485D598EEB4B6AQ8O3D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Slava</dc:creator>
  <cp:lastModifiedBy>User</cp:lastModifiedBy>
  <cp:revision>11</cp:revision>
  <cp:lastPrinted>2019-08-01T06:52:00Z</cp:lastPrinted>
  <dcterms:created xsi:type="dcterms:W3CDTF">2019-07-30T11:56:00Z</dcterms:created>
  <dcterms:modified xsi:type="dcterms:W3CDTF">2019-09-10T09:17:00Z</dcterms:modified>
</cp:coreProperties>
</file>