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090" w:rsidRDefault="00875090" w:rsidP="0087509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«Прокуратурой Оренбургского района</w:t>
      </w:r>
      <w:r>
        <w:rPr>
          <w:sz w:val="28"/>
          <w:szCs w:val="28"/>
        </w:rPr>
        <w:t xml:space="preserve"> проведен анализ поступивших </w:t>
      </w:r>
      <w:r>
        <w:rPr>
          <w:sz w:val="28"/>
          <w:szCs w:val="28"/>
        </w:rPr>
        <w:t>обращений граждан за 2019 год».</w:t>
      </w:r>
    </w:p>
    <w:p w:rsidR="00875090" w:rsidRDefault="00875090" w:rsidP="00875090">
      <w:pPr>
        <w:ind w:firstLine="720"/>
        <w:jc w:val="center"/>
        <w:rPr>
          <w:sz w:val="28"/>
          <w:szCs w:val="28"/>
        </w:rPr>
      </w:pPr>
    </w:p>
    <w:p w:rsidR="00875090" w:rsidRDefault="00875090" w:rsidP="008750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в прокуратуру района поступило 1 339 обращений, из которых 790 разрешены прокуратурой.  </w:t>
      </w:r>
    </w:p>
    <w:p w:rsidR="00875090" w:rsidRDefault="00875090" w:rsidP="008750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рассматриваемого числа обращений: по вопросам надзора за исполнением законов поступило 564 обращений; на действия (бездействия) и решения дознавателя, органа дознания и следователя при принятии, регистрации и рассмотрении сообщений о преступлениях разрешено 168 обращений; по вопросам следствия и дознания – 47; по вопросам законности и обоснованности судебных постановлений по уголовным делам разрешено 12 обращений, по гражданским делам – 2 обращения.</w:t>
      </w:r>
    </w:p>
    <w:p w:rsidR="00875090" w:rsidRDefault="00875090" w:rsidP="00875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110 обращений граждан признаны обоснованными и удовлетворены. В целях устранения выявленных в результате их разрешения нарушений принято 127 мер прокурорского </w:t>
      </w:r>
      <w:proofErr w:type="gramStart"/>
      <w:r>
        <w:rPr>
          <w:sz w:val="28"/>
          <w:szCs w:val="28"/>
        </w:rPr>
        <w:t>реагирования,  из</w:t>
      </w:r>
      <w:proofErr w:type="gramEnd"/>
      <w:r>
        <w:rPr>
          <w:sz w:val="28"/>
          <w:szCs w:val="28"/>
        </w:rPr>
        <w:t xml:space="preserve"> которых: принесено 3 протеста, внесено 99 представлений, направлено 8 исков (заявлений) в суд, объявлено 9 предостережений, возбуждено 6 дел об административных правонарушениях, принято 2 иные меры прокурорского реагирования в виде направления материалов для рассмотрения вопроса об уголовном преследовании.</w:t>
      </w:r>
    </w:p>
    <w:p w:rsidR="00875090" w:rsidRDefault="00875090" w:rsidP="00875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мерами прокурорского реагирования по заявлению бывшего работника восстановлены его трудовые права. </w:t>
      </w:r>
      <w:r>
        <w:rPr>
          <w:color w:val="000000"/>
          <w:sz w:val="28"/>
          <w:szCs w:val="28"/>
        </w:rPr>
        <w:t xml:space="preserve">Проведенной проверкой </w:t>
      </w:r>
      <w:r>
        <w:rPr>
          <w:sz w:val="28"/>
          <w:szCs w:val="28"/>
        </w:rPr>
        <w:t xml:space="preserve">в деятельности индивидуального предпринимателя установлено, что </w:t>
      </w:r>
      <w:r>
        <w:rPr>
          <w:color w:val="000000"/>
          <w:sz w:val="28"/>
          <w:szCs w:val="28"/>
        </w:rPr>
        <w:t>работник</w:t>
      </w:r>
      <w:r>
        <w:rPr>
          <w:sz w:val="28"/>
          <w:szCs w:val="28"/>
        </w:rPr>
        <w:t xml:space="preserve"> осуществлял трудовую деятельность в качестве водителя без заключения трудового договора. За указанный период работы соответствующие сведения в трудовую книжку индивидуальный предприниматель не вносил, обязательные платежи не производил. </w:t>
      </w:r>
    </w:p>
    <w:p w:rsidR="00875090" w:rsidRDefault="00875090" w:rsidP="00875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</w:t>
      </w:r>
      <w:r>
        <w:rPr>
          <w:color w:val="000000"/>
          <w:sz w:val="28"/>
          <w:szCs w:val="28"/>
        </w:rPr>
        <w:t xml:space="preserve"> прокуратурой района в отношении индивидуального предпринимателя </w:t>
      </w:r>
      <w:r>
        <w:rPr>
          <w:sz w:val="28"/>
          <w:szCs w:val="28"/>
        </w:rPr>
        <w:t xml:space="preserve">вынесены постановления о возбуждении дела об административном правонарушении по ч.1 ст.5.27 КоАП РФ (нарушение трудового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законодательства</w:t>
        </w:r>
      </w:hyperlink>
      <w:r>
        <w:rPr>
          <w:sz w:val="28"/>
          <w:szCs w:val="28"/>
        </w:rPr>
        <w:t>), ч.4 ст.5.27 КоАП РФ (уклонение от оформления трудового договора), которые рассмотрены и удовлетворены.</w:t>
      </w:r>
    </w:p>
    <w:p w:rsidR="00875090" w:rsidRDefault="00875090" w:rsidP="0087509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мер прокурорского </w:t>
      </w:r>
      <w:proofErr w:type="gramStart"/>
      <w:r>
        <w:rPr>
          <w:sz w:val="28"/>
          <w:szCs w:val="28"/>
        </w:rPr>
        <w:t>реагирования  в</w:t>
      </w:r>
      <w:proofErr w:type="gramEnd"/>
      <w:r>
        <w:rPr>
          <w:sz w:val="28"/>
          <w:szCs w:val="28"/>
        </w:rPr>
        <w:t xml:space="preserve"> трудовую книжку бывшего работника занесены записи о работе за период более 1 года, а также произведены обязательные выплаты на общую сумму более 90 тыс. рублей. </w:t>
      </w:r>
    </w:p>
    <w:p w:rsidR="00875090" w:rsidRDefault="00875090" w:rsidP="008750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личном приеме в прокуратуре района за 12 месяцев 2019 года принято 211 граждан. Лично прокурором и заместителями в анализируемом периоде принято 86 граждан.</w:t>
      </w:r>
    </w:p>
    <w:p w:rsidR="00875090" w:rsidRDefault="00875090" w:rsidP="008750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прокуратуре района активно практикуется осуществление выездного личного приема граждан, проживающих в отдаленных населенных пунктах, в соответствии с планом работы выездных (мобильных) приемных на каждое полугодие.</w:t>
      </w:r>
    </w:p>
    <w:p w:rsidR="00875090" w:rsidRDefault="00875090" w:rsidP="008750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постоянной основе осуществляется мониторинг за состоянием законности при рассмотрении обращений граждан органами государственной власти и местного самоуправления.</w:t>
      </w:r>
    </w:p>
    <w:p w:rsidR="00875090" w:rsidRDefault="00875090" w:rsidP="008750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Проверочными мероприятиями обеспечен охват поднадзорных объектов на основании плана работы прокуратуры района, так и внепланово на основании поступивших обращений.</w:t>
      </w:r>
    </w:p>
    <w:p w:rsidR="00875090" w:rsidRDefault="00875090" w:rsidP="008750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выявлении нарушений в рассматриваемой сфере прокуратурой района в полном объеме используются полномочия по привлечению лиц, допустивших нарушения закона об обращениях граждан, к ответственности, в том числе к административной ответственности по ст. 5.59 КоАП РФ. Так, по итогам 2019 года 3 должностных лица органов местного </w:t>
      </w:r>
      <w:proofErr w:type="gramStart"/>
      <w:r>
        <w:rPr>
          <w:sz w:val="28"/>
          <w:szCs w:val="28"/>
        </w:rPr>
        <w:t>самоуправления  и</w:t>
      </w:r>
      <w:proofErr w:type="gramEnd"/>
      <w:r>
        <w:rPr>
          <w:sz w:val="28"/>
          <w:szCs w:val="28"/>
        </w:rPr>
        <w:t xml:space="preserve"> 3 директора муниципальных предприятий привлечены к административной ответственности в виде административного штрафа. Кроме того, 15 должностных лиц привлечены к дисциплинарной ответственности по внесенным прокуратурой района представлениям об устранении нарушений законодательства о порядке и сроках рассмотрения обращений граждан».</w:t>
      </w:r>
    </w:p>
    <w:p w:rsidR="00875090" w:rsidRDefault="00875090" w:rsidP="00875090">
      <w:pPr>
        <w:ind w:firstLine="708"/>
        <w:jc w:val="both"/>
        <w:rPr>
          <w:sz w:val="28"/>
          <w:szCs w:val="28"/>
        </w:rPr>
      </w:pPr>
    </w:p>
    <w:p w:rsidR="00875090" w:rsidRDefault="00875090" w:rsidP="00875090">
      <w:pPr>
        <w:ind w:firstLine="708"/>
        <w:jc w:val="both"/>
        <w:rPr>
          <w:sz w:val="28"/>
          <w:szCs w:val="28"/>
        </w:rPr>
      </w:pPr>
    </w:p>
    <w:p w:rsidR="00875090" w:rsidRDefault="00875090" w:rsidP="00875090">
      <w:pPr>
        <w:ind w:firstLine="708"/>
        <w:jc w:val="both"/>
        <w:rPr>
          <w:sz w:val="28"/>
          <w:szCs w:val="28"/>
        </w:rPr>
      </w:pPr>
    </w:p>
    <w:p w:rsidR="00102225" w:rsidRDefault="00102225">
      <w:bookmarkStart w:id="0" w:name="_GoBack"/>
      <w:bookmarkEnd w:id="0"/>
    </w:p>
    <w:sectPr w:rsidR="00102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90"/>
    <w:rsid w:val="00102225"/>
    <w:rsid w:val="0087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74664-8AD8-4506-8FE2-BCDAC761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5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72A80A4D49FB7F2C7F7E4415E59598848B5BCF572F46DBA40D00765F11EA9354F8AEA28407DC611833959069AD2C8F7BC15394980HAx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Золотарёва</dc:creator>
  <cp:keywords/>
  <dc:description/>
  <cp:lastModifiedBy>Дарья Золотарёва</cp:lastModifiedBy>
  <cp:revision>1</cp:revision>
  <dcterms:created xsi:type="dcterms:W3CDTF">2020-02-10T06:57:00Z</dcterms:created>
  <dcterms:modified xsi:type="dcterms:W3CDTF">2020-02-10T06:59:00Z</dcterms:modified>
</cp:coreProperties>
</file>